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27"/>
        <w:gridCol w:w="6520"/>
      </w:tblGrid>
      <w:tr w:rsidR="0065201C" w:rsidRPr="00527F00" w:rsidTr="001406E4">
        <w:tc>
          <w:tcPr>
            <w:tcW w:w="3227" w:type="dxa"/>
            <w:shd w:val="clear" w:color="auto" w:fill="auto"/>
          </w:tcPr>
          <w:p w:rsidR="0065201C" w:rsidRPr="0065201C" w:rsidRDefault="0065201C" w:rsidP="00BF4A4A">
            <w:pPr>
              <w:spacing w:after="0" w:line="20" w:lineRule="atLeast"/>
              <w:ind w:right="159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20" w:type="dxa"/>
            <w:shd w:val="clear" w:color="auto" w:fill="auto"/>
          </w:tcPr>
          <w:p w:rsidR="001406E4" w:rsidRPr="0031526A" w:rsidRDefault="00C85195" w:rsidP="001406E4">
            <w:pPr>
              <w:pStyle w:val="ad"/>
              <w:spacing w:line="20" w:lineRule="atLeast"/>
              <w:ind w:left="743" w:firstLine="1275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5201C" w:rsidRPr="0031526A" w:rsidRDefault="0065201C" w:rsidP="00033BD0">
            <w:pPr>
              <w:pStyle w:val="ad"/>
              <w:spacing w:line="20" w:lineRule="atLeast"/>
              <w:ind w:left="743" w:hanging="1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                  к постановлению администрации </w:t>
            </w:r>
          </w:p>
          <w:p w:rsidR="0065201C" w:rsidRPr="0031526A" w:rsidRDefault="0065201C" w:rsidP="001274CF">
            <w:pPr>
              <w:pStyle w:val="ad"/>
              <w:spacing w:line="20" w:lineRule="atLeast"/>
              <w:ind w:left="2018" w:hanging="1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5201C" w:rsidRPr="0031526A" w:rsidRDefault="0065201C" w:rsidP="00033BD0">
            <w:pPr>
              <w:pStyle w:val="ad"/>
              <w:spacing w:line="20" w:lineRule="atLeast"/>
              <w:ind w:left="884" w:hanging="1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CD6" w:rsidRPr="003152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C85195" w:rsidRPr="0031526A" w:rsidRDefault="00C85195" w:rsidP="00C85195">
            <w:pPr>
              <w:pStyle w:val="ad"/>
              <w:spacing w:line="20" w:lineRule="atLeast"/>
              <w:ind w:left="743" w:firstLine="1275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6585">
              <w:rPr>
                <w:rFonts w:ascii="Times New Roman" w:hAnsi="Times New Roman"/>
                <w:sz w:val="28"/>
                <w:szCs w:val="28"/>
              </w:rPr>
              <w:t xml:space="preserve">28.12.2023     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№</w:t>
            </w:r>
            <w:r w:rsidR="007C6585">
              <w:rPr>
                <w:rFonts w:ascii="Times New Roman" w:hAnsi="Times New Roman"/>
                <w:sz w:val="28"/>
                <w:szCs w:val="28"/>
              </w:rPr>
              <w:t xml:space="preserve"> 1133</w:t>
            </w:r>
          </w:p>
          <w:p w:rsidR="00C85195" w:rsidRPr="0031526A" w:rsidRDefault="00C85195" w:rsidP="00C85195">
            <w:pPr>
              <w:pStyle w:val="ad"/>
              <w:spacing w:line="20" w:lineRule="atLeast"/>
              <w:ind w:left="743" w:firstLine="1275"/>
              <w:rPr>
                <w:rFonts w:ascii="Times New Roman" w:hAnsi="Times New Roman"/>
                <w:sz w:val="28"/>
                <w:szCs w:val="28"/>
              </w:rPr>
            </w:pPr>
          </w:p>
          <w:p w:rsidR="0065201C" w:rsidRPr="0031526A" w:rsidRDefault="0065201C" w:rsidP="001406E4">
            <w:pPr>
              <w:pStyle w:val="ad"/>
              <w:spacing w:line="20" w:lineRule="atLeast"/>
              <w:ind w:left="743" w:firstLine="1275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«П</w:t>
            </w:r>
            <w:r w:rsidR="00C85195" w:rsidRPr="0031526A"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65201C" w:rsidRPr="0031526A" w:rsidRDefault="0065201C" w:rsidP="00033BD0">
            <w:pPr>
              <w:pStyle w:val="ad"/>
              <w:spacing w:line="20" w:lineRule="atLeast"/>
              <w:ind w:left="743" w:hanging="1"/>
              <w:rPr>
                <w:rFonts w:ascii="Times New Roman" w:hAnsi="Times New Roman"/>
                <w:sz w:val="28"/>
                <w:szCs w:val="28"/>
              </w:rPr>
            </w:pPr>
          </w:p>
          <w:p w:rsidR="001406E4" w:rsidRPr="0031526A" w:rsidRDefault="0065201C" w:rsidP="001406E4">
            <w:pPr>
              <w:pStyle w:val="ad"/>
              <w:spacing w:line="20" w:lineRule="atLeast"/>
              <w:ind w:left="743" w:firstLine="1275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65201C" w:rsidRPr="0031526A" w:rsidRDefault="0065201C" w:rsidP="001406E4">
            <w:pPr>
              <w:pStyle w:val="ad"/>
              <w:spacing w:line="20" w:lineRule="atLeast"/>
              <w:ind w:left="743" w:firstLine="1275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5201C" w:rsidRPr="0031526A" w:rsidRDefault="000A3CD6" w:rsidP="00033BD0">
            <w:pPr>
              <w:pStyle w:val="ad"/>
              <w:spacing w:line="20" w:lineRule="atLeast"/>
              <w:ind w:left="743" w:hanging="1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85195" w:rsidRPr="0031526A" w:rsidRDefault="000A3CD6" w:rsidP="00C85195">
            <w:pPr>
              <w:pStyle w:val="ad"/>
              <w:spacing w:line="20" w:lineRule="atLeast"/>
              <w:ind w:left="743" w:hanging="1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1406E4" w:rsidRPr="0031526A" w:rsidRDefault="001406E4" w:rsidP="00C85195">
            <w:pPr>
              <w:pStyle w:val="ad"/>
              <w:spacing w:line="20" w:lineRule="atLeast"/>
              <w:ind w:left="2018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от 17 октября 2014 года № 1349</w:t>
            </w:r>
          </w:p>
          <w:p w:rsidR="0065201C" w:rsidRPr="0031526A" w:rsidRDefault="0065201C" w:rsidP="00C85195">
            <w:pPr>
              <w:pStyle w:val="ad"/>
              <w:spacing w:line="20" w:lineRule="atLeast"/>
              <w:ind w:left="2018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(в редакции постановления</w:t>
            </w:r>
          </w:p>
          <w:p w:rsidR="0065201C" w:rsidRPr="0031526A" w:rsidRDefault="00033BD0" w:rsidP="00C85195">
            <w:pPr>
              <w:pStyle w:val="ad"/>
              <w:spacing w:line="20" w:lineRule="atLeast"/>
              <w:ind w:left="743" w:firstLine="9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CD6" w:rsidRPr="003152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а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>дминистрации муниципального</w:t>
            </w:r>
          </w:p>
          <w:p w:rsidR="0065201C" w:rsidRPr="0031526A" w:rsidRDefault="000A3CD6" w:rsidP="001274CF">
            <w:pPr>
              <w:pStyle w:val="ad"/>
              <w:spacing w:line="20" w:lineRule="atLeast"/>
              <w:ind w:left="1876" w:hanging="1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 xml:space="preserve">образования Апшеронский район   </w:t>
            </w:r>
          </w:p>
          <w:p w:rsidR="0065201C" w:rsidRPr="0031526A" w:rsidRDefault="000A3CD6" w:rsidP="001274CF">
            <w:pPr>
              <w:pStyle w:val="ad"/>
              <w:spacing w:line="20" w:lineRule="atLeast"/>
              <w:ind w:left="742" w:firstLine="1134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6585">
              <w:rPr>
                <w:rFonts w:ascii="Times New Roman" w:hAnsi="Times New Roman"/>
                <w:sz w:val="28"/>
                <w:szCs w:val="28"/>
              </w:rPr>
              <w:t xml:space="preserve"> от  28.12.2023     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7C6585">
              <w:rPr>
                <w:rFonts w:ascii="Times New Roman" w:hAnsi="Times New Roman"/>
                <w:sz w:val="28"/>
                <w:szCs w:val="28"/>
              </w:rPr>
              <w:t xml:space="preserve">  1133   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201C" w:rsidRPr="00527F00" w:rsidRDefault="0065201C" w:rsidP="00BF4A4A">
            <w:pPr>
              <w:pStyle w:val="ad"/>
              <w:tabs>
                <w:tab w:val="left" w:pos="2752"/>
              </w:tabs>
              <w:spacing w:line="20" w:lineRule="atLeast"/>
              <w:ind w:left="743"/>
              <w:rPr>
                <w:rFonts w:ascii="Times New Roman" w:hAnsi="Times New Roman"/>
                <w:sz w:val="27"/>
                <w:szCs w:val="27"/>
              </w:rPr>
            </w:pPr>
            <w:r w:rsidRPr="00527F00">
              <w:rPr>
                <w:rFonts w:ascii="Times New Roman" w:hAnsi="Times New Roman"/>
                <w:sz w:val="27"/>
                <w:szCs w:val="27"/>
              </w:rPr>
              <w:tab/>
            </w:r>
          </w:p>
          <w:p w:rsidR="0065201C" w:rsidRPr="00527F00" w:rsidRDefault="0065201C" w:rsidP="00BF4A4A">
            <w:pPr>
              <w:pStyle w:val="ad"/>
              <w:tabs>
                <w:tab w:val="left" w:pos="2752"/>
              </w:tabs>
              <w:spacing w:line="20" w:lineRule="atLeast"/>
              <w:ind w:left="743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5201C" w:rsidRPr="0031526A" w:rsidRDefault="0065201C" w:rsidP="0065201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526A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5201C" w:rsidRPr="0031526A" w:rsidRDefault="0065201C" w:rsidP="0065201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526A"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65201C" w:rsidRPr="0031526A" w:rsidRDefault="0065201C" w:rsidP="0065201C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526A">
        <w:rPr>
          <w:rFonts w:ascii="Times New Roman" w:hAnsi="Times New Roman"/>
          <w:b/>
          <w:sz w:val="28"/>
          <w:szCs w:val="28"/>
        </w:rPr>
        <w:t>«Развитие санаторно-курортного и туристского комплекса»</w:t>
      </w:r>
    </w:p>
    <w:p w:rsidR="0065201C" w:rsidRPr="0031526A" w:rsidRDefault="0065201C" w:rsidP="0065201C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65201C" w:rsidRPr="0031526A" w:rsidRDefault="0065201C" w:rsidP="0065201C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65201C" w:rsidRPr="0031526A" w:rsidRDefault="0065201C" w:rsidP="0065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right="140"/>
        <w:jc w:val="center"/>
        <w:rPr>
          <w:rFonts w:ascii="Times New Roman" w:hAnsi="Times New Roman"/>
          <w:sz w:val="28"/>
          <w:szCs w:val="28"/>
        </w:rPr>
      </w:pPr>
      <w:r w:rsidRPr="0031526A">
        <w:rPr>
          <w:rFonts w:ascii="Times New Roman" w:hAnsi="Times New Roman"/>
          <w:sz w:val="28"/>
          <w:szCs w:val="28"/>
        </w:rPr>
        <w:t>ПАСПОРТ</w:t>
      </w:r>
    </w:p>
    <w:p w:rsidR="0065201C" w:rsidRPr="0031526A" w:rsidRDefault="0065201C" w:rsidP="0065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31526A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</w:t>
      </w:r>
    </w:p>
    <w:p w:rsidR="0065201C" w:rsidRPr="0031526A" w:rsidRDefault="0065201C" w:rsidP="0065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31526A">
        <w:rPr>
          <w:rFonts w:ascii="Times New Roman" w:hAnsi="Times New Roman"/>
          <w:sz w:val="28"/>
          <w:szCs w:val="28"/>
        </w:rPr>
        <w:t>Апшеронский район</w:t>
      </w:r>
    </w:p>
    <w:p w:rsidR="0065201C" w:rsidRPr="0031526A" w:rsidRDefault="0065201C" w:rsidP="0065201C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31526A">
        <w:rPr>
          <w:rFonts w:ascii="Times New Roman" w:hAnsi="Times New Roman"/>
          <w:sz w:val="28"/>
          <w:szCs w:val="28"/>
        </w:rPr>
        <w:t>«Развитие санаторно-курортного и туристского комплекса»</w:t>
      </w:r>
    </w:p>
    <w:p w:rsidR="0065201C" w:rsidRPr="00527F00" w:rsidRDefault="0065201C" w:rsidP="0065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095"/>
      </w:tblGrid>
      <w:tr w:rsidR="0065201C" w:rsidRPr="00527F00" w:rsidTr="00F846F8">
        <w:trPr>
          <w:trHeight w:val="667"/>
        </w:trPr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65201C" w:rsidRPr="0031526A" w:rsidRDefault="0065201C" w:rsidP="00BF4A4A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BF4A4A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отдел развития туризма</w:t>
            </w:r>
          </w:p>
          <w:p w:rsidR="0065201C" w:rsidRPr="0031526A" w:rsidRDefault="0065201C" w:rsidP="00BF4A4A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65201C" w:rsidRPr="0031526A" w:rsidRDefault="0065201C" w:rsidP="004924EF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</w:tc>
      </w:tr>
      <w:tr w:rsidR="0065201C" w:rsidRPr="00527F00" w:rsidTr="0031526A">
        <w:trPr>
          <w:trHeight w:val="243"/>
        </w:trPr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Координаторы подпр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BF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65201C" w:rsidRPr="00527F00" w:rsidTr="00F846F8"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A75D7D" w:rsidP="001923FC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администрация муниципального</w:t>
            </w:r>
            <w:r w:rsidR="0092358C" w:rsidRPr="0031526A">
              <w:rPr>
                <w:rFonts w:ascii="Times New Roman" w:hAnsi="Times New Roman"/>
                <w:sz w:val="28"/>
                <w:szCs w:val="28"/>
              </w:rPr>
              <w:t xml:space="preserve"> образования А</w:t>
            </w:r>
            <w:r w:rsidR="0092358C" w:rsidRPr="0031526A">
              <w:rPr>
                <w:rFonts w:ascii="Times New Roman" w:hAnsi="Times New Roman"/>
                <w:sz w:val="28"/>
                <w:szCs w:val="28"/>
              </w:rPr>
              <w:t>п</w:t>
            </w:r>
            <w:r w:rsidR="0092358C" w:rsidRPr="0031526A">
              <w:rPr>
                <w:rFonts w:ascii="Times New Roman" w:hAnsi="Times New Roman"/>
                <w:sz w:val="28"/>
                <w:szCs w:val="28"/>
              </w:rPr>
              <w:t>шеронский район</w:t>
            </w:r>
          </w:p>
        </w:tc>
      </w:tr>
      <w:tr w:rsidR="0065201C" w:rsidRPr="00527F00" w:rsidTr="00F846F8"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F47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</w:tc>
      </w:tr>
      <w:tr w:rsidR="0065201C" w:rsidRPr="00527F00" w:rsidTr="0031526A">
        <w:trPr>
          <w:trHeight w:val="507"/>
        </w:trPr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Ведомственные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BF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предусмотрены</w:t>
            </w:r>
          </w:p>
          <w:p w:rsidR="0065201C" w:rsidRPr="0031526A" w:rsidRDefault="0065201C" w:rsidP="00BF4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1C" w:rsidRPr="00527F00" w:rsidTr="003A5DE2">
        <w:trPr>
          <w:trHeight w:val="886"/>
        </w:trPr>
        <w:tc>
          <w:tcPr>
            <w:tcW w:w="3544" w:type="dxa"/>
          </w:tcPr>
          <w:p w:rsidR="0065201C" w:rsidRPr="0031526A" w:rsidRDefault="008D191F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65201C" w:rsidRPr="0031526A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AE255B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комплексное развитие санаторно-курортного и туристского</w:t>
            </w:r>
            <w:r w:rsidR="00273188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комплекса</w:t>
            </w:r>
            <w:r w:rsidR="00273188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на</w:t>
            </w:r>
            <w:r w:rsidR="00273188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территории муниц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и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пального образования Апшеронский район</w:t>
            </w:r>
          </w:p>
        </w:tc>
      </w:tr>
      <w:tr w:rsidR="0065201C" w:rsidRPr="00527F00" w:rsidTr="00F846F8"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D6898" w:rsidRPr="0031526A" w:rsidRDefault="0065201C" w:rsidP="00AE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продвижение санаторно-курортных и турис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т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ских возможностей</w:t>
            </w:r>
            <w:r w:rsidR="0031526A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 w:rsidR="00273188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273188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с применением</w:t>
            </w:r>
            <w:r w:rsidR="00273188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рекламно-информационных те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х</w:t>
            </w:r>
            <w:r w:rsidRPr="003152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нологий, в том числе обеспечение безопасного отдыха и туризма </w:t>
            </w:r>
          </w:p>
        </w:tc>
      </w:tr>
      <w:tr w:rsidR="0065201C" w:rsidRPr="0031526A" w:rsidTr="00F846F8"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показателей муниципал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ь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ной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32112" w:rsidRPr="0031526A" w:rsidRDefault="00F32112" w:rsidP="00F32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 w:rsidR="00AD6898" w:rsidRPr="0031526A">
              <w:rPr>
                <w:rFonts w:ascii="Times New Roman" w:hAnsi="Times New Roman"/>
                <w:sz w:val="28"/>
                <w:szCs w:val="28"/>
              </w:rPr>
              <w:t>отдыхающих в Апшеронском районе;</w:t>
            </w:r>
          </w:p>
          <w:p w:rsidR="0062601E" w:rsidRPr="0031526A" w:rsidRDefault="00F32112" w:rsidP="00F32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количество отдыхающих в средствах размещ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е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F32112" w:rsidRPr="0031526A" w:rsidRDefault="00F32112" w:rsidP="00F32112">
            <w:pPr>
              <w:widowControl w:val="0"/>
              <w:autoSpaceDE w:val="0"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санаторно-курортных и туристских средств размещения</w:t>
            </w:r>
            <w:r w:rsidR="00AD6898"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5E1FB1" w:rsidRPr="0031526A" w:rsidRDefault="00273188" w:rsidP="003C17B4">
            <w:pPr>
              <w:tabs>
                <w:tab w:val="left" w:pos="284"/>
                <w:tab w:val="left" w:pos="350"/>
                <w:tab w:val="left" w:pos="1134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налоговые поступления </w:t>
            </w:r>
            <w:r w:rsidR="00F32112" w:rsidRPr="0031526A">
              <w:rPr>
                <w:rFonts w:ascii="Times New Roman" w:hAnsi="Times New Roman"/>
                <w:sz w:val="28"/>
                <w:szCs w:val="28"/>
              </w:rPr>
              <w:t>от деятельности сан</w:t>
            </w:r>
            <w:r w:rsidR="00F32112" w:rsidRPr="0031526A">
              <w:rPr>
                <w:rFonts w:ascii="Times New Roman" w:hAnsi="Times New Roman"/>
                <w:sz w:val="28"/>
                <w:szCs w:val="28"/>
              </w:rPr>
              <w:t>а</w:t>
            </w:r>
            <w:r w:rsidR="00F32112" w:rsidRPr="0031526A">
              <w:rPr>
                <w:rFonts w:ascii="Times New Roman" w:hAnsi="Times New Roman"/>
                <w:sz w:val="28"/>
                <w:szCs w:val="28"/>
              </w:rPr>
              <w:t>торно-курортного и туристского комплекса в консолидированный бюджет Краснодарского края</w:t>
            </w:r>
            <w:r w:rsidR="00AD6898" w:rsidRPr="003152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201C" w:rsidRPr="0031526A" w:rsidTr="00F21360">
        <w:trPr>
          <w:trHeight w:val="571"/>
        </w:trPr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BF4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этапы не выделяются</w:t>
            </w:r>
          </w:p>
          <w:p w:rsidR="0065201C" w:rsidRPr="0031526A" w:rsidRDefault="0065201C" w:rsidP="00B539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сроки реализации: 20</w:t>
            </w:r>
            <w:r w:rsidR="0051278E" w:rsidRPr="0031526A">
              <w:rPr>
                <w:rFonts w:ascii="Times New Roman" w:hAnsi="Times New Roman"/>
                <w:sz w:val="28"/>
                <w:szCs w:val="28"/>
              </w:rPr>
              <w:t>2</w:t>
            </w:r>
            <w:r w:rsidR="00F33369" w:rsidRPr="0031526A">
              <w:rPr>
                <w:rFonts w:ascii="Times New Roman" w:hAnsi="Times New Roman"/>
                <w:sz w:val="28"/>
                <w:szCs w:val="28"/>
              </w:rPr>
              <w:t>2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-202</w:t>
            </w:r>
            <w:r w:rsidR="00F33369" w:rsidRPr="0031526A">
              <w:rPr>
                <w:rFonts w:ascii="Times New Roman" w:hAnsi="Times New Roman"/>
                <w:sz w:val="28"/>
                <w:szCs w:val="28"/>
              </w:rPr>
              <w:t>5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5201C" w:rsidRPr="0031526A" w:rsidTr="00F846F8">
        <w:trPr>
          <w:trHeight w:val="3687"/>
        </w:trPr>
        <w:tc>
          <w:tcPr>
            <w:tcW w:w="3544" w:type="dxa"/>
          </w:tcPr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</w:p>
          <w:p w:rsidR="0065201C" w:rsidRPr="0031526A" w:rsidRDefault="0065201C" w:rsidP="00BF4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65201C" w:rsidRPr="0031526A" w:rsidRDefault="0065201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финансовых ресурсов, предусмотренных на реализацию 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31526A">
              <w:rPr>
                <w:rFonts w:ascii="Times New Roman" w:hAnsi="Times New Roman"/>
                <w:sz w:val="28"/>
                <w:szCs w:val="28"/>
                <w:lang w:eastAsia="ru-RU"/>
              </w:rPr>
              <w:t>ной программы</w:t>
            </w:r>
          </w:p>
          <w:p w:rsidR="0065201C" w:rsidRPr="0031526A" w:rsidRDefault="0065201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составит </w:t>
            </w:r>
            <w:r w:rsidR="001637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91333</w:t>
            </w:r>
            <w:r w:rsidR="002A70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="00F2470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рублей, 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338,2* тыс. ру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лей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65201C" w:rsidRPr="0031526A" w:rsidRDefault="0065201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A365C1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- </w:t>
            </w:r>
            <w:r w:rsidR="00F2470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  <w:r w:rsidR="00975A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578,1</w:t>
            </w:r>
            <w:r w:rsidR="005D1127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5201C" w:rsidRPr="0031526A" w:rsidRDefault="0065201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51278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49757C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637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A70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53654,</w:t>
            </w:r>
            <w:r w:rsidR="00163712" w:rsidRPr="001637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AD43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338,2* тыс. ру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4594C" w:rsidRPr="0031526A" w:rsidRDefault="00A4594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год</w:t>
            </w:r>
            <w:r w:rsidR="0049757C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8551D4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33369" w:rsidRPr="0031526A" w:rsidRDefault="00F33369" w:rsidP="00F3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год - </w:t>
            </w:r>
            <w:r w:rsidR="008551D4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50,0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5201C" w:rsidRPr="0031526A" w:rsidRDefault="0065201C" w:rsidP="00AD6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из средств краевого бюджета </w:t>
            </w:r>
            <w:r w:rsidR="008551D4" w:rsidRPr="0031526A">
              <w:rPr>
                <w:rFonts w:ascii="Times New Roman" w:hAnsi="Times New Roman"/>
                <w:sz w:val="28"/>
                <w:szCs w:val="28"/>
              </w:rPr>
              <w:t>81601,1</w:t>
            </w:r>
            <w:r w:rsidR="004D032C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A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</w:t>
            </w:r>
            <w:r w:rsidR="00AE25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75A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лей, в том числе:</w:t>
            </w:r>
          </w:p>
          <w:p w:rsidR="002D5CE9" w:rsidRPr="0031526A" w:rsidRDefault="002D5CE9" w:rsidP="00AD6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202</w:t>
            </w:r>
            <w:r w:rsidR="0051278E" w:rsidRPr="0031526A">
              <w:rPr>
                <w:rFonts w:ascii="Times New Roman" w:hAnsi="Times New Roman"/>
                <w:sz w:val="28"/>
                <w:szCs w:val="28"/>
              </w:rPr>
              <w:t>2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62371B" w:rsidRPr="0031526A">
              <w:rPr>
                <w:rFonts w:ascii="Times New Roman" w:hAnsi="Times New Roman"/>
                <w:sz w:val="28"/>
                <w:szCs w:val="28"/>
              </w:rPr>
              <w:t>34341,2</w:t>
            </w:r>
            <w:r w:rsidR="004D032C" w:rsidRPr="00315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2D5CE9" w:rsidRPr="0031526A" w:rsidRDefault="002D5CE9" w:rsidP="00AD6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>202</w:t>
            </w:r>
            <w:r w:rsidR="0051278E" w:rsidRPr="0031526A">
              <w:rPr>
                <w:rFonts w:ascii="Times New Roman" w:hAnsi="Times New Roman"/>
                <w:sz w:val="28"/>
                <w:szCs w:val="28"/>
              </w:rPr>
              <w:t>3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="008551D4" w:rsidRPr="0031526A">
              <w:rPr>
                <w:rFonts w:ascii="Times New Roman" w:hAnsi="Times New Roman"/>
                <w:sz w:val="28"/>
                <w:szCs w:val="28"/>
              </w:rPr>
              <w:t>47259,9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D6898" w:rsidRPr="003152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4594C" w:rsidRPr="0031526A" w:rsidRDefault="00A4594C" w:rsidP="00AD6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26A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8551D4" w:rsidRPr="0031526A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526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AD6898" w:rsidRPr="003152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369" w:rsidRPr="0031526A" w:rsidRDefault="00F33369" w:rsidP="00F33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2025 год - </w:t>
            </w:r>
            <w:r w:rsidR="008551D4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65201C" w:rsidRPr="0031526A" w:rsidRDefault="0065201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бюджета </w:t>
            </w:r>
            <w:r w:rsidR="00163712" w:rsidRPr="001637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9731</w:t>
            </w:r>
            <w:r w:rsidR="001637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163712" w:rsidRPr="001637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F2470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лей,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338,2* тыс. рублей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том числе:</w:t>
            </w:r>
          </w:p>
          <w:p w:rsidR="0065201C" w:rsidRPr="0031526A" w:rsidRDefault="0065201C" w:rsidP="00AD6898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2195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- </w:t>
            </w:r>
            <w:r w:rsidR="00975A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3236,9</w:t>
            </w:r>
            <w:r w:rsidR="004D032C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5201C" w:rsidRPr="0031526A" w:rsidRDefault="0065201C" w:rsidP="00AD68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2195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7B456F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7B456F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43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6395,00</w:t>
            </w:r>
            <w:r w:rsidR="00F2470E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338,2* тыс. ру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</w:t>
            </w:r>
            <w:r w:rsidR="00856325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A4594C" w:rsidRPr="0031526A" w:rsidRDefault="00A4594C" w:rsidP="00192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год</w:t>
            </w:r>
            <w:r w:rsidR="007B456F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11EC2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8551D4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AD6898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F33369" w:rsidRPr="0031526A" w:rsidRDefault="008D191F" w:rsidP="00855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</w:t>
            </w:r>
            <w:r w:rsidR="00F33369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="007B456F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33369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11EC2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8551D4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  <w:r w:rsidR="00F33369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3A5DE2" w:rsidRPr="003152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5201C" w:rsidRPr="0031526A" w:rsidRDefault="00856325" w:rsidP="00856325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6A">
        <w:rPr>
          <w:rFonts w:ascii="Times New Roman" w:eastAsia="Times New Roman" w:hAnsi="Times New Roman"/>
          <w:sz w:val="28"/>
          <w:szCs w:val="28"/>
          <w:lang w:eastAsia="ru-RU"/>
        </w:rPr>
        <w:t>*- финансовое обеспечение работ, не исполненное в 2022 году.</w:t>
      </w:r>
    </w:p>
    <w:p w:rsidR="0065201C" w:rsidRPr="00527F00" w:rsidRDefault="0065201C" w:rsidP="0065201C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2601E" w:rsidRDefault="0062601E" w:rsidP="00130EE0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1192C" w:rsidRDefault="0061192C" w:rsidP="00130EE0"/>
    <w:p w:rsidR="0061192C" w:rsidRDefault="0061192C" w:rsidP="00130EE0"/>
    <w:p w:rsidR="0061192C" w:rsidRDefault="0061192C" w:rsidP="00130EE0"/>
    <w:p w:rsidR="0061192C" w:rsidRPr="00527F00" w:rsidRDefault="0061192C" w:rsidP="00130EE0"/>
    <w:p w:rsidR="00F97B20" w:rsidRPr="00527F00" w:rsidRDefault="00F97B20" w:rsidP="00F97B20">
      <w:pPr>
        <w:tabs>
          <w:tab w:val="left" w:pos="851"/>
        </w:tabs>
        <w:spacing w:after="0" w:line="240" w:lineRule="auto"/>
        <w:ind w:right="63"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7F0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</w:t>
      </w:r>
      <w:r w:rsidRPr="00527F00">
        <w:rPr>
          <w:rFonts w:ascii="Times New Roman" w:hAnsi="Times New Roman"/>
          <w:b/>
          <w:sz w:val="28"/>
          <w:szCs w:val="28"/>
          <w:shd w:val="clear" w:color="auto" w:fill="FFFFFF"/>
        </w:rPr>
        <w:t>Целевые показатели муниципальной программы</w:t>
      </w:r>
    </w:p>
    <w:p w:rsidR="008D191F" w:rsidRPr="00527F00" w:rsidRDefault="008D191F" w:rsidP="00D11166">
      <w:pPr>
        <w:tabs>
          <w:tab w:val="left" w:pos="851"/>
        </w:tabs>
        <w:spacing w:after="0" w:line="240" w:lineRule="auto"/>
        <w:ind w:right="-1" w:firstLine="567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65201C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 xml:space="preserve">В целом реализация </w:t>
      </w:r>
      <w:r w:rsidRPr="00527F00">
        <w:rPr>
          <w:rFonts w:ascii="Times New Roman" w:hAnsi="Times New Roman"/>
          <w:sz w:val="28"/>
          <w:szCs w:val="28"/>
        </w:rPr>
        <w:t>муниципальной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Pr="00527F00">
        <w:rPr>
          <w:rFonts w:ascii="Times New Roman" w:hAnsi="Times New Roman"/>
          <w:sz w:val="28"/>
          <w:szCs w:val="28"/>
        </w:rPr>
        <w:t>муниципального образ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вания Апшеронский район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«Развитие санаторно-курортного и туристского комплекса» (далее - </w:t>
      </w:r>
      <w:r w:rsidRPr="00527F00">
        <w:rPr>
          <w:rFonts w:ascii="Times New Roman" w:hAnsi="Times New Roman"/>
          <w:sz w:val="28"/>
          <w:szCs w:val="28"/>
        </w:rPr>
        <w:t>муниципаль</w:t>
      </w:r>
      <w:r w:rsidRPr="00527F00">
        <w:rPr>
          <w:rFonts w:ascii="Times New Roman" w:hAnsi="Times New Roman"/>
          <w:sz w:val="28"/>
          <w:szCs w:val="28"/>
          <w:lang w:eastAsia="ru-RU"/>
        </w:rPr>
        <w:t>ная программа) направлена на</w:t>
      </w:r>
      <w:r w:rsidRPr="00527F00">
        <w:rPr>
          <w:rFonts w:ascii="Times New Roman" w:hAnsi="Times New Roman"/>
          <w:sz w:val="28"/>
          <w:szCs w:val="28"/>
        </w:rPr>
        <w:t xml:space="preserve"> п</w:t>
      </w:r>
      <w:r w:rsidR="002D6EE3" w:rsidRPr="00527F00">
        <w:rPr>
          <w:rFonts w:ascii="Times New Roman" w:hAnsi="Times New Roman"/>
          <w:sz w:val="28"/>
          <w:szCs w:val="28"/>
        </w:rPr>
        <w:t xml:space="preserve">опуляризацию, а также развитие </w:t>
      </w:r>
      <w:r w:rsidR="001274CF" w:rsidRPr="00527F00">
        <w:rPr>
          <w:rFonts w:ascii="Times New Roman" w:hAnsi="Times New Roman"/>
          <w:sz w:val="28"/>
          <w:szCs w:val="28"/>
        </w:rPr>
        <w:t xml:space="preserve">отдыха и туризма на территории </w:t>
      </w:r>
      <w:r w:rsidRPr="00527F00">
        <w:rPr>
          <w:rFonts w:ascii="Times New Roman" w:hAnsi="Times New Roman"/>
          <w:sz w:val="28"/>
          <w:szCs w:val="28"/>
        </w:rPr>
        <w:t>муниципального образования Апшеронский р</w:t>
      </w:r>
      <w:r w:rsidR="006C3597" w:rsidRPr="00527F00">
        <w:rPr>
          <w:rFonts w:ascii="Times New Roman" w:hAnsi="Times New Roman"/>
          <w:sz w:val="28"/>
          <w:szCs w:val="28"/>
        </w:rPr>
        <w:t xml:space="preserve">айон, что будет </w:t>
      </w:r>
      <w:r w:rsidR="001274CF" w:rsidRPr="00527F00">
        <w:rPr>
          <w:rFonts w:ascii="Times New Roman" w:hAnsi="Times New Roman"/>
          <w:sz w:val="28"/>
          <w:szCs w:val="28"/>
        </w:rPr>
        <w:t>способствовать</w:t>
      </w:r>
      <w:r w:rsidRPr="00527F00">
        <w:rPr>
          <w:rFonts w:ascii="Times New Roman" w:hAnsi="Times New Roman"/>
          <w:sz w:val="28"/>
          <w:szCs w:val="28"/>
        </w:rPr>
        <w:t xml:space="preserve"> росту турист</w:t>
      </w:r>
      <w:r w:rsidR="001274CF" w:rsidRPr="00527F00">
        <w:rPr>
          <w:rFonts w:ascii="Times New Roman" w:hAnsi="Times New Roman"/>
          <w:sz w:val="28"/>
          <w:szCs w:val="28"/>
        </w:rPr>
        <w:t>ского потока и, с</w:t>
      </w:r>
      <w:r w:rsidR="001274CF" w:rsidRPr="00527F00">
        <w:rPr>
          <w:rFonts w:ascii="Times New Roman" w:hAnsi="Times New Roman"/>
          <w:sz w:val="28"/>
          <w:szCs w:val="28"/>
        </w:rPr>
        <w:t>о</w:t>
      </w:r>
      <w:r w:rsidR="001274CF" w:rsidRPr="00527F00">
        <w:rPr>
          <w:rFonts w:ascii="Times New Roman" w:hAnsi="Times New Roman"/>
          <w:sz w:val="28"/>
          <w:szCs w:val="28"/>
        </w:rPr>
        <w:t>ответственно,</w:t>
      </w:r>
      <w:r w:rsidRPr="00527F00">
        <w:rPr>
          <w:rFonts w:ascii="Times New Roman" w:hAnsi="Times New Roman"/>
          <w:sz w:val="28"/>
          <w:szCs w:val="28"/>
        </w:rPr>
        <w:t xml:space="preserve"> налогооблагаемой базы.</w:t>
      </w:r>
    </w:p>
    <w:p w:rsidR="0065201C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В соответствии с приоритетами муниципальной политики определена цель и задачи в сфере реализации программы.</w:t>
      </w:r>
    </w:p>
    <w:p w:rsidR="00033BD0" w:rsidRPr="00527F00" w:rsidRDefault="0065201C" w:rsidP="00F213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7F00">
        <w:rPr>
          <w:rFonts w:ascii="Times New Roman" w:hAnsi="Times New Roman"/>
          <w:bCs/>
          <w:sz w:val="28"/>
          <w:szCs w:val="28"/>
          <w:lang w:eastAsia="ru-RU"/>
        </w:rPr>
        <w:t xml:space="preserve">Целью </w:t>
      </w:r>
      <w:r w:rsidRPr="00527F00"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527F00">
        <w:rPr>
          <w:rFonts w:ascii="Times New Roman" w:hAnsi="Times New Roman"/>
          <w:bCs/>
          <w:sz w:val="28"/>
          <w:szCs w:val="28"/>
          <w:lang w:eastAsia="ru-RU"/>
        </w:rPr>
        <w:t xml:space="preserve">ной программы является </w:t>
      </w:r>
      <w:r w:rsidRPr="00527F00">
        <w:rPr>
          <w:rFonts w:ascii="Times New Roman" w:hAnsi="Times New Roman"/>
          <w:sz w:val="28"/>
          <w:szCs w:val="28"/>
        </w:rPr>
        <w:t>комплексное</w:t>
      </w:r>
      <w:r w:rsidR="001274CF" w:rsidRPr="00527F00">
        <w:rPr>
          <w:rFonts w:ascii="Times New Roman" w:hAnsi="Times New Roman"/>
          <w:sz w:val="28"/>
          <w:szCs w:val="28"/>
        </w:rPr>
        <w:t xml:space="preserve"> развитие сан</w:t>
      </w:r>
      <w:r w:rsidR="001274CF" w:rsidRPr="00527F00">
        <w:rPr>
          <w:rFonts w:ascii="Times New Roman" w:hAnsi="Times New Roman"/>
          <w:sz w:val="28"/>
          <w:szCs w:val="28"/>
        </w:rPr>
        <w:t>а</w:t>
      </w:r>
      <w:r w:rsidR="001274CF" w:rsidRPr="00527F00">
        <w:rPr>
          <w:rFonts w:ascii="Times New Roman" w:hAnsi="Times New Roman"/>
          <w:sz w:val="28"/>
          <w:szCs w:val="28"/>
        </w:rPr>
        <w:t xml:space="preserve">торно-курортного </w:t>
      </w:r>
      <w:r w:rsidRPr="00527F00">
        <w:rPr>
          <w:rFonts w:ascii="Times New Roman" w:hAnsi="Times New Roman"/>
          <w:sz w:val="28"/>
          <w:szCs w:val="28"/>
        </w:rPr>
        <w:t>и туристского комплекса на территории муниципального о</w:t>
      </w:r>
      <w:r w:rsidRPr="00527F00">
        <w:rPr>
          <w:rFonts w:ascii="Times New Roman" w:hAnsi="Times New Roman"/>
          <w:sz w:val="28"/>
          <w:szCs w:val="28"/>
        </w:rPr>
        <w:t>б</w:t>
      </w:r>
      <w:r w:rsidRPr="00527F00">
        <w:rPr>
          <w:rFonts w:ascii="Times New Roman" w:hAnsi="Times New Roman"/>
          <w:sz w:val="28"/>
          <w:szCs w:val="28"/>
        </w:rPr>
        <w:t>разования Апшеронский район</w:t>
      </w:r>
      <w:r w:rsidRPr="00527F0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5201C" w:rsidRPr="00527F00" w:rsidRDefault="0065201C" w:rsidP="00F213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следующей з</w:t>
      </w:r>
      <w:r w:rsidRPr="00527F00">
        <w:rPr>
          <w:rFonts w:ascii="Times New Roman" w:hAnsi="Times New Roman"/>
          <w:sz w:val="28"/>
          <w:szCs w:val="28"/>
        </w:rPr>
        <w:t>а</w:t>
      </w:r>
      <w:r w:rsidRPr="00527F00">
        <w:rPr>
          <w:rFonts w:ascii="Times New Roman" w:hAnsi="Times New Roman"/>
          <w:sz w:val="28"/>
          <w:szCs w:val="28"/>
        </w:rPr>
        <w:t>дачи:</w:t>
      </w:r>
    </w:p>
    <w:p w:rsidR="0065201C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F00">
        <w:rPr>
          <w:rFonts w:ascii="Times New Roman" w:hAnsi="Times New Roman"/>
          <w:sz w:val="28"/>
          <w:szCs w:val="28"/>
        </w:rPr>
        <w:t>продвижение санаторно-курортных и туристских возможностей Апш</w:t>
      </w:r>
      <w:r w:rsidRPr="00527F00">
        <w:rPr>
          <w:rFonts w:ascii="Times New Roman" w:hAnsi="Times New Roman"/>
          <w:sz w:val="28"/>
          <w:szCs w:val="28"/>
        </w:rPr>
        <w:t>е</w:t>
      </w:r>
      <w:r w:rsidRPr="00527F00">
        <w:rPr>
          <w:rFonts w:ascii="Times New Roman" w:hAnsi="Times New Roman"/>
          <w:sz w:val="28"/>
          <w:szCs w:val="28"/>
        </w:rPr>
        <w:t>ронского района с применением рекламно-информационных технологий, в том числе обеспечение безопасного отдыха и туризма</w:t>
      </w:r>
      <w:r w:rsidR="001920CC" w:rsidRPr="00527F0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5201C" w:rsidRPr="00527F00" w:rsidRDefault="0065201C" w:rsidP="00F213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Целевые показатели</w:t>
      </w:r>
      <w:r w:rsidRPr="00527F0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приведены </w:t>
      </w:r>
      <w:r w:rsidR="00F21360" w:rsidRPr="00527F00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Pr="00527F00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65201C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В</w:t>
      </w:r>
      <w:r w:rsidRPr="00527F0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программе </w:t>
      </w:r>
      <w:r w:rsidRPr="00527F00">
        <w:rPr>
          <w:rFonts w:ascii="Times New Roman" w:hAnsi="Times New Roman"/>
          <w:sz w:val="28"/>
          <w:szCs w:val="28"/>
          <w:lang w:eastAsia="ru-RU"/>
        </w:rPr>
        <w:t>определены</w:t>
      </w:r>
      <w:r w:rsidR="00872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0D2" w:rsidRPr="00527F00">
        <w:rPr>
          <w:rFonts w:ascii="Times New Roman" w:hAnsi="Times New Roman"/>
          <w:sz w:val="28"/>
          <w:szCs w:val="28"/>
          <w:lang w:eastAsia="ru-RU"/>
        </w:rPr>
        <w:t>4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целевых показател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я</w:t>
      </w:r>
      <w:r w:rsidRPr="00527F00">
        <w:rPr>
          <w:rFonts w:ascii="Times New Roman" w:hAnsi="Times New Roman"/>
          <w:sz w:val="28"/>
          <w:szCs w:val="28"/>
          <w:lang w:eastAsia="ru-RU"/>
        </w:rPr>
        <w:t>.</w:t>
      </w:r>
    </w:p>
    <w:p w:rsidR="001274CF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 xml:space="preserve">1.Общее количество отдыхающих в Апшеронском районе. 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(КТ) рассчитывается по следующей формуле: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left="851" w:right="-1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КТ=КРЛстк+КРЛбо+КРЛ</w:t>
      </w:r>
      <w:r w:rsidR="00F21360" w:rsidRPr="00527F00">
        <w:rPr>
          <w:rFonts w:ascii="Times New Roman" w:hAnsi="Times New Roman"/>
          <w:sz w:val="28"/>
          <w:szCs w:val="28"/>
          <w:lang w:eastAsia="ru-RU"/>
        </w:rPr>
        <w:t xml:space="preserve">го50+КРЛго+КРЛдол+Кэкс+КТнеорг, </w:t>
      </w:r>
      <w:r w:rsidRPr="00527F00">
        <w:rPr>
          <w:rFonts w:ascii="Times New Roman" w:hAnsi="Times New Roman"/>
          <w:sz w:val="28"/>
          <w:szCs w:val="28"/>
          <w:lang w:eastAsia="ru-RU"/>
        </w:rPr>
        <w:t>где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 xml:space="preserve">КТ – </w:t>
      </w:r>
      <w:r w:rsidR="00033BD0"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бщее количеств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о туристов в Апшеронском районе;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КРЛскт – количество размещенных лиц в санаторно-курортных организ</w:t>
      </w:r>
      <w:r w:rsidRPr="00527F00">
        <w:rPr>
          <w:rFonts w:ascii="Times New Roman" w:hAnsi="Times New Roman"/>
          <w:sz w:val="28"/>
          <w:szCs w:val="28"/>
          <w:lang w:eastAsia="ru-RU"/>
        </w:rPr>
        <w:t>а</w:t>
      </w:r>
      <w:r w:rsidRPr="00527F00">
        <w:rPr>
          <w:rFonts w:ascii="Times New Roman" w:hAnsi="Times New Roman"/>
          <w:sz w:val="28"/>
          <w:szCs w:val="28"/>
          <w:lang w:eastAsia="ru-RU"/>
        </w:rPr>
        <w:t>циях  на территории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КРЛбо – количество размещенных лиц на базах отдыха на территории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КРЛго50 – количество размещенных лиц в гостиницах и отелях на терр</w:t>
      </w:r>
      <w:r w:rsidRPr="00527F00">
        <w:rPr>
          <w:rFonts w:ascii="Times New Roman" w:hAnsi="Times New Roman"/>
          <w:sz w:val="28"/>
          <w:szCs w:val="28"/>
          <w:lang w:eastAsia="ru-RU"/>
        </w:rPr>
        <w:t>и</w:t>
      </w:r>
      <w:r w:rsidRPr="00527F00">
        <w:rPr>
          <w:rFonts w:ascii="Times New Roman" w:hAnsi="Times New Roman"/>
          <w:sz w:val="28"/>
          <w:szCs w:val="28"/>
          <w:lang w:eastAsia="ru-RU"/>
        </w:rPr>
        <w:t>тории Апшеронского района более 50 номеров;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КРЛго – количество размещенных лиц в гостиницах и отелях на террит</w:t>
      </w:r>
      <w:r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рии Апшеронского района менее 50 номеров;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КРЛдол – количество размещенных лиц в детских лагерях (оздоровител</w:t>
      </w:r>
      <w:r w:rsidRPr="00527F00">
        <w:rPr>
          <w:rFonts w:ascii="Times New Roman" w:hAnsi="Times New Roman"/>
          <w:sz w:val="28"/>
          <w:szCs w:val="28"/>
          <w:lang w:eastAsia="ru-RU"/>
        </w:rPr>
        <w:t>ь</w:t>
      </w:r>
      <w:r w:rsidRPr="00527F00">
        <w:rPr>
          <w:rFonts w:ascii="Times New Roman" w:hAnsi="Times New Roman"/>
          <w:sz w:val="28"/>
          <w:szCs w:val="28"/>
          <w:lang w:eastAsia="ru-RU"/>
        </w:rPr>
        <w:t>ные, санаторно-курортные) на территории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Кэкс – количество экскурсантов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,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посетивших территорию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КТнеорг – количество однодневных неорганизованных туристов, в том числе размещаемые в палатках и других не стационарных средствах размещ</w:t>
      </w:r>
      <w:r w:rsidRPr="00527F00">
        <w:rPr>
          <w:rFonts w:ascii="Times New Roman" w:hAnsi="Times New Roman"/>
          <w:sz w:val="28"/>
          <w:szCs w:val="28"/>
          <w:lang w:eastAsia="ru-RU"/>
        </w:rPr>
        <w:t>е</w:t>
      </w:r>
      <w:r w:rsidRPr="00527F00">
        <w:rPr>
          <w:rFonts w:ascii="Times New Roman" w:hAnsi="Times New Roman"/>
          <w:sz w:val="28"/>
          <w:szCs w:val="28"/>
          <w:lang w:eastAsia="ru-RU"/>
        </w:rPr>
        <w:t>ния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,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посетивших территорию  Апшеронского района.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рассчитывается ежемесячно согласно сбору и обобщению данных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,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поступающих от предприятий санаторно-курортного комплекса, тур</w:t>
      </w:r>
      <w:r w:rsidRPr="00527F00">
        <w:rPr>
          <w:rFonts w:ascii="Times New Roman" w:hAnsi="Times New Roman"/>
          <w:sz w:val="28"/>
          <w:szCs w:val="28"/>
          <w:lang w:eastAsia="ru-RU"/>
        </w:rPr>
        <w:t>и</w:t>
      </w:r>
      <w:r w:rsidRPr="00527F00">
        <w:rPr>
          <w:rFonts w:ascii="Times New Roman" w:hAnsi="Times New Roman"/>
          <w:sz w:val="28"/>
          <w:szCs w:val="28"/>
          <w:lang w:eastAsia="ru-RU"/>
        </w:rPr>
        <w:t>стских средств размещения (в том числе гостиницы, отели, гостевые дома и иные коллективные средства размещения), организаций предостав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ляющих у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с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 xml:space="preserve">луги активного отдыха </w:t>
      </w:r>
      <w:r w:rsidRPr="00527F00">
        <w:rPr>
          <w:rFonts w:ascii="Times New Roman" w:hAnsi="Times New Roman"/>
          <w:sz w:val="28"/>
          <w:szCs w:val="28"/>
          <w:lang w:eastAsia="ru-RU"/>
        </w:rPr>
        <w:t>(в том числе экскурсионные услуги), оперативного д</w:t>
      </w:r>
      <w:r w:rsidRPr="00527F00">
        <w:rPr>
          <w:rFonts w:ascii="Times New Roman" w:hAnsi="Times New Roman"/>
          <w:sz w:val="28"/>
          <w:szCs w:val="28"/>
          <w:lang w:eastAsia="ru-RU"/>
        </w:rPr>
        <w:t>е</w:t>
      </w:r>
      <w:r w:rsidRPr="00527F00">
        <w:rPr>
          <w:rFonts w:ascii="Times New Roman" w:hAnsi="Times New Roman"/>
          <w:sz w:val="28"/>
          <w:szCs w:val="28"/>
          <w:lang w:eastAsia="ru-RU"/>
        </w:rPr>
        <w:t>журного администрации Апшеронского района и иных служб выявивших тур</w:t>
      </w:r>
      <w:r w:rsidRPr="00527F00">
        <w:rPr>
          <w:rFonts w:ascii="Times New Roman" w:hAnsi="Times New Roman"/>
          <w:sz w:val="28"/>
          <w:szCs w:val="28"/>
          <w:lang w:eastAsia="ru-RU"/>
        </w:rPr>
        <w:t>и</w:t>
      </w:r>
      <w:r w:rsidRPr="00527F00">
        <w:rPr>
          <w:rFonts w:ascii="Times New Roman" w:hAnsi="Times New Roman"/>
          <w:sz w:val="28"/>
          <w:szCs w:val="28"/>
          <w:lang w:eastAsia="ru-RU"/>
        </w:rPr>
        <w:t>стов в составе организованных и неорганизованных групп.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lastRenderedPageBreak/>
        <w:t>Показатель считается достигнутым при фактическом значении показателя не ниже запланированного.</w:t>
      </w:r>
    </w:p>
    <w:p w:rsidR="0065201C" w:rsidRPr="00527F00" w:rsidRDefault="0065201C" w:rsidP="00F21360">
      <w:pPr>
        <w:pStyle w:val="af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F00">
        <w:rPr>
          <w:rFonts w:ascii="Times New Roman" w:hAnsi="Times New Roman" w:cs="Times New Roman"/>
          <w:sz w:val="28"/>
          <w:szCs w:val="28"/>
        </w:rPr>
        <w:t>2. Количество отдыхающих в средствах размещения.</w:t>
      </w:r>
    </w:p>
    <w:p w:rsidR="00E24C59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(КТ) рассчитывается по следующей формуле: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КТ=КРЛстк+КРЛбо+КРЛго50+КРЛго+КРЛдол, где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 xml:space="preserve">КТ – </w:t>
      </w:r>
      <w:r w:rsidR="00033BD0"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бщее количество отдыхающих в средствах размещения  Апшеро</w:t>
      </w:r>
      <w:r w:rsidRPr="00527F00">
        <w:rPr>
          <w:rFonts w:ascii="Times New Roman" w:hAnsi="Times New Roman"/>
          <w:sz w:val="28"/>
          <w:szCs w:val="28"/>
          <w:lang w:eastAsia="ru-RU"/>
        </w:rPr>
        <w:t>н</w:t>
      </w:r>
      <w:r w:rsidRPr="00527F00">
        <w:rPr>
          <w:rFonts w:ascii="Times New Roman" w:hAnsi="Times New Roman"/>
          <w:sz w:val="28"/>
          <w:szCs w:val="28"/>
          <w:lang w:eastAsia="ru-RU"/>
        </w:rPr>
        <w:t>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КРЛскт – количество размещенных лиц в санаторно-курортных организ</w:t>
      </w:r>
      <w:r w:rsidRPr="00527F00">
        <w:rPr>
          <w:rFonts w:ascii="Times New Roman" w:hAnsi="Times New Roman"/>
          <w:sz w:val="28"/>
          <w:szCs w:val="28"/>
          <w:lang w:eastAsia="ru-RU"/>
        </w:rPr>
        <w:t>а</w:t>
      </w:r>
      <w:r w:rsidRPr="00527F00">
        <w:rPr>
          <w:rFonts w:ascii="Times New Roman" w:hAnsi="Times New Roman"/>
          <w:sz w:val="28"/>
          <w:szCs w:val="28"/>
          <w:lang w:eastAsia="ru-RU"/>
        </w:rPr>
        <w:t>циях  на территории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КРЛбо – количество размещенных лиц на базах отдыха на территории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КРЛго50 – количество размещенных лиц в гостиницах и отелях на терр</w:t>
      </w:r>
      <w:r w:rsidRPr="00527F00">
        <w:rPr>
          <w:rFonts w:ascii="Times New Roman" w:hAnsi="Times New Roman"/>
          <w:sz w:val="28"/>
          <w:szCs w:val="28"/>
          <w:lang w:eastAsia="ru-RU"/>
        </w:rPr>
        <w:t>и</w:t>
      </w:r>
      <w:r w:rsidRPr="00527F00">
        <w:rPr>
          <w:rFonts w:ascii="Times New Roman" w:hAnsi="Times New Roman"/>
          <w:sz w:val="28"/>
          <w:szCs w:val="28"/>
          <w:lang w:eastAsia="ru-RU"/>
        </w:rPr>
        <w:t>тории Апшеронского района более 50 номеров;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КРЛго – количество размещенных лиц в гостиницах и отелях на террит</w:t>
      </w:r>
      <w:r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рии Апшеронского района менее 50 номеров;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КРЛдол – количество размещенных лиц в детских лагерях (оздоровител</w:t>
      </w:r>
      <w:r w:rsidRPr="00527F00">
        <w:rPr>
          <w:rFonts w:ascii="Times New Roman" w:hAnsi="Times New Roman"/>
          <w:sz w:val="28"/>
          <w:szCs w:val="28"/>
          <w:lang w:eastAsia="ru-RU"/>
        </w:rPr>
        <w:t>ь</w:t>
      </w:r>
      <w:r w:rsidRPr="00527F00">
        <w:rPr>
          <w:rFonts w:ascii="Times New Roman" w:hAnsi="Times New Roman"/>
          <w:sz w:val="28"/>
          <w:szCs w:val="28"/>
          <w:lang w:eastAsia="ru-RU"/>
        </w:rPr>
        <w:t>ные, санаторно-курортные) на территории Апшеронского района.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рассчитывается ежемесячно согласно сбору и обобщению данных</w:t>
      </w:r>
      <w:r w:rsidR="00E54EA1" w:rsidRPr="00527F00">
        <w:rPr>
          <w:rFonts w:ascii="Times New Roman" w:hAnsi="Times New Roman"/>
          <w:sz w:val="28"/>
          <w:szCs w:val="28"/>
          <w:lang w:eastAsia="ru-RU"/>
        </w:rPr>
        <w:t>,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поступающих от предприятий санаторно-курортного комплекса, тур</w:t>
      </w:r>
      <w:r w:rsidRPr="00527F00">
        <w:rPr>
          <w:rFonts w:ascii="Times New Roman" w:hAnsi="Times New Roman"/>
          <w:sz w:val="28"/>
          <w:szCs w:val="28"/>
          <w:lang w:eastAsia="ru-RU"/>
        </w:rPr>
        <w:t>и</w:t>
      </w:r>
      <w:r w:rsidRPr="00527F00">
        <w:rPr>
          <w:rFonts w:ascii="Times New Roman" w:hAnsi="Times New Roman"/>
          <w:sz w:val="28"/>
          <w:szCs w:val="28"/>
          <w:lang w:eastAsia="ru-RU"/>
        </w:rPr>
        <w:t>стских средств размещения (в том числе гостиницы, отели, гостевые дома и иные коллективные средства размещения).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считается достигнутым при фактическом значении показателя не ниже запланированного.</w:t>
      </w:r>
    </w:p>
    <w:p w:rsidR="0065201C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3. Количество санаторно-курортных и туристских средств размещения.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(СКТср) рассчитывается по следующей формуле: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СКТср=Кскт+Кбо+Кго50+Кго+Кдол, где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 xml:space="preserve">СКТср – 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бщее количество санаторно-курортных и туристских средств размещения на территории 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Кскт – количество санаторно-курортных организаций на территории А</w:t>
      </w:r>
      <w:r w:rsidRPr="00527F00">
        <w:rPr>
          <w:rFonts w:ascii="Times New Roman" w:hAnsi="Times New Roman"/>
          <w:sz w:val="28"/>
          <w:szCs w:val="28"/>
          <w:lang w:eastAsia="ru-RU"/>
        </w:rPr>
        <w:t>п</w:t>
      </w:r>
      <w:r w:rsidRPr="00527F00">
        <w:rPr>
          <w:rFonts w:ascii="Times New Roman" w:hAnsi="Times New Roman"/>
          <w:sz w:val="28"/>
          <w:szCs w:val="28"/>
          <w:lang w:eastAsia="ru-RU"/>
        </w:rPr>
        <w:t>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Кбо – количество баз отдыха на территории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Кго50 – к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оличество гостиниц, в том числе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отелей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,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на территории Апш</w:t>
      </w:r>
      <w:r w:rsidRPr="00527F00">
        <w:rPr>
          <w:rFonts w:ascii="Times New Roman" w:hAnsi="Times New Roman"/>
          <w:sz w:val="28"/>
          <w:szCs w:val="28"/>
          <w:lang w:eastAsia="ru-RU"/>
        </w:rPr>
        <w:t>е</w:t>
      </w:r>
      <w:r w:rsidRPr="00527F00">
        <w:rPr>
          <w:rFonts w:ascii="Times New Roman" w:hAnsi="Times New Roman"/>
          <w:sz w:val="28"/>
          <w:szCs w:val="28"/>
          <w:lang w:eastAsia="ru-RU"/>
        </w:rPr>
        <w:t>ронского района более 50 номеров;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Кго – количество  гостиниц, в том числе отелей и гостевых домов на те</w:t>
      </w:r>
      <w:r w:rsidRPr="00527F00">
        <w:rPr>
          <w:rFonts w:ascii="Times New Roman" w:hAnsi="Times New Roman"/>
          <w:sz w:val="28"/>
          <w:szCs w:val="28"/>
          <w:lang w:eastAsia="ru-RU"/>
        </w:rPr>
        <w:t>р</w:t>
      </w:r>
      <w:r w:rsidRPr="00527F00">
        <w:rPr>
          <w:rFonts w:ascii="Times New Roman" w:hAnsi="Times New Roman"/>
          <w:sz w:val="28"/>
          <w:szCs w:val="28"/>
          <w:lang w:eastAsia="ru-RU"/>
        </w:rPr>
        <w:t>ритории Апшеронского района менее 50 номеров;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Кдол – количество детских лагерей (оздоровительные, санаторно-курортные) на территории Апшеронского района.</w:t>
      </w:r>
    </w:p>
    <w:p w:rsidR="0065201C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 xml:space="preserve">Показатель рассчитывается ежемесячно согласно данным Реестра </w:t>
      </w:r>
      <w:r w:rsidR="002C7D94" w:rsidRPr="00527F00">
        <w:rPr>
          <w:rFonts w:ascii="Times New Roman" w:hAnsi="Times New Roman"/>
          <w:sz w:val="28"/>
          <w:szCs w:val="28"/>
          <w:lang w:eastAsia="ru-RU"/>
        </w:rPr>
        <w:t>субъе</w:t>
      </w:r>
      <w:r w:rsidR="002C7D94" w:rsidRPr="00527F00">
        <w:rPr>
          <w:rFonts w:ascii="Times New Roman" w:hAnsi="Times New Roman"/>
          <w:sz w:val="28"/>
          <w:szCs w:val="28"/>
          <w:lang w:eastAsia="ru-RU"/>
        </w:rPr>
        <w:t>к</w:t>
      </w:r>
      <w:r w:rsidR="002C7D94" w:rsidRPr="00527F00">
        <w:rPr>
          <w:rFonts w:ascii="Times New Roman" w:hAnsi="Times New Roman"/>
          <w:sz w:val="28"/>
          <w:szCs w:val="28"/>
          <w:lang w:eastAsia="ru-RU"/>
        </w:rPr>
        <w:t xml:space="preserve">тов туристской индустрии </w:t>
      </w:r>
      <w:r w:rsidRPr="00527F00">
        <w:rPr>
          <w:rFonts w:ascii="Times New Roman" w:hAnsi="Times New Roman"/>
          <w:sz w:val="28"/>
          <w:szCs w:val="28"/>
          <w:lang w:eastAsia="ru-RU"/>
        </w:rPr>
        <w:t>и туристских ресурсов Краснодарского края (</w:t>
      </w:r>
      <w:r w:rsidR="001920CC" w:rsidRPr="00527F00">
        <w:rPr>
          <w:rFonts w:ascii="Times New Roman" w:eastAsia="Times New Roman" w:hAnsi="Times New Roman"/>
          <w:bCs/>
          <w:color w:val="1C1C1C"/>
          <w:sz w:val="28"/>
          <w:szCs w:val="28"/>
        </w:rPr>
        <w:t xml:space="preserve">Приказ от 09.07.2018 № 129 </w:t>
      </w:r>
      <w:r w:rsidR="001920CC" w:rsidRPr="00527F00">
        <w:rPr>
          <w:rFonts w:ascii="Times New Roman" w:hAnsi="Times New Roman"/>
          <w:sz w:val="28"/>
          <w:szCs w:val="28"/>
          <w:lang w:eastAsia="ru-RU"/>
        </w:rPr>
        <w:t>«</w:t>
      </w:r>
      <w:r w:rsidR="001920CC" w:rsidRPr="00527F00">
        <w:rPr>
          <w:rFonts w:ascii="Times New Roman" w:eastAsia="Times New Roman" w:hAnsi="Times New Roman"/>
          <w:bCs/>
          <w:color w:val="1C1C1C"/>
          <w:sz w:val="28"/>
          <w:szCs w:val="28"/>
        </w:rPr>
        <w:t>Об утверждении Порядка формирования и ведения реес</w:t>
      </w:r>
      <w:r w:rsidR="001920CC" w:rsidRPr="00527F00">
        <w:rPr>
          <w:rFonts w:ascii="Times New Roman" w:eastAsia="Times New Roman" w:hAnsi="Times New Roman"/>
          <w:bCs/>
          <w:color w:val="1C1C1C"/>
          <w:sz w:val="28"/>
          <w:szCs w:val="28"/>
        </w:rPr>
        <w:t>т</w:t>
      </w:r>
      <w:r w:rsidR="001920CC" w:rsidRPr="00527F00">
        <w:rPr>
          <w:rFonts w:ascii="Times New Roman" w:eastAsia="Times New Roman" w:hAnsi="Times New Roman"/>
          <w:bCs/>
          <w:color w:val="1C1C1C"/>
          <w:sz w:val="28"/>
          <w:szCs w:val="28"/>
        </w:rPr>
        <w:t>ра субъектов, объектов туристской индустрии и туристских ресурсов Красн</w:t>
      </w:r>
      <w:r w:rsidR="001920CC" w:rsidRPr="00527F00">
        <w:rPr>
          <w:rFonts w:ascii="Times New Roman" w:eastAsia="Times New Roman" w:hAnsi="Times New Roman"/>
          <w:bCs/>
          <w:color w:val="1C1C1C"/>
          <w:sz w:val="28"/>
          <w:szCs w:val="28"/>
        </w:rPr>
        <w:t>о</w:t>
      </w:r>
      <w:r w:rsidR="001920CC" w:rsidRPr="00527F00">
        <w:rPr>
          <w:rFonts w:ascii="Times New Roman" w:eastAsia="Times New Roman" w:hAnsi="Times New Roman"/>
          <w:bCs/>
          <w:color w:val="1C1C1C"/>
          <w:sz w:val="28"/>
          <w:szCs w:val="28"/>
        </w:rPr>
        <w:t>дарского края</w:t>
      </w:r>
      <w:r w:rsidRPr="00527F00">
        <w:rPr>
          <w:rFonts w:ascii="Times New Roman" w:hAnsi="Times New Roman"/>
          <w:sz w:val="28"/>
          <w:szCs w:val="28"/>
          <w:lang w:eastAsia="ru-RU"/>
        </w:rPr>
        <w:t>»).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считается достигнутым при фактическом значении показателя не ниже запланированного.</w:t>
      </w:r>
    </w:p>
    <w:p w:rsidR="0065201C" w:rsidRPr="00527F00" w:rsidRDefault="0065201C" w:rsidP="00F2136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4.</w:t>
      </w:r>
      <w:r w:rsidRPr="00527F00">
        <w:rPr>
          <w:rFonts w:ascii="Times New Roman" w:hAnsi="Times New Roman"/>
          <w:sz w:val="28"/>
          <w:szCs w:val="28"/>
        </w:rPr>
        <w:t xml:space="preserve"> Налоговые поступления от деятельности санаторно-курортного и тур</w:t>
      </w:r>
      <w:r w:rsidRPr="00527F00">
        <w:rPr>
          <w:rFonts w:ascii="Times New Roman" w:hAnsi="Times New Roman"/>
          <w:sz w:val="28"/>
          <w:szCs w:val="28"/>
        </w:rPr>
        <w:t>и</w:t>
      </w:r>
      <w:r w:rsidRPr="00527F00">
        <w:rPr>
          <w:rFonts w:ascii="Times New Roman" w:hAnsi="Times New Roman"/>
          <w:sz w:val="28"/>
          <w:szCs w:val="28"/>
        </w:rPr>
        <w:t>стского комплекса в консолидированный бюджет Краснодарского края.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lastRenderedPageBreak/>
        <w:t>Показатель (НпКК) рассчитывается по следующей формуле: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НпКК=Нп +НДФЛ+Ни+УСН+Пт, где</w:t>
      </w:r>
      <w:r w:rsidR="001274CF" w:rsidRPr="00527F00">
        <w:rPr>
          <w:rFonts w:ascii="Times New Roman" w:hAnsi="Times New Roman"/>
          <w:sz w:val="28"/>
          <w:szCs w:val="28"/>
          <w:lang w:eastAsia="ru-RU"/>
        </w:rPr>
        <w:t>: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НпКК – налоговые поступления в консолидированный бюджет Красн</w:t>
      </w:r>
      <w:r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дарского края по отрасли;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Нп – поступления налога на прибыль организаций в консолидированный бюджет Краснодарского края от организаций санаторно-курортного и турис</w:t>
      </w:r>
      <w:r w:rsidRPr="00527F00">
        <w:rPr>
          <w:rFonts w:ascii="Times New Roman" w:hAnsi="Times New Roman"/>
          <w:sz w:val="28"/>
          <w:szCs w:val="28"/>
          <w:lang w:eastAsia="ru-RU"/>
        </w:rPr>
        <w:t>т</w:t>
      </w:r>
      <w:r w:rsidRPr="00527F00">
        <w:rPr>
          <w:rFonts w:ascii="Times New Roman" w:hAnsi="Times New Roman"/>
          <w:sz w:val="28"/>
          <w:szCs w:val="28"/>
          <w:lang w:eastAsia="ru-RU"/>
        </w:rPr>
        <w:t>ского комплекса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НДФЛ – поступления налога на доходы физических лиц в консолидир</w:t>
      </w:r>
      <w:r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>ванный бюджет Краснодарского края от организаций санаторно-курортного и туристского комплекса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Ни – поступления налога на имущество в консолидированный бюджет Краснодарского края от организаций санаторно-курортного и туристского ко</w:t>
      </w:r>
      <w:r w:rsidRPr="00527F00">
        <w:rPr>
          <w:rFonts w:ascii="Times New Roman" w:hAnsi="Times New Roman"/>
          <w:sz w:val="28"/>
          <w:szCs w:val="28"/>
          <w:lang w:eastAsia="ru-RU"/>
        </w:rPr>
        <w:t>м</w:t>
      </w:r>
      <w:r w:rsidRPr="00527F00">
        <w:rPr>
          <w:rFonts w:ascii="Times New Roman" w:hAnsi="Times New Roman"/>
          <w:sz w:val="28"/>
          <w:szCs w:val="28"/>
          <w:lang w:eastAsia="ru-RU"/>
        </w:rPr>
        <w:t>плекса Апшеронского района;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left="143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УСН – поступления единого налога, взымаемого в связи с применением упрощенной системы налогообложения в консолидированный бюджет Кра</w:t>
      </w:r>
      <w:r w:rsidRPr="00527F00">
        <w:rPr>
          <w:rFonts w:ascii="Times New Roman" w:hAnsi="Times New Roman"/>
          <w:sz w:val="28"/>
          <w:szCs w:val="28"/>
          <w:lang w:eastAsia="ru-RU"/>
        </w:rPr>
        <w:t>с</w:t>
      </w:r>
      <w:r w:rsidRPr="00527F00">
        <w:rPr>
          <w:rFonts w:ascii="Times New Roman" w:hAnsi="Times New Roman"/>
          <w:sz w:val="28"/>
          <w:szCs w:val="28"/>
          <w:lang w:eastAsia="ru-RU"/>
        </w:rPr>
        <w:t>нодарского края от организаций санаторно-курортного и туристского ко</w:t>
      </w:r>
      <w:r w:rsidRPr="00527F00">
        <w:rPr>
          <w:rFonts w:ascii="Times New Roman" w:hAnsi="Times New Roman"/>
          <w:sz w:val="28"/>
          <w:szCs w:val="28"/>
          <w:lang w:eastAsia="ru-RU"/>
        </w:rPr>
        <w:t>м</w:t>
      </w:r>
      <w:r w:rsidRPr="00527F00">
        <w:rPr>
          <w:rFonts w:ascii="Times New Roman" w:hAnsi="Times New Roman"/>
          <w:sz w:val="28"/>
          <w:szCs w:val="28"/>
          <w:lang w:eastAsia="ru-RU"/>
        </w:rPr>
        <w:t>плекса Апшеронского района;</w:t>
      </w:r>
    </w:p>
    <w:p w:rsidR="0065201C" w:rsidRPr="00527F00" w:rsidRDefault="00CE1720" w:rsidP="00F21360">
      <w:pPr>
        <w:autoSpaceDE w:val="0"/>
        <w:autoSpaceDN w:val="0"/>
        <w:adjustRightInd w:val="0"/>
        <w:spacing w:after="0" w:line="240" w:lineRule="auto"/>
        <w:ind w:left="143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Пт – поступления налога</w:t>
      </w:r>
      <w:r w:rsidR="00E54EA1" w:rsidRPr="00527F00">
        <w:rPr>
          <w:rFonts w:ascii="Times New Roman" w:hAnsi="Times New Roman"/>
          <w:sz w:val="28"/>
          <w:szCs w:val="28"/>
          <w:lang w:eastAsia="ru-RU"/>
        </w:rPr>
        <w:t>,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 вз</w:t>
      </w:r>
      <w:r w:rsidR="0065201C" w:rsidRPr="00527F00">
        <w:rPr>
          <w:rFonts w:ascii="Times New Roman" w:hAnsi="Times New Roman"/>
          <w:sz w:val="28"/>
          <w:szCs w:val="28"/>
          <w:lang w:eastAsia="ru-RU"/>
        </w:rPr>
        <w:t>ы</w:t>
      </w:r>
      <w:r w:rsidR="00EE16D0" w:rsidRPr="00527F00">
        <w:rPr>
          <w:rFonts w:ascii="Times New Roman" w:hAnsi="Times New Roman"/>
          <w:sz w:val="28"/>
          <w:szCs w:val="28"/>
          <w:lang w:eastAsia="ru-RU"/>
        </w:rPr>
        <w:t>м</w:t>
      </w:r>
      <w:r w:rsidR="0065201C" w:rsidRPr="00527F00">
        <w:rPr>
          <w:rFonts w:ascii="Times New Roman" w:hAnsi="Times New Roman"/>
          <w:sz w:val="28"/>
          <w:szCs w:val="28"/>
          <w:lang w:eastAsia="ru-RU"/>
        </w:rPr>
        <w:t xml:space="preserve">аемого в связи с применением патентной системы налогообложения в консолидированный бюджет Краснодарского </w:t>
      </w:r>
      <w:r w:rsidR="006C3597" w:rsidRPr="00527F00">
        <w:rPr>
          <w:rFonts w:ascii="Times New Roman" w:hAnsi="Times New Roman"/>
          <w:sz w:val="28"/>
          <w:szCs w:val="28"/>
          <w:lang w:eastAsia="ru-RU"/>
        </w:rPr>
        <w:t xml:space="preserve">края </w:t>
      </w:r>
      <w:r w:rsidR="0065201C" w:rsidRPr="00527F00">
        <w:rPr>
          <w:rFonts w:ascii="Times New Roman" w:hAnsi="Times New Roman"/>
          <w:sz w:val="28"/>
          <w:szCs w:val="28"/>
          <w:lang w:eastAsia="ru-RU"/>
        </w:rPr>
        <w:t>от организаций санаторно-курортного и туристского комплекса Апш</w:t>
      </w:r>
      <w:r w:rsidR="0065201C" w:rsidRPr="00527F00">
        <w:rPr>
          <w:rFonts w:ascii="Times New Roman" w:hAnsi="Times New Roman"/>
          <w:sz w:val="28"/>
          <w:szCs w:val="28"/>
          <w:lang w:eastAsia="ru-RU"/>
        </w:rPr>
        <w:t>е</w:t>
      </w:r>
      <w:r w:rsidR="0065201C" w:rsidRPr="00527F00">
        <w:rPr>
          <w:rFonts w:ascii="Times New Roman" w:hAnsi="Times New Roman"/>
          <w:sz w:val="28"/>
          <w:szCs w:val="28"/>
          <w:lang w:eastAsia="ru-RU"/>
        </w:rPr>
        <w:t>ронского района.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рассчитывается ежемесячно согласно сбору и обобщению данных поступающих от министерства финансов Краснодарского края.</w:t>
      </w:r>
    </w:p>
    <w:p w:rsidR="0065201C" w:rsidRPr="00527F00" w:rsidRDefault="0065201C" w:rsidP="00F2136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>Показатель считается достигнутым при фактическом значении показателя не ниже запланированного.</w:t>
      </w:r>
    </w:p>
    <w:p w:rsidR="0065201C" w:rsidRPr="00527F00" w:rsidRDefault="0065201C" w:rsidP="00F213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bCs/>
          <w:sz w:val="28"/>
          <w:szCs w:val="28"/>
          <w:lang w:eastAsia="ru-RU"/>
        </w:rPr>
        <w:t xml:space="preserve">Сроки реализации </w:t>
      </w:r>
      <w:r w:rsidRPr="00527F00">
        <w:rPr>
          <w:rFonts w:ascii="Times New Roman" w:hAnsi="Times New Roman"/>
          <w:sz w:val="28"/>
          <w:szCs w:val="28"/>
        </w:rPr>
        <w:t>муниципаль</w:t>
      </w:r>
      <w:r w:rsidRPr="00527F00">
        <w:rPr>
          <w:rFonts w:ascii="Times New Roman" w:hAnsi="Times New Roman"/>
          <w:bCs/>
          <w:sz w:val="28"/>
          <w:szCs w:val="28"/>
          <w:lang w:eastAsia="ru-RU"/>
        </w:rPr>
        <w:t>ной программы: 20</w:t>
      </w:r>
      <w:r w:rsidR="00232B6F" w:rsidRPr="00527F0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F33369" w:rsidRPr="00527F0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527F00">
        <w:rPr>
          <w:rFonts w:ascii="Times New Roman" w:hAnsi="Times New Roman"/>
          <w:bCs/>
          <w:sz w:val="28"/>
          <w:szCs w:val="28"/>
          <w:lang w:eastAsia="ru-RU"/>
        </w:rPr>
        <w:t xml:space="preserve"> - 202</w:t>
      </w:r>
      <w:r w:rsidR="00F33369" w:rsidRPr="00527F00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527F00">
        <w:rPr>
          <w:rFonts w:ascii="Times New Roman" w:hAnsi="Times New Roman"/>
          <w:bCs/>
          <w:sz w:val="28"/>
          <w:szCs w:val="28"/>
          <w:lang w:eastAsia="ru-RU"/>
        </w:rPr>
        <w:t xml:space="preserve"> годы.</w:t>
      </w:r>
    </w:p>
    <w:p w:rsidR="008D191F" w:rsidRPr="00527F00" w:rsidRDefault="0065201C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F00">
        <w:rPr>
          <w:rFonts w:ascii="Times New Roman" w:hAnsi="Times New Roman"/>
          <w:sz w:val="28"/>
          <w:szCs w:val="28"/>
          <w:lang w:eastAsia="ru-RU"/>
        </w:rPr>
        <w:t xml:space="preserve">В силу постоянного характера решаемых в рамках </w:t>
      </w:r>
      <w:r w:rsidRPr="00527F00">
        <w:rPr>
          <w:rFonts w:ascii="Times New Roman" w:hAnsi="Times New Roman"/>
          <w:sz w:val="28"/>
          <w:szCs w:val="28"/>
        </w:rPr>
        <w:t>муниципаль</w:t>
      </w:r>
      <w:r w:rsidRPr="00527F00">
        <w:rPr>
          <w:rFonts w:ascii="Times New Roman" w:hAnsi="Times New Roman"/>
          <w:sz w:val="28"/>
          <w:szCs w:val="28"/>
          <w:lang w:eastAsia="ru-RU"/>
        </w:rPr>
        <w:t>ной пр</w:t>
      </w:r>
      <w:r w:rsidRPr="00527F00">
        <w:rPr>
          <w:rFonts w:ascii="Times New Roman" w:hAnsi="Times New Roman"/>
          <w:sz w:val="28"/>
          <w:szCs w:val="28"/>
          <w:lang w:eastAsia="ru-RU"/>
        </w:rPr>
        <w:t>о</w:t>
      </w:r>
      <w:r w:rsidRPr="00527F00">
        <w:rPr>
          <w:rFonts w:ascii="Times New Roman" w:hAnsi="Times New Roman"/>
          <w:sz w:val="28"/>
          <w:szCs w:val="28"/>
          <w:lang w:eastAsia="ru-RU"/>
        </w:rPr>
        <w:t xml:space="preserve">граммы задач выделение отдельных этапов ее </w:t>
      </w:r>
      <w:r w:rsidR="00746B99" w:rsidRPr="00527F00">
        <w:rPr>
          <w:rFonts w:ascii="Times New Roman" w:hAnsi="Times New Roman"/>
          <w:sz w:val="28"/>
          <w:szCs w:val="28"/>
          <w:lang w:eastAsia="ru-RU"/>
        </w:rPr>
        <w:t>реализации не предусматривае</w:t>
      </w:r>
      <w:r w:rsidR="00746B99" w:rsidRPr="00527F00">
        <w:rPr>
          <w:rFonts w:ascii="Times New Roman" w:hAnsi="Times New Roman"/>
          <w:sz w:val="28"/>
          <w:szCs w:val="28"/>
          <w:lang w:eastAsia="ru-RU"/>
        </w:rPr>
        <w:t>т</w:t>
      </w:r>
      <w:r w:rsidR="00746B99" w:rsidRPr="00527F00">
        <w:rPr>
          <w:rFonts w:ascii="Times New Roman" w:hAnsi="Times New Roman"/>
          <w:sz w:val="28"/>
          <w:szCs w:val="28"/>
          <w:lang w:eastAsia="ru-RU"/>
        </w:rPr>
        <w:t>с</w:t>
      </w:r>
      <w:r w:rsidR="00F33369" w:rsidRPr="00527F00">
        <w:rPr>
          <w:rFonts w:ascii="Times New Roman" w:hAnsi="Times New Roman"/>
          <w:sz w:val="28"/>
          <w:szCs w:val="28"/>
          <w:lang w:eastAsia="ru-RU"/>
        </w:rPr>
        <w:t>я</w:t>
      </w:r>
      <w:r w:rsidR="00463B33" w:rsidRPr="00527F00">
        <w:rPr>
          <w:rFonts w:ascii="Times New Roman" w:hAnsi="Times New Roman"/>
          <w:sz w:val="28"/>
          <w:szCs w:val="28"/>
          <w:lang w:eastAsia="ru-RU"/>
        </w:rPr>
        <w:t>.</w:t>
      </w: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F213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Default="008D191F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92C" w:rsidRDefault="0061192C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92C" w:rsidRDefault="0061192C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92C" w:rsidRDefault="0061192C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92C" w:rsidRDefault="0061192C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192C" w:rsidRPr="00527F00" w:rsidRDefault="0061192C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191F" w:rsidRPr="00527F00" w:rsidRDefault="008D191F" w:rsidP="008D191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201C" w:rsidRPr="00527F00" w:rsidRDefault="00F30B78" w:rsidP="008D191F">
      <w:pPr>
        <w:spacing w:after="0" w:line="240" w:lineRule="auto"/>
        <w:ind w:right="-1" w:firstLine="567"/>
        <w:jc w:val="right"/>
        <w:rPr>
          <w:rFonts w:ascii="Times New Roman" w:hAnsi="Times New Roman"/>
          <w:sz w:val="27"/>
          <w:szCs w:val="27"/>
        </w:rPr>
      </w:pPr>
      <w:r w:rsidRPr="00527F00">
        <w:rPr>
          <w:rFonts w:ascii="Times New Roman" w:hAnsi="Times New Roman"/>
          <w:sz w:val="27"/>
          <w:szCs w:val="27"/>
        </w:rPr>
        <w:lastRenderedPageBreak/>
        <w:t>Т</w:t>
      </w:r>
      <w:r w:rsidR="00F21360" w:rsidRPr="00527F00">
        <w:rPr>
          <w:rFonts w:ascii="Times New Roman" w:hAnsi="Times New Roman"/>
          <w:sz w:val="27"/>
          <w:szCs w:val="27"/>
        </w:rPr>
        <w:t xml:space="preserve">аблица </w:t>
      </w:r>
      <w:r w:rsidR="0065201C" w:rsidRPr="00527F00">
        <w:rPr>
          <w:rFonts w:ascii="Times New Roman" w:hAnsi="Times New Roman"/>
          <w:sz w:val="27"/>
          <w:szCs w:val="27"/>
        </w:rPr>
        <w:t>1</w:t>
      </w:r>
    </w:p>
    <w:p w:rsidR="004D032C" w:rsidRDefault="004D032C" w:rsidP="003A5DE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65201C" w:rsidRPr="00527F00" w:rsidRDefault="0065201C" w:rsidP="003A5DE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</w:rPr>
        <w:t>Целевые показатели муниципальной программы</w:t>
      </w:r>
    </w:p>
    <w:p w:rsidR="0065201C" w:rsidRPr="00527F00" w:rsidRDefault="0065201C" w:rsidP="003A5DE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</w:rPr>
        <w:t xml:space="preserve">муниципального образования Апшеронский район </w:t>
      </w:r>
    </w:p>
    <w:p w:rsidR="00F2470E" w:rsidRPr="00527F00" w:rsidRDefault="0065201C" w:rsidP="003A5DE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</w:rPr>
        <w:t>«Развитие санаторно-курортного и туристского комплекса»</w:t>
      </w:r>
    </w:p>
    <w:p w:rsidR="0065201C" w:rsidRPr="00527F00" w:rsidRDefault="0065201C" w:rsidP="003A5DE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4"/>
        <w:gridCol w:w="2940"/>
        <w:gridCol w:w="1418"/>
        <w:gridCol w:w="567"/>
        <w:gridCol w:w="992"/>
        <w:gridCol w:w="992"/>
        <w:gridCol w:w="1134"/>
        <w:gridCol w:w="992"/>
      </w:tblGrid>
      <w:tr w:rsidR="008D191F" w:rsidRPr="00527F00" w:rsidTr="00D730D2">
        <w:trPr>
          <w:trHeight w:val="299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 xml:space="preserve">Наименование </w:t>
            </w:r>
          </w:p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Единица и</w:t>
            </w:r>
            <w:r w:rsidRPr="00527F00">
              <w:rPr>
                <w:rFonts w:ascii="Times New Roman" w:hAnsi="Times New Roman"/>
              </w:rPr>
              <w:t>з</w:t>
            </w:r>
            <w:r w:rsidRPr="00527F00">
              <w:rPr>
                <w:rFonts w:ascii="Times New Roman" w:hAnsi="Times New Roman"/>
              </w:rPr>
              <w:t>мерения</w:t>
            </w:r>
          </w:p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 xml:space="preserve">Статус </w:t>
            </w:r>
            <w:hyperlink w:anchor="Par587" w:history="1">
              <w:r w:rsidRPr="00527F00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B7935" w:rsidRPr="00527F00" w:rsidTr="00D730D2">
        <w:trPr>
          <w:trHeight w:val="721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snapToGrid w:val="0"/>
              <w:ind w:left="68" w:hanging="68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snapToGrid w:val="0"/>
              <w:ind w:left="68" w:hanging="6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snapToGrid w:val="0"/>
              <w:ind w:left="68" w:hanging="68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snapToGrid w:val="0"/>
              <w:ind w:left="68" w:hanging="6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20</w:t>
            </w:r>
            <w:r w:rsidR="0051278E" w:rsidRPr="00527F00">
              <w:rPr>
                <w:rFonts w:ascii="Times New Roman" w:hAnsi="Times New Roman"/>
              </w:rPr>
              <w:t>2</w:t>
            </w:r>
            <w:r w:rsidR="00F33369" w:rsidRPr="00527F00">
              <w:rPr>
                <w:rFonts w:ascii="Times New Roman" w:hAnsi="Times New Roman"/>
              </w:rPr>
              <w:t>2</w:t>
            </w:r>
            <w:r w:rsidRPr="00527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20</w:t>
            </w:r>
            <w:r w:rsidR="00866A27" w:rsidRPr="00527F00">
              <w:rPr>
                <w:rFonts w:ascii="Times New Roman" w:hAnsi="Times New Roman"/>
              </w:rPr>
              <w:t>2</w:t>
            </w:r>
            <w:r w:rsidR="00F33369" w:rsidRPr="00527F00">
              <w:rPr>
                <w:rFonts w:ascii="Times New Roman" w:hAnsi="Times New Roman"/>
              </w:rPr>
              <w:t>3</w:t>
            </w:r>
            <w:r w:rsidRPr="00527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202</w:t>
            </w:r>
            <w:r w:rsidR="00F33369" w:rsidRPr="00527F00">
              <w:rPr>
                <w:rFonts w:ascii="Times New Roman" w:hAnsi="Times New Roman"/>
              </w:rPr>
              <w:t>4</w:t>
            </w:r>
            <w:r w:rsidRPr="00527F0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202</w:t>
            </w:r>
            <w:r w:rsidR="00F33369" w:rsidRPr="00527F00">
              <w:rPr>
                <w:rFonts w:ascii="Times New Roman" w:hAnsi="Times New Roman"/>
              </w:rPr>
              <w:t>5</w:t>
            </w:r>
            <w:r w:rsidRPr="00527F00">
              <w:rPr>
                <w:rFonts w:ascii="Times New Roman" w:hAnsi="Times New Roman"/>
              </w:rPr>
              <w:t xml:space="preserve"> год</w:t>
            </w:r>
          </w:p>
        </w:tc>
      </w:tr>
      <w:tr w:rsidR="00AB7935" w:rsidRPr="00527F00" w:rsidTr="00D730D2">
        <w:trPr>
          <w:trHeight w:val="14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8</w:t>
            </w:r>
          </w:p>
        </w:tc>
      </w:tr>
      <w:tr w:rsidR="008D191F" w:rsidRPr="00527F00" w:rsidTr="00D730D2">
        <w:trPr>
          <w:trHeight w:val="21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</w:t>
            </w:r>
          </w:p>
        </w:tc>
        <w:tc>
          <w:tcPr>
            <w:tcW w:w="9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1C" w:rsidRPr="00527F00" w:rsidRDefault="0065201C" w:rsidP="008D191F">
            <w:pPr>
              <w:widowControl w:val="0"/>
              <w:autoSpaceDE w:val="0"/>
              <w:spacing w:line="100" w:lineRule="atLeast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Муниципальная программа «Развитие санаторно-курортного и туристского комплекса»</w:t>
            </w:r>
          </w:p>
        </w:tc>
      </w:tr>
      <w:tr w:rsidR="00AB7935" w:rsidRPr="00527F00" w:rsidTr="00D730D2">
        <w:trPr>
          <w:trHeight w:val="62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1.1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pStyle w:val="af4"/>
              <w:snapToGrid w:val="0"/>
              <w:spacing w:after="0" w:line="240" w:lineRule="auto"/>
              <w:ind w:left="68" w:hanging="68"/>
              <w:jc w:val="center"/>
              <w:rPr>
                <w:sz w:val="22"/>
                <w:szCs w:val="22"/>
              </w:rPr>
            </w:pPr>
            <w:r w:rsidRPr="00527F00">
              <w:rPr>
                <w:sz w:val="22"/>
                <w:szCs w:val="22"/>
              </w:rPr>
              <w:t>общее количество отдыха</w:t>
            </w:r>
            <w:r w:rsidRPr="00527F00">
              <w:rPr>
                <w:sz w:val="22"/>
                <w:szCs w:val="22"/>
              </w:rPr>
              <w:t>ю</w:t>
            </w:r>
            <w:r w:rsidRPr="00527F00">
              <w:rPr>
                <w:sz w:val="22"/>
                <w:szCs w:val="22"/>
              </w:rPr>
              <w:t>щих в Апшеронском районе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650,0</w:t>
            </w:r>
          </w:p>
        </w:tc>
      </w:tr>
      <w:tr w:rsidR="00AB7935" w:rsidRPr="00527F00" w:rsidTr="0031526A">
        <w:trPr>
          <w:trHeight w:val="57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1.2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количество отдыхающих в средствах 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тыс. чел.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120,0</w:t>
            </w:r>
          </w:p>
        </w:tc>
      </w:tr>
      <w:tr w:rsidR="00AB7935" w:rsidRPr="00527F00" w:rsidTr="00D730D2">
        <w:trPr>
          <w:trHeight w:val="6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1.3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  <w:lang w:eastAsia="ru-RU"/>
              </w:rPr>
            </w:pPr>
            <w:r w:rsidRPr="00527F00">
              <w:rPr>
                <w:rFonts w:ascii="Times New Roman" w:hAnsi="Times New Roman"/>
                <w:lang w:eastAsia="ru-RU"/>
              </w:rPr>
              <w:t>количество санаторно-курортных и туристских средств размещения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4C294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6</w:t>
            </w:r>
            <w:r w:rsidR="004C294A">
              <w:rPr>
                <w:rFonts w:ascii="Times New Roman" w:hAnsi="Times New Roman"/>
              </w:rPr>
              <w:t>8</w:t>
            </w:r>
            <w:r w:rsidRPr="00527F0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75,0</w:t>
            </w:r>
          </w:p>
        </w:tc>
      </w:tr>
      <w:tr w:rsidR="00AB7935" w:rsidRPr="00527F00" w:rsidTr="00D730D2">
        <w:trPr>
          <w:trHeight w:val="121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1.4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налоговые поступления от деятельности санаторно-курортного и туристского комплекса в консолидир</w:t>
            </w:r>
            <w:r w:rsidRPr="00527F00">
              <w:rPr>
                <w:rFonts w:ascii="Times New Roman" w:hAnsi="Times New Roman"/>
              </w:rPr>
              <w:t>о</w:t>
            </w:r>
            <w:r w:rsidRPr="00527F00">
              <w:rPr>
                <w:rFonts w:ascii="Times New Roman" w:hAnsi="Times New Roman"/>
              </w:rPr>
              <w:t>ванный бюджет Краснода</w:t>
            </w:r>
            <w:r w:rsidRPr="00527F00">
              <w:rPr>
                <w:rFonts w:ascii="Times New Roman" w:hAnsi="Times New Roman"/>
              </w:rPr>
              <w:t>р</w:t>
            </w:r>
            <w:r w:rsidRPr="00527F00">
              <w:rPr>
                <w:rFonts w:ascii="Times New Roman" w:hAnsi="Times New Roman"/>
              </w:rPr>
              <w:t>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527F00" w:rsidRDefault="00F3336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527F00" w:rsidRDefault="000117E9" w:rsidP="0031526A">
            <w:pPr>
              <w:widowControl w:val="0"/>
              <w:autoSpaceDE w:val="0"/>
              <w:snapToGrid w:val="0"/>
              <w:spacing w:after="0" w:line="240" w:lineRule="auto"/>
              <w:ind w:left="68" w:hanging="68"/>
              <w:jc w:val="center"/>
              <w:rPr>
                <w:rFonts w:ascii="Times New Roman" w:hAnsi="Times New Roman"/>
              </w:rPr>
            </w:pPr>
            <w:r w:rsidRPr="00527F00">
              <w:rPr>
                <w:rFonts w:ascii="Times New Roman" w:hAnsi="Times New Roman"/>
              </w:rPr>
              <w:t>26,0</w:t>
            </w:r>
          </w:p>
        </w:tc>
      </w:tr>
    </w:tbl>
    <w:p w:rsidR="0065201C" w:rsidRPr="00527F00" w:rsidRDefault="0065201C" w:rsidP="0065201C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65201C" w:rsidRPr="00527F00" w:rsidSect="0061192C">
          <w:headerReference w:type="default" r:id="rId8"/>
          <w:headerReference w:type="first" r:id="rId9"/>
          <w:pgSz w:w="11900" w:h="16840" w:code="9"/>
          <w:pgMar w:top="398" w:right="567" w:bottom="1134" w:left="1701" w:header="284" w:footer="709" w:gutter="0"/>
          <w:pgNumType w:start="1"/>
          <w:cols w:space="708"/>
          <w:docGrid w:linePitch="360"/>
        </w:sectPr>
      </w:pPr>
    </w:p>
    <w:p w:rsidR="00C8523A" w:rsidRDefault="008D191F" w:rsidP="00C8523A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  <w:shd w:val="clear" w:color="auto" w:fill="FFFFFF"/>
        </w:rPr>
        <w:lastRenderedPageBreak/>
        <w:t xml:space="preserve">2. </w:t>
      </w:r>
      <w:r w:rsidR="0065201C" w:rsidRPr="00527F0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Перечень основных мероприятий </w:t>
      </w:r>
      <w:r w:rsidR="0065201C" w:rsidRPr="00527F00">
        <w:rPr>
          <w:rFonts w:ascii="Times New Roman" w:hAnsi="Times New Roman"/>
          <w:b/>
          <w:sz w:val="27"/>
          <w:szCs w:val="27"/>
        </w:rPr>
        <w:t>муниципальной</w:t>
      </w:r>
    </w:p>
    <w:p w:rsidR="00C8523A" w:rsidRDefault="0065201C" w:rsidP="00C8523A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</w:rPr>
        <w:t>программы</w:t>
      </w:r>
      <w:r w:rsidR="00C8523A">
        <w:rPr>
          <w:rFonts w:ascii="Times New Roman" w:hAnsi="Times New Roman"/>
          <w:b/>
          <w:sz w:val="27"/>
          <w:szCs w:val="27"/>
        </w:rPr>
        <w:t xml:space="preserve"> </w:t>
      </w:r>
      <w:r w:rsidRPr="00527F00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C8523A" w:rsidRDefault="0065201C" w:rsidP="00C8523A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</w:rPr>
        <w:t>Апшеронский район</w:t>
      </w:r>
      <w:r w:rsidR="00B27A83" w:rsidRPr="00B27A83">
        <w:rPr>
          <w:rFonts w:ascii="Times New Roman" w:hAnsi="Times New Roman"/>
          <w:noProof/>
          <w:sz w:val="27"/>
          <w:szCs w:val="27"/>
          <w:lang w:val="en-US" w:eastAsia="ru-RU"/>
        </w:rPr>
        <w:pict>
          <v:line id="Line 2" o:spid="_x0000_s1026" style="position:absolute;left:0;text-align:left;flip:y;z-index:251658240;visibility:visible;mso-wrap-distance-left:3.17492mm;mso-wrap-distance-right:3.17492mm;mso-position-horizontal-relative:text;mso-position-vertical-relative:text" from="188.25pt,649.85pt" to="188.25pt,65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" strokeweight=".26mm">
            <v:stroke joinstyle="miter" endcap="square"/>
            <v:shadow opacity="49150f"/>
          </v:line>
        </w:pict>
      </w:r>
      <w:r w:rsidR="00C8523A">
        <w:rPr>
          <w:rFonts w:ascii="Times New Roman" w:hAnsi="Times New Roman"/>
          <w:b/>
          <w:sz w:val="27"/>
          <w:szCs w:val="27"/>
        </w:rPr>
        <w:t xml:space="preserve"> </w:t>
      </w:r>
      <w:r w:rsidRPr="00527F00">
        <w:rPr>
          <w:rFonts w:ascii="Times New Roman" w:hAnsi="Times New Roman"/>
          <w:b/>
          <w:sz w:val="27"/>
          <w:szCs w:val="27"/>
        </w:rPr>
        <w:t>«Развитие санаторно-курортного</w:t>
      </w:r>
    </w:p>
    <w:p w:rsidR="00EE17D3" w:rsidRPr="00527F00" w:rsidRDefault="0065201C" w:rsidP="00C8523A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527F00">
        <w:rPr>
          <w:rFonts w:ascii="Times New Roman" w:hAnsi="Times New Roman"/>
          <w:b/>
          <w:sz w:val="27"/>
          <w:szCs w:val="27"/>
        </w:rPr>
        <w:t>и туристского комплекса»</w:t>
      </w:r>
    </w:p>
    <w:p w:rsidR="003A5DE2" w:rsidRPr="00527F00" w:rsidRDefault="003A5DE2" w:rsidP="00C8523A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3A5DE2" w:rsidRPr="00527F00" w:rsidRDefault="00F2470E" w:rsidP="00C8523A">
      <w:pPr>
        <w:keepNext/>
        <w:keepLines/>
        <w:spacing w:after="0" w:line="240" w:lineRule="atLeast"/>
        <w:ind w:firstLine="851"/>
        <w:jc w:val="center"/>
        <w:rPr>
          <w:rFonts w:ascii="Times New Roman" w:hAnsi="Times New Roman"/>
          <w:sz w:val="27"/>
          <w:szCs w:val="27"/>
        </w:rPr>
      </w:pPr>
      <w:r w:rsidRPr="00527F00">
        <w:rPr>
          <w:rFonts w:ascii="Times New Roman" w:hAnsi="Times New Roman"/>
          <w:sz w:val="27"/>
          <w:szCs w:val="27"/>
          <w:shd w:val="clear" w:color="auto" w:fill="FFFFFF"/>
        </w:rPr>
        <w:t xml:space="preserve">Перечень основных мероприятий </w:t>
      </w:r>
      <w:r w:rsidRPr="00527F00">
        <w:rPr>
          <w:rFonts w:ascii="Times New Roman" w:hAnsi="Times New Roman"/>
          <w:sz w:val="27"/>
          <w:szCs w:val="27"/>
        </w:rPr>
        <w:t>муниципальной</w:t>
      </w:r>
      <w:r w:rsidR="00F51110">
        <w:rPr>
          <w:rFonts w:ascii="Times New Roman" w:hAnsi="Times New Roman"/>
          <w:sz w:val="27"/>
          <w:szCs w:val="27"/>
        </w:rPr>
        <w:t xml:space="preserve"> </w:t>
      </w:r>
      <w:r w:rsidRPr="00527F00">
        <w:rPr>
          <w:rFonts w:ascii="Times New Roman" w:hAnsi="Times New Roman"/>
          <w:sz w:val="27"/>
          <w:szCs w:val="27"/>
        </w:rPr>
        <w:t xml:space="preserve">программы </w:t>
      </w:r>
      <w:r w:rsidR="00C6749C" w:rsidRPr="00527F00">
        <w:rPr>
          <w:rFonts w:ascii="Times New Roman" w:hAnsi="Times New Roman"/>
          <w:sz w:val="27"/>
          <w:szCs w:val="27"/>
        </w:rPr>
        <w:t xml:space="preserve">представлен в таблице </w:t>
      </w:r>
      <w:r w:rsidR="003A5DE2" w:rsidRPr="00527F00">
        <w:rPr>
          <w:rFonts w:ascii="Times New Roman" w:hAnsi="Times New Roman"/>
          <w:sz w:val="27"/>
          <w:szCs w:val="27"/>
        </w:rPr>
        <w:t>2</w:t>
      </w:r>
      <w:r w:rsidR="00463B33" w:rsidRPr="00527F00">
        <w:rPr>
          <w:rFonts w:ascii="Times New Roman" w:hAnsi="Times New Roman"/>
          <w:b/>
          <w:bCs/>
          <w:sz w:val="27"/>
          <w:szCs w:val="27"/>
        </w:rPr>
        <w:t>.</w:t>
      </w:r>
    </w:p>
    <w:p w:rsidR="003A5DE2" w:rsidRPr="00527F00" w:rsidRDefault="003A5DE2" w:rsidP="00F2470E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F2470E" w:rsidRPr="00527F00" w:rsidRDefault="00C6749C" w:rsidP="003A5DE2">
      <w:pPr>
        <w:keepNext/>
        <w:keepLines/>
        <w:spacing w:after="0" w:line="240" w:lineRule="atLeast"/>
        <w:jc w:val="right"/>
        <w:rPr>
          <w:rFonts w:ascii="Times New Roman" w:hAnsi="Times New Roman"/>
          <w:bCs/>
          <w:sz w:val="27"/>
          <w:szCs w:val="27"/>
        </w:rPr>
      </w:pPr>
      <w:r w:rsidRPr="00527F00">
        <w:rPr>
          <w:rFonts w:ascii="Times New Roman" w:hAnsi="Times New Roman"/>
          <w:bCs/>
          <w:sz w:val="27"/>
          <w:szCs w:val="27"/>
        </w:rPr>
        <w:t xml:space="preserve">Таблица </w:t>
      </w:r>
      <w:r w:rsidR="003A5DE2" w:rsidRPr="00527F00">
        <w:rPr>
          <w:rFonts w:ascii="Times New Roman" w:hAnsi="Times New Roman"/>
          <w:bCs/>
          <w:sz w:val="27"/>
          <w:szCs w:val="27"/>
        </w:rPr>
        <w:t>2</w:t>
      </w:r>
    </w:p>
    <w:p w:rsidR="00C8523A" w:rsidRDefault="00542199" w:rsidP="0098152F">
      <w:pPr>
        <w:keepNext/>
        <w:keepLines/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 w:rsidRPr="00527F00">
        <w:rPr>
          <w:rFonts w:ascii="Times New Roman" w:hAnsi="Times New Roman"/>
          <w:sz w:val="27"/>
          <w:szCs w:val="27"/>
          <w:shd w:val="clear" w:color="auto" w:fill="FFFFFF"/>
        </w:rPr>
        <w:t xml:space="preserve">Перечень основных мероприятий </w:t>
      </w:r>
      <w:r w:rsidRPr="00527F00">
        <w:rPr>
          <w:rFonts w:ascii="Times New Roman" w:hAnsi="Times New Roman"/>
          <w:sz w:val="27"/>
          <w:szCs w:val="27"/>
        </w:rPr>
        <w:t xml:space="preserve">муниципальной программы </w:t>
      </w:r>
    </w:p>
    <w:p w:rsidR="00C8523A" w:rsidRDefault="00542199" w:rsidP="0098152F">
      <w:pPr>
        <w:keepNext/>
        <w:keepLines/>
        <w:spacing w:after="0" w:line="240" w:lineRule="atLeast"/>
        <w:jc w:val="center"/>
        <w:rPr>
          <w:rFonts w:ascii="Times New Roman" w:hAnsi="Times New Roman"/>
          <w:sz w:val="27"/>
          <w:szCs w:val="27"/>
        </w:rPr>
      </w:pPr>
      <w:r w:rsidRPr="00527F00">
        <w:rPr>
          <w:rFonts w:ascii="Times New Roman" w:hAnsi="Times New Roman"/>
          <w:sz w:val="27"/>
          <w:szCs w:val="27"/>
        </w:rPr>
        <w:t>муниципального образования Апшеронский район</w:t>
      </w:r>
    </w:p>
    <w:p w:rsidR="00542199" w:rsidRPr="00527F00" w:rsidRDefault="00B27A83" w:rsidP="0098152F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 w:rsidRPr="00B27A83">
        <w:rPr>
          <w:rFonts w:ascii="Times New Roman" w:hAnsi="Times New Roman"/>
          <w:noProof/>
          <w:sz w:val="27"/>
          <w:szCs w:val="27"/>
          <w:lang w:val="en-US" w:eastAsia="ru-RU"/>
        </w:rPr>
        <w:pict>
          <v:line id="_x0000_s1032" style="position:absolute;left:0;text-align:left;flip:y;z-index:251662336;visibility:visible;mso-wrap-distance-left:3.17492mm;mso-wrap-distance-right:3.17492mm" from="188.25pt,649.85pt" to="188.25pt,65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" strokeweight=".26mm">
            <v:stroke joinstyle="miter" endcap="square"/>
            <v:shadow opacity="49150f"/>
          </v:line>
        </w:pict>
      </w:r>
      <w:r w:rsidR="00542199" w:rsidRPr="00527F00">
        <w:rPr>
          <w:rFonts w:ascii="Times New Roman" w:hAnsi="Times New Roman"/>
          <w:sz w:val="27"/>
          <w:szCs w:val="27"/>
        </w:rPr>
        <w:t>«Развитие санаторно-курортного и туристского комплекса»</w:t>
      </w:r>
    </w:p>
    <w:p w:rsidR="00587242" w:rsidRPr="00527F00" w:rsidRDefault="00587242" w:rsidP="0098152F">
      <w:pPr>
        <w:keepNext/>
        <w:keepLines/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425"/>
        <w:gridCol w:w="2268"/>
        <w:gridCol w:w="985"/>
        <w:gridCol w:w="12"/>
        <w:gridCol w:w="984"/>
        <w:gridCol w:w="12"/>
        <w:gridCol w:w="984"/>
        <w:gridCol w:w="12"/>
        <w:gridCol w:w="976"/>
        <w:gridCol w:w="12"/>
        <w:gridCol w:w="984"/>
        <w:gridCol w:w="1701"/>
        <w:gridCol w:w="1701"/>
      </w:tblGrid>
      <w:tr w:rsidR="00B34F0C" w:rsidRPr="00527F00" w:rsidTr="006C1E62">
        <w:trPr>
          <w:trHeight w:val="16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Статус </w:t>
            </w:r>
            <w:hyperlink w:anchor="Par914" w:history="1">
              <w:r w:rsidRPr="00CB2DB1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Источник</w:t>
            </w:r>
          </w:p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Объем фина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сиров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ния, вс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го</w:t>
            </w:r>
          </w:p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(тыс. руб.)</w:t>
            </w:r>
          </w:p>
        </w:tc>
        <w:tc>
          <w:tcPr>
            <w:tcW w:w="39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 том числе по</w:t>
            </w:r>
          </w:p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Непосредстве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ный результат реализации м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Муниципальный заказчик, гла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ный распоряд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тель (распоряд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тель) бюдже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т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ных средств, исполнитель</w:t>
            </w:r>
          </w:p>
        </w:tc>
      </w:tr>
      <w:tr w:rsidR="00B34F0C" w:rsidRPr="00527F00" w:rsidTr="006C1E62">
        <w:trPr>
          <w:trHeight w:val="3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</w:t>
            </w:r>
            <w:r w:rsidR="0051278E" w:rsidRPr="00CB2DB1">
              <w:rPr>
                <w:rFonts w:ascii="Times New Roman" w:hAnsi="Times New Roman"/>
                <w:sz w:val="21"/>
                <w:szCs w:val="21"/>
              </w:rPr>
              <w:t>2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2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</w:t>
            </w:r>
            <w:r w:rsidR="00866A27" w:rsidRPr="00CB2DB1">
              <w:rPr>
                <w:rFonts w:ascii="Times New Roman" w:hAnsi="Times New Roman"/>
                <w:sz w:val="21"/>
                <w:szCs w:val="21"/>
              </w:rPr>
              <w:t>2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3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202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4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202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5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01C" w:rsidRPr="00CB2DB1" w:rsidRDefault="0065201C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F0C" w:rsidRPr="00527F00" w:rsidTr="006C1E6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65201C" w:rsidRPr="00527F00" w:rsidTr="006C1E62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Цель - комплексное развитие санаторно-курортного  и туристского комплекса на территории муниципального образования Апшеронский район</w:t>
            </w:r>
          </w:p>
        </w:tc>
      </w:tr>
      <w:tr w:rsidR="0065201C" w:rsidRPr="00527F00" w:rsidTr="006C1E62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1.1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1C" w:rsidRPr="00CB2DB1" w:rsidRDefault="0065201C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Задача - продвижение санаторно-курортных и туристских возможностей Апшеронского района  с применением рекламно-информационных технологий, в том числе 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обеспечение безопасного отдыха и туризма</w:t>
            </w:r>
          </w:p>
        </w:tc>
      </w:tr>
      <w:tr w:rsidR="009D61B5" w:rsidRPr="00527F00" w:rsidTr="00052911">
        <w:trPr>
          <w:trHeight w:val="2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1.1.1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B2DB1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№ 1</w:t>
            </w:r>
          </w:p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Создание условий для разв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тия санаторно-курортного и туристского комплекса мун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ципального образования 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п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шеронский район, в том числе: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163712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91333,0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37578,1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B5" w:rsidRDefault="00163712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53654,9</w:t>
            </w:r>
          </w:p>
          <w:p w:rsidR="00E339E8" w:rsidRPr="00CB2DB1" w:rsidRDefault="00E339E8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9D61B5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B2DB1" w:rsidRPr="00CB2DB1" w:rsidRDefault="00CB2DB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61B5" w:rsidRPr="00527F00" w:rsidTr="00052911">
        <w:trPr>
          <w:trHeight w:val="20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16371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CB2DB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338,2*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1B5" w:rsidRPr="00CB2DB1" w:rsidRDefault="009D61B5" w:rsidP="0016371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338,2*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61B5" w:rsidRPr="00527F00" w:rsidTr="006C1E62">
        <w:trPr>
          <w:trHeight w:val="36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61B5" w:rsidRPr="00527F00" w:rsidTr="00052911">
        <w:trPr>
          <w:trHeight w:val="14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81601,1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34341,2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1B5" w:rsidRPr="00CB2DB1" w:rsidRDefault="009D61B5" w:rsidP="0016371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47259,9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61B5" w:rsidRPr="00527F00" w:rsidTr="00052911">
        <w:trPr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163712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9731,9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3236,9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1B5" w:rsidRPr="00CB2DB1" w:rsidRDefault="00E339E8" w:rsidP="0016371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6395,0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61B5" w:rsidRPr="00527F00" w:rsidTr="00052911">
        <w:trPr>
          <w:trHeight w:val="20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16371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</w:pPr>
            <w:r w:rsidRPr="00CB2DB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338,2*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1B5" w:rsidRPr="00CB2DB1" w:rsidRDefault="009D61B5" w:rsidP="0016371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bCs/>
                <w:sz w:val="21"/>
                <w:szCs w:val="21"/>
                <w:lang w:eastAsia="ru-RU"/>
              </w:rPr>
              <w:t>338,2*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05291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61B5" w:rsidRPr="00527F00" w:rsidTr="00CB2DB1">
        <w:trPr>
          <w:trHeight w:val="5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92D" w:rsidRPr="00CB2DB1" w:rsidRDefault="009D61B5" w:rsidP="00CB2DB1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1B5" w:rsidRPr="00CB2DB1" w:rsidRDefault="009D61B5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6C1E62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CB2DB1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F33369" w:rsidRPr="00527F00" w:rsidTr="00CB2DB1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b/>
                <w:sz w:val="21"/>
                <w:szCs w:val="21"/>
              </w:rPr>
              <w:t>Мероприятие № 1</w:t>
            </w:r>
          </w:p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Разработка и тиражирование полиграфической продукции, с последующим распростран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нием</w:t>
            </w:r>
          </w:p>
          <w:p w:rsidR="00F33369" w:rsidRPr="00CB2DB1" w:rsidRDefault="00F33369" w:rsidP="006C1E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369" w:rsidRPr="00CB2DB1" w:rsidRDefault="001C5650" w:rsidP="006C1E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200</w:t>
            </w:r>
            <w:r w:rsidR="001E1DCF" w:rsidRPr="00CB2DB1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369" w:rsidRPr="00CB2DB1" w:rsidRDefault="00F33369" w:rsidP="006C1E6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369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33369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C5650" w:rsidRPr="00CB2DB1" w:rsidRDefault="001C5650" w:rsidP="006C1E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44" w:rsidRPr="00CB2DB1" w:rsidRDefault="00F33369" w:rsidP="00CB2DB1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колич</w:t>
            </w:r>
            <w:r w:rsidR="00B7470C" w:rsidRPr="00CB2DB1">
              <w:rPr>
                <w:rFonts w:ascii="Times New Roman" w:hAnsi="Times New Roman"/>
                <w:sz w:val="21"/>
                <w:szCs w:val="21"/>
              </w:rPr>
              <w:t>ество изг</w:t>
            </w:r>
            <w:r w:rsidR="00B7470C" w:rsidRPr="00CB2DB1">
              <w:rPr>
                <w:rFonts w:ascii="Times New Roman" w:hAnsi="Times New Roman"/>
                <w:sz w:val="21"/>
                <w:szCs w:val="21"/>
              </w:rPr>
              <w:t>о</w:t>
            </w:r>
            <w:r w:rsidR="00B7470C" w:rsidRPr="00CB2DB1">
              <w:rPr>
                <w:rFonts w:ascii="Times New Roman" w:hAnsi="Times New Roman"/>
                <w:sz w:val="21"/>
                <w:szCs w:val="21"/>
              </w:rPr>
              <w:t>товленных и</w:t>
            </w:r>
            <w:r w:rsidR="00B7470C" w:rsidRPr="00CB2DB1">
              <w:rPr>
                <w:rFonts w:ascii="Times New Roman" w:hAnsi="Times New Roman"/>
                <w:sz w:val="21"/>
                <w:szCs w:val="21"/>
              </w:rPr>
              <w:t>н</w:t>
            </w:r>
            <w:r w:rsidR="00B7470C" w:rsidRPr="00CB2DB1">
              <w:rPr>
                <w:rFonts w:ascii="Times New Roman" w:hAnsi="Times New Roman"/>
                <w:sz w:val="21"/>
                <w:szCs w:val="21"/>
              </w:rPr>
              <w:t>формацион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ных буклетов: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2022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 xml:space="preserve">од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шт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>.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2023 г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 xml:space="preserve">од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50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шт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>.</w:t>
            </w:r>
            <w:r w:rsidR="008A25A0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(предусмотрено изменение мак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 xml:space="preserve">та),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4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г</w:t>
            </w:r>
            <w:r w:rsidR="00EE0436" w:rsidRPr="00CB2DB1">
              <w:rPr>
                <w:rFonts w:ascii="Times New Roman" w:hAnsi="Times New Roman"/>
                <w:sz w:val="21"/>
                <w:szCs w:val="21"/>
              </w:rPr>
              <w:t>од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100</w:t>
            </w:r>
            <w:r w:rsidR="00CB2DB1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C5650" w:rsidRPr="00CB2DB1">
              <w:rPr>
                <w:rFonts w:ascii="Times New Roman" w:hAnsi="Times New Roman"/>
                <w:sz w:val="21"/>
                <w:szCs w:val="21"/>
              </w:rPr>
              <w:t xml:space="preserve">шт;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2025 г</w:t>
            </w:r>
            <w:r w:rsidR="00EE0436" w:rsidRPr="00CB2DB1">
              <w:rPr>
                <w:rFonts w:ascii="Times New Roman" w:hAnsi="Times New Roman"/>
                <w:sz w:val="21"/>
                <w:szCs w:val="21"/>
              </w:rPr>
              <w:t xml:space="preserve">од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50 шт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>.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 xml:space="preserve"> (пред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у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смотрено изм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="00B44F7D" w:rsidRPr="00CB2DB1">
              <w:rPr>
                <w:rFonts w:ascii="Times New Roman" w:hAnsi="Times New Roman"/>
                <w:sz w:val="21"/>
                <w:szCs w:val="21"/>
              </w:rPr>
              <w:t>нение макета)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CB2DB1" w:rsidRDefault="00F51110" w:rsidP="006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а</w:t>
            </w:r>
            <w:r w:rsidR="00F33369" w:rsidRPr="00CB2DB1">
              <w:rPr>
                <w:rFonts w:ascii="Times New Roman" w:hAnsi="Times New Roman"/>
                <w:sz w:val="21"/>
                <w:szCs w:val="21"/>
              </w:rPr>
              <w:t>дминистрация муниципального образования Апшеронский район</w:t>
            </w:r>
          </w:p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CB2DB1">
        <w:trPr>
          <w:trHeight w:val="2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3369" w:rsidRPr="00CB2DB1" w:rsidRDefault="000B4D98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0B4D98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CB2DB1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3369" w:rsidRPr="00CB2DB1" w:rsidRDefault="000B4D98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0B4D98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CB2DB1">
        <w:trPr>
          <w:trHeight w:val="2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AF6FC4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200</w:t>
            </w:r>
            <w:r w:rsidR="001E1DCF" w:rsidRPr="00CB2DB1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3369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6C1E62">
        <w:trPr>
          <w:trHeight w:val="8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AF6FC4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0B4D98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CB2DB1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1E1DCF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Мероприятие № </w:t>
            </w:r>
            <w:r w:rsidR="001E1DCF" w:rsidRPr="00CB2DB1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Защита населения и террит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рии муниципального образ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о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вания Апшеронский район от чрезвычайных ситуаций пр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родного характера на объекте туристского показа «Гуамское ущелье»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31605,4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15802,7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1C5650" w:rsidP="00C03DD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15802,7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1DCF" w:rsidRPr="00CB2DB1" w:rsidRDefault="008D191F" w:rsidP="00CB2DB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количество об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ъ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ектов туристск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о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го показа, на к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о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торых осущест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в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лены работы по защите от чре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з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вычайных с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и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туаций приро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д</w:t>
            </w:r>
            <w:r w:rsidRPr="00CB2DB1">
              <w:rPr>
                <w:rFonts w:ascii="Times New Roman" w:hAnsi="Times New Roman"/>
                <w:bCs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>ного характера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2022 год</w:t>
            </w:r>
            <w:r w:rsidR="00EE0436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F33369" w:rsidRPr="00CB2DB1"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ед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>;</w:t>
            </w:r>
            <w:r w:rsidR="008113E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2023 год</w:t>
            </w:r>
            <w:r w:rsidR="00EE0436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- 1 ед</w:t>
            </w:r>
            <w:r w:rsidR="00F51110" w:rsidRPr="00CB2DB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AF6FC4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администрация</w:t>
            </w:r>
            <w:r w:rsidR="008729AD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муниципального образования Апшеронский район </w:t>
            </w:r>
          </w:p>
        </w:tc>
      </w:tr>
      <w:tr w:rsidR="00F33369" w:rsidRPr="00527F00" w:rsidTr="00CB2DB1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CB2DB1">
        <w:trPr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28444,8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14222,4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1C5650" w:rsidP="00C03DD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14222,4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CB2DB1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районный бюджет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3160,6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1580,3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1C5650" w:rsidP="00C03DD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1580,3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33369" w:rsidRPr="00527F00" w:rsidTr="004E77D3">
        <w:trPr>
          <w:trHeight w:val="6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AF6FC4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369" w:rsidRPr="00CB2DB1" w:rsidRDefault="001C565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369" w:rsidRPr="00CB2DB1" w:rsidRDefault="00F33369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1DCF" w:rsidRPr="00527F00" w:rsidTr="004E77D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7B6438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1E1DCF" w:rsidRPr="00CB2DB1">
              <w:rPr>
                <w:rFonts w:ascii="Times New Roman" w:hAnsi="Times New Roman"/>
                <w:sz w:val="21"/>
                <w:szCs w:val="21"/>
              </w:rPr>
              <w:t>.1.1.</w:t>
            </w:r>
            <w:r w:rsidR="001C5650" w:rsidRPr="00CB2D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Мероприятие № </w:t>
            </w:r>
            <w:r w:rsidR="001C5650" w:rsidRPr="00CB2DB1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Обустройство мест массового отдыха</w:t>
            </w:r>
            <w:r w:rsidR="00273188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объекта туристиче</w:t>
            </w:r>
            <w:r w:rsidR="00F2470E" w:rsidRPr="00CB2DB1">
              <w:rPr>
                <w:rFonts w:ascii="Times New Roman" w:hAnsi="Times New Roman"/>
                <w:sz w:val="21"/>
                <w:szCs w:val="21"/>
              </w:rPr>
              <w:t>-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ского</w:t>
            </w:r>
            <w:r w:rsidR="00273188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показа</w:t>
            </w:r>
            <w:r w:rsidR="00273188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«Гуамское</w:t>
            </w:r>
            <w:r w:rsidR="00273188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уще</w:t>
            </w:r>
            <w:r w:rsidR="00F2470E" w:rsidRPr="00CB2DB1">
              <w:rPr>
                <w:rFonts w:ascii="Times New Roman" w:hAnsi="Times New Roman"/>
                <w:sz w:val="21"/>
                <w:szCs w:val="21"/>
              </w:rPr>
              <w:t>-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лье» Апшеронского</w:t>
            </w:r>
            <w:r w:rsidR="00273188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района  Краснодарского  края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2A7070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58149</w:t>
            </w:r>
            <w:r w:rsidR="00C03DDA">
              <w:rPr>
                <w:rFonts w:ascii="Times New Roman" w:hAnsi="Times New Roman"/>
                <w:sz w:val="21"/>
                <w:szCs w:val="21"/>
              </w:rPr>
              <w:t>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21387,2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657BA7" w:rsidP="00C03DD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36762,2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0B4D98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1E1DCF" w:rsidP="00CB2DB1">
            <w:pPr>
              <w:widowControl w:val="0"/>
              <w:tabs>
                <w:tab w:val="left" w:pos="-81"/>
                <w:tab w:val="left" w:pos="426"/>
                <w:tab w:val="left" w:pos="709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обустройство мест массового отдыха объекта туристического показа «Гуа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м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ское ущелье» Апшеронского района Красн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дарского края:</w:t>
            </w:r>
          </w:p>
          <w:p w:rsidR="001E1DCF" w:rsidRDefault="008D191F" w:rsidP="00CB2DB1">
            <w:pPr>
              <w:widowControl w:val="0"/>
              <w:tabs>
                <w:tab w:val="left" w:pos="-81"/>
                <w:tab w:val="left" w:pos="426"/>
                <w:tab w:val="left" w:pos="709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2022 год</w:t>
            </w:r>
            <w:r w:rsidR="00EE0436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- 1 ед</w:t>
            </w:r>
            <w:r w:rsidR="00CB2DB1" w:rsidRPr="00CB2DB1">
              <w:rPr>
                <w:rFonts w:ascii="Times New Roman" w:hAnsi="Times New Roman"/>
                <w:sz w:val="21"/>
                <w:szCs w:val="21"/>
              </w:rPr>
              <w:t>.</w:t>
            </w:r>
            <w:r w:rsidR="00AF6FC4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2023 год</w:t>
            </w:r>
            <w:r w:rsidR="00EE0436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- 1</w:t>
            </w:r>
            <w:r w:rsidR="00AF6FC4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ед</w:t>
            </w:r>
            <w:r w:rsidR="00CB2DB1" w:rsidRPr="00CB2DB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CB2DB1" w:rsidRPr="00CB2DB1" w:rsidRDefault="00CB2DB1" w:rsidP="00CB2DB1">
            <w:pPr>
              <w:widowControl w:val="0"/>
              <w:tabs>
                <w:tab w:val="left" w:pos="-81"/>
                <w:tab w:val="left" w:pos="426"/>
                <w:tab w:val="left" w:pos="709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AF6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администрация</w:t>
            </w:r>
            <w:r w:rsidR="008729AD" w:rsidRPr="00CB2DB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муниципального образования Апшеронский район</w:t>
            </w:r>
          </w:p>
        </w:tc>
      </w:tr>
      <w:tr w:rsidR="001E1DCF" w:rsidRPr="00527F00" w:rsidTr="004E77D3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0B4D98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1DCF" w:rsidRPr="00527F00" w:rsidTr="004E77D3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F2470E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53156,3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20118,8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C5650" w:rsidP="00C03DDA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33037,5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0B4D98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1DCF" w:rsidRPr="00527F00" w:rsidTr="004E77D3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районный бюджет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36" w:rsidRPr="00CB2DB1" w:rsidRDefault="002A7070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4993,1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1268,4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E339E8" w:rsidP="00C03DDA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3724,7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0B4D98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E1DCF" w:rsidRPr="00527F00" w:rsidTr="004E77D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AF6FC4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CF" w:rsidRPr="00CB2DB1" w:rsidRDefault="001E1DCF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B2DB1" w:rsidRPr="00527F00" w:rsidTr="004E77D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widowControl w:val="0"/>
              <w:tabs>
                <w:tab w:val="left" w:pos="-81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B1" w:rsidRPr="00CB2DB1" w:rsidRDefault="00CB2DB1" w:rsidP="00CB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</w:tr>
      <w:tr w:rsidR="006300CA" w:rsidRPr="00527F00" w:rsidTr="004E77D3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lastRenderedPageBreak/>
              <w:t>1.1.1.4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Мероприятие № 4</w:t>
            </w:r>
          </w:p>
          <w:p w:rsidR="006300CA" w:rsidRPr="00CB2DB1" w:rsidRDefault="006300CA" w:rsidP="00CB2DB1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Оказание услуг по строитель-ному контролю (техническому надзору) за качеством и объ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мом работ по объекту: «Расч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стка объекта туристского пок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за «Гуамское ущелье» от нав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и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сающих камней, бревен и ав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рийных деревьев»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C03DD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CA" w:rsidRPr="00CB2DB1" w:rsidRDefault="00C03DDA" w:rsidP="00535C3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</w:t>
            </w:r>
            <w:r w:rsidR="00535C32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Default="006300CA" w:rsidP="00D47B94">
            <w:pPr>
              <w:widowControl w:val="0"/>
              <w:tabs>
                <w:tab w:val="left" w:pos="-81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количество об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ъ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ектов туристич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ского показа, в отношении к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торых осущест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лен строител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ь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ный контроль (технический надзор) </w:t>
            </w:r>
          </w:p>
          <w:p w:rsidR="006300CA" w:rsidRPr="00CB2DB1" w:rsidRDefault="006300CA" w:rsidP="00D47B94">
            <w:pPr>
              <w:widowControl w:val="0"/>
              <w:tabs>
                <w:tab w:val="left" w:pos="-81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2022 год - 1 ед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;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2023 год - 1 ед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Апшеронский район</w:t>
            </w:r>
          </w:p>
        </w:tc>
      </w:tr>
      <w:tr w:rsidR="006300CA" w:rsidRPr="00527F00" w:rsidTr="006C1E62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CA" w:rsidRPr="00CB2DB1" w:rsidRDefault="00C03DDA" w:rsidP="00657BA7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338,2</w:t>
            </w:r>
            <w:r w:rsidR="006300CA" w:rsidRPr="00CB2DB1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widowControl w:val="0"/>
              <w:tabs>
                <w:tab w:val="left" w:pos="-81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00CA" w:rsidRPr="00527F00" w:rsidTr="00CB2DB1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00CA" w:rsidRPr="00527F00" w:rsidTr="00CB2DB1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00CA" w:rsidRPr="00527F00" w:rsidTr="006C1E62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районный бюджет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C03DD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788,2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DA" w:rsidRPr="00CB2DB1" w:rsidRDefault="00C03DDA" w:rsidP="00C03DDA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00CA" w:rsidRPr="00527F00" w:rsidTr="006C1E62">
        <w:trPr>
          <w:trHeight w:val="22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C03DDA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00CA" w:rsidRPr="00527F00" w:rsidTr="006300CA">
        <w:trPr>
          <w:trHeight w:val="10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AF6FC4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00CA" w:rsidRPr="00CB2DB1" w:rsidRDefault="006300CA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0436" w:rsidRPr="00527F00" w:rsidTr="006300CA">
        <w:trPr>
          <w:trHeight w:val="2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1.1.1.5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CB2DB1">
              <w:rPr>
                <w:rFonts w:ascii="Times New Roman" w:hAnsi="Times New Roman"/>
                <w:b/>
                <w:bCs/>
                <w:sz w:val="21"/>
                <w:szCs w:val="21"/>
              </w:rPr>
              <w:t>Мероприятие № 5</w:t>
            </w:r>
          </w:p>
          <w:p w:rsidR="00EE0436" w:rsidRPr="00CB2DB1" w:rsidRDefault="007522F1" w:rsidP="005740E0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Оказание услуг по строитель-но</w:t>
            </w:r>
            <w:r w:rsidR="005740E0" w:rsidRPr="00CB2DB1">
              <w:rPr>
                <w:rFonts w:ascii="Times New Roman" w:hAnsi="Times New Roman"/>
                <w:sz w:val="21"/>
                <w:szCs w:val="21"/>
              </w:rPr>
              <w:t>му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контрол</w:t>
            </w:r>
            <w:r w:rsidR="005740E0" w:rsidRPr="00CB2DB1">
              <w:rPr>
                <w:rFonts w:ascii="Times New Roman" w:hAnsi="Times New Roman"/>
                <w:sz w:val="21"/>
                <w:szCs w:val="21"/>
              </w:rPr>
              <w:t>ю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(техническому надзору) за качеством и объ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мом работ по обустройству мест массового отдыха объекта туристического показа </w:t>
            </w:r>
            <w:r w:rsidR="00052911" w:rsidRPr="00CB2DB1">
              <w:rPr>
                <w:rFonts w:ascii="Times New Roman" w:hAnsi="Times New Roman"/>
                <w:sz w:val="21"/>
                <w:szCs w:val="21"/>
              </w:rPr>
              <w:t>«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Гуа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м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ское ущелье</w:t>
            </w:r>
            <w:r w:rsidR="00052911" w:rsidRPr="00CB2DB1">
              <w:rPr>
                <w:rFonts w:ascii="Times New Roman" w:hAnsi="Times New Roman"/>
                <w:sz w:val="21"/>
                <w:szCs w:val="21"/>
              </w:rPr>
              <w:t>»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Апшеронского района Краснодарского края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590,0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C03DDA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590,0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052911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1134"/>
              </w:tabs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количество об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ъ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ектов туристич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е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ского показа, </w:t>
            </w:r>
            <w:r w:rsidR="00052911" w:rsidRPr="00CB2DB1">
              <w:rPr>
                <w:rFonts w:ascii="Times New Roman" w:hAnsi="Times New Roman"/>
                <w:sz w:val="21"/>
                <w:szCs w:val="21"/>
              </w:rPr>
              <w:t xml:space="preserve">в отношении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к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торых осущест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в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 xml:space="preserve">лен </w:t>
            </w:r>
            <w:r w:rsidR="007522F1" w:rsidRPr="00CB2DB1">
              <w:rPr>
                <w:rFonts w:ascii="Times New Roman" w:hAnsi="Times New Roman"/>
                <w:sz w:val="21"/>
                <w:szCs w:val="21"/>
              </w:rPr>
              <w:t>строител</w:t>
            </w:r>
            <w:r w:rsidR="007522F1" w:rsidRPr="00CB2DB1">
              <w:rPr>
                <w:rFonts w:ascii="Times New Roman" w:hAnsi="Times New Roman"/>
                <w:sz w:val="21"/>
                <w:szCs w:val="21"/>
              </w:rPr>
              <w:t>ь</w:t>
            </w:r>
            <w:r w:rsidR="007522F1" w:rsidRPr="00CB2DB1">
              <w:rPr>
                <w:rFonts w:ascii="Times New Roman" w:hAnsi="Times New Roman"/>
                <w:sz w:val="21"/>
                <w:szCs w:val="21"/>
              </w:rPr>
              <w:t>ный контроль (техническ</w:t>
            </w:r>
            <w:r w:rsidR="00052911" w:rsidRPr="00CB2DB1">
              <w:rPr>
                <w:rFonts w:ascii="Times New Roman" w:hAnsi="Times New Roman"/>
                <w:sz w:val="21"/>
                <w:szCs w:val="21"/>
              </w:rPr>
              <w:t>ий</w:t>
            </w:r>
            <w:r w:rsidR="007522F1" w:rsidRPr="00CB2DB1">
              <w:rPr>
                <w:rFonts w:ascii="Times New Roman" w:hAnsi="Times New Roman"/>
                <w:sz w:val="21"/>
                <w:szCs w:val="21"/>
              </w:rPr>
              <w:t xml:space="preserve"> надзор) 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2023 год - 1 ед</w:t>
            </w:r>
            <w:r w:rsidR="00D47B9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AF6FC4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Апшеронский район</w:t>
            </w:r>
          </w:p>
        </w:tc>
      </w:tr>
      <w:tr w:rsidR="00EE0436" w:rsidRPr="00527F00" w:rsidTr="00CB2DB1">
        <w:trPr>
          <w:trHeight w:val="25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CB2DB1">
        <w:trPr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0436" w:rsidRPr="00527F00" w:rsidTr="00CB2DB1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районный бюджет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590,0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C03DDA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590,</w:t>
            </w:r>
            <w:r w:rsidR="00C42DED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36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0436" w:rsidRPr="00527F00" w:rsidTr="007522F1">
        <w:trPr>
          <w:trHeight w:val="1396"/>
        </w:trPr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8458AE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436" w:rsidRPr="00CB2DB1" w:rsidRDefault="00EE0436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7522F1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2F1" w:rsidRPr="00CB2DB1" w:rsidRDefault="002B4A70" w:rsidP="007522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913</w:t>
            </w:r>
            <w:r w:rsidR="00C03DDA">
              <w:rPr>
                <w:rFonts w:ascii="Times New Roman" w:hAnsi="Times New Roman"/>
                <w:sz w:val="21"/>
                <w:szCs w:val="21"/>
              </w:rPr>
              <w:t>33,0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37578,1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F1" w:rsidRPr="00CB2DB1" w:rsidRDefault="00C03DDA" w:rsidP="00657B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53654,9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7522F1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2F1" w:rsidRPr="00CB2DB1" w:rsidRDefault="007522F1" w:rsidP="00C03D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6C1E62">
        <w:trPr>
          <w:trHeight w:val="14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7522F1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краевой бюджет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81601,1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34341,2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2F1" w:rsidRPr="00CB2DB1" w:rsidRDefault="00C03DDA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47259,9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2F1" w:rsidRPr="00CB2DB1" w:rsidRDefault="0005291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05291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7522F1">
        <w:trPr>
          <w:trHeight w:val="1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 xml:space="preserve"> районный бюджет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2F1" w:rsidRPr="00CB2DB1" w:rsidRDefault="00C03DDA" w:rsidP="007522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9731,9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3236,9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F1" w:rsidRPr="00CB2DB1" w:rsidRDefault="00657BA7" w:rsidP="00535C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6395</w:t>
            </w:r>
            <w:r w:rsidR="00A551FB" w:rsidRPr="00CB2DB1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7522F1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A551FB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A551FB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2F1" w:rsidRPr="00CB2DB1" w:rsidRDefault="00A551FB" w:rsidP="004C29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338,2*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2F1" w:rsidRPr="00CB2DB1" w:rsidRDefault="00A551FB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A551FB" w:rsidP="006C1E6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522F1" w:rsidRPr="00527F00" w:rsidTr="006C1E62">
        <w:trPr>
          <w:trHeight w:val="53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A551FB">
            <w:pPr>
              <w:keepNext/>
              <w:keepLines/>
              <w:autoSpaceDE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внебюджетные исто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ч</w:t>
            </w:r>
            <w:r w:rsidRPr="00CB2DB1">
              <w:rPr>
                <w:rFonts w:ascii="Times New Roman" w:hAnsi="Times New Roman"/>
                <w:sz w:val="21"/>
                <w:szCs w:val="21"/>
              </w:rPr>
              <w:t>ники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DB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2F1" w:rsidRPr="00CB2DB1" w:rsidRDefault="007522F1" w:rsidP="006C1E62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F5313" w:rsidRPr="00527F00" w:rsidRDefault="00A551FB" w:rsidP="00A551FB">
      <w:pPr>
        <w:widowControl w:val="0"/>
        <w:spacing w:after="0" w:line="0" w:lineRule="atLeast"/>
        <w:ind w:left="851"/>
        <w:jc w:val="both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856325">
        <w:rPr>
          <w:rFonts w:ascii="Times New Roman" w:eastAsia="Times New Roman" w:hAnsi="Times New Roman"/>
          <w:sz w:val="27"/>
          <w:szCs w:val="27"/>
          <w:lang w:eastAsia="ru-RU"/>
        </w:rPr>
        <w:t>*- финансовое обеспечение работ, не исполненное в 2022 году.</w:t>
      </w:r>
    </w:p>
    <w:p w:rsidR="0065201C" w:rsidRPr="00527F00" w:rsidRDefault="0065201C" w:rsidP="006520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7"/>
          <w:szCs w:val="27"/>
          <w:lang w:eastAsia="ru-RU"/>
        </w:rPr>
        <w:sectPr w:rsidR="0065201C" w:rsidRPr="00527F00" w:rsidSect="00F51110">
          <w:headerReference w:type="default" r:id="rId10"/>
          <w:pgSz w:w="16838" w:h="11906" w:orient="landscape" w:code="9"/>
          <w:pgMar w:top="1701" w:right="1134" w:bottom="567" w:left="1134" w:header="567" w:footer="709" w:gutter="0"/>
          <w:pgNumType w:start="17"/>
          <w:cols w:space="708"/>
          <w:docGrid w:linePitch="360"/>
        </w:sectPr>
      </w:pPr>
    </w:p>
    <w:p w:rsidR="0065201C" w:rsidRPr="00BB5806" w:rsidRDefault="008D191F" w:rsidP="004E77D3">
      <w:pPr>
        <w:spacing w:after="0" w:line="0" w:lineRule="atLeast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BB5806">
        <w:rPr>
          <w:rFonts w:ascii="Times New Roman" w:hAnsi="Times New Roman"/>
          <w:b/>
          <w:sz w:val="25"/>
          <w:szCs w:val="25"/>
        </w:rPr>
        <w:lastRenderedPageBreak/>
        <w:t>3</w:t>
      </w:r>
      <w:r w:rsidR="0065201C" w:rsidRPr="00BB5806">
        <w:rPr>
          <w:rFonts w:ascii="Times New Roman" w:hAnsi="Times New Roman"/>
          <w:b/>
          <w:sz w:val="25"/>
          <w:szCs w:val="25"/>
        </w:rPr>
        <w:t>.</w:t>
      </w:r>
      <w:r w:rsidR="00AE7EC1" w:rsidRPr="00BB5806">
        <w:rPr>
          <w:rFonts w:ascii="Times New Roman" w:hAnsi="Times New Roman"/>
          <w:b/>
          <w:sz w:val="25"/>
          <w:szCs w:val="25"/>
        </w:rPr>
        <w:t xml:space="preserve"> </w:t>
      </w:r>
      <w:r w:rsidR="0065201C" w:rsidRPr="00BB5806">
        <w:rPr>
          <w:rFonts w:ascii="Times New Roman" w:hAnsi="Times New Roman"/>
          <w:b/>
          <w:sz w:val="25"/>
          <w:szCs w:val="25"/>
        </w:rPr>
        <w:t xml:space="preserve">Методика оценки эффективности реализации </w:t>
      </w:r>
      <w:r w:rsidR="0065201C" w:rsidRPr="00BB5806">
        <w:rPr>
          <w:rFonts w:ascii="Times New Roman" w:hAnsi="Times New Roman"/>
          <w:b/>
          <w:sz w:val="25"/>
          <w:szCs w:val="25"/>
          <w:shd w:val="clear" w:color="auto" w:fill="FFFFFF"/>
        </w:rPr>
        <w:t>муниципаль</w:t>
      </w:r>
      <w:r w:rsidR="0065201C" w:rsidRPr="00BB5806">
        <w:rPr>
          <w:rFonts w:ascii="Times New Roman" w:hAnsi="Times New Roman"/>
          <w:b/>
          <w:sz w:val="25"/>
          <w:szCs w:val="25"/>
        </w:rPr>
        <w:t xml:space="preserve">ной </w:t>
      </w:r>
      <w:r w:rsidR="004E77D3" w:rsidRPr="00BB5806">
        <w:rPr>
          <w:rFonts w:ascii="Times New Roman" w:hAnsi="Times New Roman"/>
          <w:b/>
          <w:sz w:val="25"/>
          <w:szCs w:val="25"/>
        </w:rPr>
        <w:t>п</w:t>
      </w:r>
      <w:r w:rsidR="0065201C" w:rsidRPr="00BB5806">
        <w:rPr>
          <w:rFonts w:ascii="Times New Roman" w:hAnsi="Times New Roman"/>
          <w:b/>
          <w:sz w:val="25"/>
          <w:szCs w:val="25"/>
        </w:rPr>
        <w:t>р</w:t>
      </w:r>
      <w:r w:rsidR="004E77D3" w:rsidRPr="00BB5806">
        <w:rPr>
          <w:rFonts w:ascii="Times New Roman" w:hAnsi="Times New Roman"/>
          <w:b/>
          <w:sz w:val="25"/>
          <w:szCs w:val="25"/>
        </w:rPr>
        <w:t>о</w:t>
      </w:r>
      <w:r w:rsidR="0065201C" w:rsidRPr="00BB5806">
        <w:rPr>
          <w:rFonts w:ascii="Times New Roman" w:hAnsi="Times New Roman"/>
          <w:b/>
          <w:sz w:val="25"/>
          <w:szCs w:val="25"/>
        </w:rPr>
        <w:t>граммы</w:t>
      </w:r>
    </w:p>
    <w:p w:rsidR="004E77D3" w:rsidRPr="00527F00" w:rsidRDefault="004E77D3" w:rsidP="004E77D3">
      <w:pPr>
        <w:spacing w:after="0" w:line="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01C" w:rsidRPr="00527F00" w:rsidRDefault="0065201C" w:rsidP="004E77D3">
      <w:pPr>
        <w:pStyle w:val="ad"/>
        <w:suppressAutoHyphens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Оценка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эффективности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реализации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муниципальной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программы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проводи</w:t>
      </w:r>
      <w:r w:rsidR="006279C0" w:rsidRPr="00527F00">
        <w:rPr>
          <w:rFonts w:ascii="Times New Roman" w:hAnsi="Times New Roman"/>
          <w:sz w:val="28"/>
          <w:szCs w:val="28"/>
        </w:rPr>
        <w:t>т-</w:t>
      </w:r>
      <w:r w:rsidRPr="00527F00">
        <w:rPr>
          <w:rFonts w:ascii="Times New Roman" w:hAnsi="Times New Roman"/>
          <w:sz w:val="28"/>
          <w:szCs w:val="28"/>
        </w:rPr>
        <w:t>ся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ежегодно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в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соответствии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с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Типовой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методикой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оценки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эффекти</w:t>
      </w:r>
      <w:r w:rsidR="006279C0" w:rsidRPr="00527F00">
        <w:rPr>
          <w:rFonts w:ascii="Times New Roman" w:hAnsi="Times New Roman"/>
          <w:sz w:val="28"/>
          <w:szCs w:val="28"/>
        </w:rPr>
        <w:t>вности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="006279C0" w:rsidRPr="00527F00">
        <w:rPr>
          <w:rFonts w:ascii="Times New Roman" w:hAnsi="Times New Roman"/>
          <w:sz w:val="28"/>
          <w:szCs w:val="28"/>
        </w:rPr>
        <w:t>реа</w:t>
      </w:r>
      <w:r w:rsidR="006D41F5" w:rsidRPr="00527F00">
        <w:rPr>
          <w:rFonts w:ascii="Times New Roman" w:hAnsi="Times New Roman"/>
          <w:sz w:val="28"/>
          <w:szCs w:val="28"/>
        </w:rPr>
        <w:t>-</w:t>
      </w:r>
      <w:r w:rsidR="006279C0" w:rsidRPr="00527F00">
        <w:rPr>
          <w:rFonts w:ascii="Times New Roman" w:hAnsi="Times New Roman"/>
          <w:sz w:val="28"/>
          <w:szCs w:val="28"/>
        </w:rPr>
        <w:t>лизации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="006279C0" w:rsidRPr="00527F00">
        <w:rPr>
          <w:rFonts w:ascii="Times New Roman" w:hAnsi="Times New Roman"/>
          <w:sz w:val="28"/>
          <w:szCs w:val="28"/>
        </w:rPr>
        <w:t>муниципальной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программы,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="00543EDB" w:rsidRPr="00527F00">
        <w:rPr>
          <w:rFonts w:ascii="Times New Roman" w:hAnsi="Times New Roman"/>
          <w:sz w:val="28"/>
          <w:szCs w:val="28"/>
        </w:rPr>
        <w:t>которая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="00543EDB" w:rsidRPr="00527F00">
        <w:rPr>
          <w:rFonts w:ascii="Times New Roman" w:hAnsi="Times New Roman"/>
          <w:sz w:val="28"/>
          <w:szCs w:val="28"/>
        </w:rPr>
        <w:t>утверждена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Приложением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№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="00AC3DF3" w:rsidRPr="00527F00">
        <w:rPr>
          <w:rFonts w:ascii="Times New Roman" w:hAnsi="Times New Roman"/>
          <w:sz w:val="28"/>
          <w:szCs w:val="28"/>
        </w:rPr>
        <w:t>6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к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Порядку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принятия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решения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разработке,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формирования,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реализации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оценки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эффективности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реализации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муниципальных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программ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муниципального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обра</w:t>
      </w:r>
      <w:r w:rsidR="001E124B" w:rsidRPr="00527F00">
        <w:rPr>
          <w:rFonts w:ascii="Times New Roman" w:hAnsi="Times New Roman"/>
          <w:sz w:val="28"/>
          <w:szCs w:val="28"/>
        </w:rPr>
        <w:t>-</w:t>
      </w:r>
      <w:r w:rsidRPr="00527F00">
        <w:rPr>
          <w:rFonts w:ascii="Times New Roman" w:hAnsi="Times New Roman"/>
          <w:sz w:val="28"/>
          <w:szCs w:val="28"/>
        </w:rPr>
        <w:t>зования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Апшеронский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район</w:t>
      </w:r>
      <w:r w:rsidRPr="00527F00">
        <w:rPr>
          <w:rFonts w:ascii="Times New Roman" w:hAnsi="Times New Roman"/>
          <w:bCs/>
          <w:sz w:val="28"/>
          <w:szCs w:val="28"/>
        </w:rPr>
        <w:t>,</w:t>
      </w:r>
      <w:r w:rsidR="00273188">
        <w:rPr>
          <w:rFonts w:ascii="Times New Roman" w:hAnsi="Times New Roman"/>
          <w:bCs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утвержденному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постановлением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образования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="00D47B94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Апшеронский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район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="00D47B94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от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="00D47B94">
        <w:rPr>
          <w:rFonts w:ascii="Times New Roman" w:hAnsi="Times New Roman"/>
          <w:sz w:val="28"/>
          <w:szCs w:val="28"/>
        </w:rPr>
        <w:t xml:space="preserve"> </w:t>
      </w:r>
      <w:r w:rsidR="008D191F" w:rsidRPr="00527F00">
        <w:rPr>
          <w:rFonts w:ascii="Times New Roman" w:hAnsi="Times New Roman"/>
          <w:sz w:val="28"/>
          <w:szCs w:val="28"/>
        </w:rPr>
        <w:t>22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="00D47B94">
        <w:rPr>
          <w:rFonts w:ascii="Times New Roman" w:hAnsi="Times New Roman"/>
          <w:sz w:val="28"/>
          <w:szCs w:val="28"/>
        </w:rPr>
        <w:t xml:space="preserve"> </w:t>
      </w:r>
      <w:r w:rsidR="008D191F" w:rsidRPr="00527F00">
        <w:rPr>
          <w:rFonts w:ascii="Times New Roman" w:hAnsi="Times New Roman"/>
          <w:sz w:val="28"/>
          <w:szCs w:val="28"/>
        </w:rPr>
        <w:t>декабря</w:t>
      </w:r>
      <w:r w:rsidR="00D47B94">
        <w:rPr>
          <w:rFonts w:ascii="Times New Roman" w:hAnsi="Times New Roman"/>
          <w:sz w:val="28"/>
          <w:szCs w:val="28"/>
        </w:rPr>
        <w:t xml:space="preserve"> 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="008D191F" w:rsidRPr="00527F00">
        <w:rPr>
          <w:rFonts w:ascii="Times New Roman" w:hAnsi="Times New Roman"/>
          <w:sz w:val="28"/>
          <w:szCs w:val="28"/>
        </w:rPr>
        <w:t>2022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="001E124B" w:rsidRPr="00527F00">
        <w:rPr>
          <w:rFonts w:ascii="Times New Roman" w:hAnsi="Times New Roman"/>
          <w:sz w:val="28"/>
          <w:szCs w:val="28"/>
        </w:rPr>
        <w:t xml:space="preserve">года </w:t>
      </w:r>
      <w:r w:rsidR="008D191F" w:rsidRPr="00527F00">
        <w:rPr>
          <w:rFonts w:ascii="Times New Roman" w:hAnsi="Times New Roman"/>
          <w:sz w:val="28"/>
          <w:szCs w:val="28"/>
        </w:rPr>
        <w:t>№</w:t>
      </w:r>
      <w:r w:rsidR="00D47B94">
        <w:rPr>
          <w:rFonts w:ascii="Times New Roman" w:hAnsi="Times New Roman"/>
          <w:sz w:val="28"/>
          <w:szCs w:val="28"/>
        </w:rPr>
        <w:t xml:space="preserve"> </w:t>
      </w:r>
      <w:r w:rsidR="008D191F" w:rsidRPr="00527F00">
        <w:rPr>
          <w:rFonts w:ascii="Times New Roman" w:hAnsi="Times New Roman"/>
          <w:sz w:val="28"/>
          <w:szCs w:val="28"/>
        </w:rPr>
        <w:t>12</w:t>
      </w:r>
      <w:r w:rsidR="00203074">
        <w:rPr>
          <w:rFonts w:ascii="Times New Roman" w:hAnsi="Times New Roman"/>
          <w:sz w:val="28"/>
          <w:szCs w:val="28"/>
        </w:rPr>
        <w:t>01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«Об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утверждении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Порядка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принятия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решения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разработке,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формирова</w:t>
      </w:r>
      <w:r w:rsidR="001E124B" w:rsidRPr="00527F00">
        <w:rPr>
          <w:rFonts w:ascii="Times New Roman" w:hAnsi="Times New Roman"/>
          <w:sz w:val="28"/>
          <w:szCs w:val="28"/>
        </w:rPr>
        <w:t>-</w:t>
      </w:r>
      <w:r w:rsidR="00C9462D">
        <w:rPr>
          <w:rFonts w:ascii="Times New Roman" w:hAnsi="Times New Roman"/>
          <w:sz w:val="28"/>
          <w:szCs w:val="28"/>
        </w:rPr>
        <w:t xml:space="preserve"> н</w:t>
      </w:r>
      <w:r w:rsidRPr="00527F00">
        <w:rPr>
          <w:rFonts w:ascii="Times New Roman" w:hAnsi="Times New Roman"/>
          <w:sz w:val="28"/>
          <w:szCs w:val="28"/>
        </w:rPr>
        <w:t>ия,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реализации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оценки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эффективности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реализации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муниципальных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прог</w:t>
      </w:r>
      <w:r w:rsidR="006D41F5" w:rsidRPr="00527F00">
        <w:rPr>
          <w:rFonts w:ascii="Times New Roman" w:hAnsi="Times New Roman"/>
          <w:sz w:val="28"/>
          <w:szCs w:val="28"/>
        </w:rPr>
        <w:t>ра</w:t>
      </w:r>
      <w:r w:rsidR="006279C0" w:rsidRPr="00527F00">
        <w:rPr>
          <w:rFonts w:ascii="Times New Roman" w:hAnsi="Times New Roman"/>
          <w:sz w:val="28"/>
          <w:szCs w:val="28"/>
        </w:rPr>
        <w:t>м</w:t>
      </w:r>
      <w:r w:rsidR="00273188">
        <w:rPr>
          <w:rFonts w:ascii="Times New Roman" w:hAnsi="Times New Roman"/>
          <w:sz w:val="28"/>
          <w:szCs w:val="28"/>
        </w:rPr>
        <w:t xml:space="preserve">м </w:t>
      </w:r>
      <w:r w:rsidRPr="00527F00">
        <w:rPr>
          <w:rFonts w:ascii="Times New Roman" w:hAnsi="Times New Roman"/>
          <w:sz w:val="28"/>
          <w:szCs w:val="28"/>
        </w:rPr>
        <w:t>муниципального образования Апшеронский район»</w:t>
      </w:r>
      <w:r w:rsidR="002A7070">
        <w:rPr>
          <w:rFonts w:ascii="Times New Roman" w:hAnsi="Times New Roman"/>
          <w:sz w:val="28"/>
          <w:szCs w:val="28"/>
        </w:rPr>
        <w:t xml:space="preserve"> </w:t>
      </w:r>
      <w:r w:rsidR="00A80AB9">
        <w:rPr>
          <w:rFonts w:ascii="Times New Roman" w:hAnsi="Times New Roman"/>
          <w:sz w:val="28"/>
          <w:szCs w:val="28"/>
        </w:rPr>
        <w:t>(изменениями).</w:t>
      </w:r>
    </w:p>
    <w:p w:rsidR="00E508A2" w:rsidRPr="00527F00" w:rsidRDefault="00E508A2" w:rsidP="00F2136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201C" w:rsidRPr="00532A85" w:rsidRDefault="008D191F" w:rsidP="004E77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532A85">
        <w:rPr>
          <w:rFonts w:ascii="Times New Roman" w:hAnsi="Times New Roman"/>
          <w:b/>
          <w:sz w:val="27"/>
          <w:szCs w:val="27"/>
        </w:rPr>
        <w:t>4</w:t>
      </w:r>
      <w:r w:rsidR="0065201C" w:rsidRPr="00532A85">
        <w:rPr>
          <w:rFonts w:ascii="Times New Roman" w:hAnsi="Times New Roman"/>
          <w:b/>
          <w:sz w:val="27"/>
          <w:szCs w:val="27"/>
        </w:rPr>
        <w:t xml:space="preserve">. Механизм реализации </w:t>
      </w:r>
      <w:r w:rsidR="0065201C" w:rsidRPr="00532A85">
        <w:rPr>
          <w:rFonts w:ascii="Times New Roman" w:hAnsi="Times New Roman"/>
          <w:b/>
          <w:sz w:val="27"/>
          <w:szCs w:val="27"/>
          <w:shd w:val="clear" w:color="auto" w:fill="FFFFFF"/>
        </w:rPr>
        <w:t>муниципаль</w:t>
      </w:r>
      <w:r w:rsidR="0065201C" w:rsidRPr="00532A85">
        <w:rPr>
          <w:rFonts w:ascii="Times New Roman" w:hAnsi="Times New Roman"/>
          <w:b/>
          <w:sz w:val="27"/>
          <w:szCs w:val="27"/>
        </w:rPr>
        <w:t>ной программы и контроль за ее выполнением</w:t>
      </w:r>
    </w:p>
    <w:p w:rsidR="0065201C" w:rsidRPr="00532A85" w:rsidRDefault="0065201C" w:rsidP="004E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201C" w:rsidRPr="00527F00" w:rsidRDefault="0065201C" w:rsidP="004E7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Текущее управление муниципальной программы осуществляет отдел ра</w:t>
      </w:r>
      <w:r w:rsidRPr="00527F00">
        <w:rPr>
          <w:rFonts w:ascii="Times New Roman" w:hAnsi="Times New Roman"/>
          <w:sz w:val="28"/>
          <w:szCs w:val="28"/>
        </w:rPr>
        <w:t>з</w:t>
      </w:r>
      <w:r w:rsidRPr="00527F00">
        <w:rPr>
          <w:rFonts w:ascii="Times New Roman" w:hAnsi="Times New Roman"/>
          <w:sz w:val="28"/>
          <w:szCs w:val="28"/>
        </w:rPr>
        <w:t>вития туризма администрации муниципального образования Апшеронский район – координатор муниципальной программы.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 xml:space="preserve">Отдел развития туризма </w:t>
      </w:r>
      <w:r w:rsidR="00F2470E" w:rsidRPr="00527F0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Апшеронский район </w:t>
      </w:r>
      <w:r w:rsidRPr="00527F00">
        <w:rPr>
          <w:rFonts w:ascii="Times New Roman" w:hAnsi="Times New Roman"/>
          <w:sz w:val="28"/>
          <w:szCs w:val="28"/>
        </w:rPr>
        <w:t>в процессе реализации муниципальной программы: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несет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ответственность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за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достижения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целевых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показателей</w:t>
      </w:r>
      <w:r w:rsidR="000A3CD6" w:rsidRPr="00527F00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муниципаль</w:t>
      </w:r>
      <w:r w:rsidR="00AC3DF3" w:rsidRPr="00527F00">
        <w:rPr>
          <w:rFonts w:ascii="Times New Roman" w:hAnsi="Times New Roman"/>
          <w:sz w:val="28"/>
          <w:szCs w:val="28"/>
        </w:rPr>
        <w:t>-</w:t>
      </w:r>
      <w:r w:rsidRPr="00527F00">
        <w:rPr>
          <w:rFonts w:ascii="Times New Roman" w:hAnsi="Times New Roman"/>
          <w:sz w:val="28"/>
          <w:szCs w:val="28"/>
        </w:rPr>
        <w:t>ной программы;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527F00">
        <w:rPr>
          <w:rFonts w:ascii="Times New Roman" w:hAnsi="Times New Roman"/>
          <w:sz w:val="28"/>
          <w:szCs w:val="28"/>
        </w:rPr>
        <w:t>н</w:t>
      </w:r>
      <w:r w:rsidRPr="00527F00">
        <w:rPr>
          <w:rFonts w:ascii="Times New Roman" w:hAnsi="Times New Roman"/>
          <w:sz w:val="28"/>
          <w:szCs w:val="28"/>
        </w:rPr>
        <w:t>сирования реализации муниципальной программы;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82CB6" w:rsidRPr="00527F00" w:rsidRDefault="0065201C" w:rsidP="00C9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готовит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ежегодно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краткую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информацию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о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ходе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реализации муниципаль</w:t>
      </w:r>
      <w:r w:rsidR="0063544F" w:rsidRPr="00527F00">
        <w:rPr>
          <w:rFonts w:ascii="Times New Roman" w:hAnsi="Times New Roman"/>
          <w:sz w:val="28"/>
          <w:szCs w:val="28"/>
        </w:rPr>
        <w:t>-</w:t>
      </w:r>
      <w:r w:rsidRPr="00527F00">
        <w:rPr>
          <w:rFonts w:ascii="Times New Roman" w:hAnsi="Times New Roman"/>
          <w:sz w:val="28"/>
          <w:szCs w:val="28"/>
        </w:rPr>
        <w:t>ной программы и оценки эффективности ее реализации;</w:t>
      </w:r>
    </w:p>
    <w:p w:rsidR="00A32C5B" w:rsidRPr="00527F00" w:rsidRDefault="0065201C" w:rsidP="00C9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</w:t>
      </w:r>
      <w:r w:rsidR="00C9462D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результатах</w:t>
      </w:r>
      <w:r w:rsidR="00C9462D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 xml:space="preserve">муниципальной программы на официальном сайте в информационно-телекоммуникационной сети </w:t>
      </w:r>
      <w:r w:rsidR="00D47B94">
        <w:rPr>
          <w:rFonts w:ascii="Times New Roman" w:hAnsi="Times New Roman"/>
          <w:sz w:val="28"/>
          <w:szCs w:val="28"/>
        </w:rPr>
        <w:t>«</w:t>
      </w:r>
      <w:r w:rsidRPr="00527F00">
        <w:rPr>
          <w:rFonts w:ascii="Times New Roman" w:hAnsi="Times New Roman"/>
          <w:sz w:val="28"/>
          <w:szCs w:val="28"/>
        </w:rPr>
        <w:t>Интернет</w:t>
      </w:r>
      <w:r w:rsidR="00D47B94">
        <w:rPr>
          <w:rFonts w:ascii="Times New Roman" w:hAnsi="Times New Roman"/>
          <w:sz w:val="28"/>
          <w:szCs w:val="28"/>
        </w:rPr>
        <w:t>»</w:t>
      </w:r>
      <w:r w:rsidRPr="00527F00">
        <w:rPr>
          <w:rFonts w:ascii="Times New Roman" w:hAnsi="Times New Roman"/>
          <w:sz w:val="28"/>
          <w:szCs w:val="28"/>
        </w:rPr>
        <w:t>;</w:t>
      </w:r>
    </w:p>
    <w:p w:rsidR="0065201C" w:rsidRPr="00527F00" w:rsidRDefault="00A32C5B" w:rsidP="00F21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обеспечивает размещение муниципальной программы (внесение измен</w:t>
      </w:r>
      <w:r w:rsidRPr="00527F00">
        <w:rPr>
          <w:rFonts w:ascii="Times New Roman" w:hAnsi="Times New Roman"/>
          <w:sz w:val="28"/>
          <w:szCs w:val="28"/>
        </w:rPr>
        <w:t>е</w:t>
      </w:r>
      <w:r w:rsidRPr="00527F00">
        <w:rPr>
          <w:rFonts w:ascii="Times New Roman" w:hAnsi="Times New Roman"/>
          <w:sz w:val="28"/>
          <w:szCs w:val="28"/>
        </w:rPr>
        <w:t>ний в муниципальную программу) в Федеральном государственном реестре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д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кументов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стратегического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планирования,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размещенном</w:t>
      </w:r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601986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государственной а</w:t>
      </w:r>
      <w:r w:rsidRPr="00527F00">
        <w:rPr>
          <w:rFonts w:ascii="Times New Roman" w:hAnsi="Times New Roman"/>
          <w:sz w:val="28"/>
          <w:szCs w:val="28"/>
        </w:rPr>
        <w:t>в</w:t>
      </w:r>
      <w:r w:rsidRPr="00527F00">
        <w:rPr>
          <w:rFonts w:ascii="Times New Roman" w:hAnsi="Times New Roman"/>
          <w:sz w:val="28"/>
          <w:szCs w:val="28"/>
        </w:rPr>
        <w:t>томатизированной информационной системе «Управление» (далее - ГАС «Управление») в течение 10</w:t>
      </w:r>
      <w:r w:rsidR="00D47B94">
        <w:rPr>
          <w:rFonts w:ascii="Times New Roman" w:hAnsi="Times New Roman"/>
          <w:sz w:val="28"/>
          <w:szCs w:val="28"/>
        </w:rPr>
        <w:t xml:space="preserve"> (десяти)</w:t>
      </w:r>
      <w:r w:rsidRPr="00527F00">
        <w:rPr>
          <w:rFonts w:ascii="Times New Roman" w:hAnsi="Times New Roman"/>
          <w:sz w:val="28"/>
          <w:szCs w:val="28"/>
        </w:rPr>
        <w:t xml:space="preserve"> дней со дня её утверждения;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граммой.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lastRenderedPageBreak/>
        <w:t>Ежегодно, не позднее 31 декабря текущего финансового года, координ</w:t>
      </w:r>
      <w:r w:rsidRPr="00527F00">
        <w:rPr>
          <w:rFonts w:ascii="Times New Roman" w:hAnsi="Times New Roman"/>
          <w:sz w:val="28"/>
          <w:szCs w:val="28"/>
        </w:rPr>
        <w:t>а</w:t>
      </w:r>
      <w:r w:rsidRPr="00527F00">
        <w:rPr>
          <w:rFonts w:ascii="Times New Roman" w:hAnsi="Times New Roman"/>
          <w:sz w:val="28"/>
          <w:szCs w:val="28"/>
        </w:rPr>
        <w:t>тор муниципальной программы утверждает план реализации муниципальной программы на очередной год и плановый период (далее – план реализации м</w:t>
      </w:r>
      <w:r w:rsidRPr="00527F00">
        <w:rPr>
          <w:rFonts w:ascii="Times New Roman" w:hAnsi="Times New Roman"/>
          <w:sz w:val="28"/>
          <w:szCs w:val="28"/>
        </w:rPr>
        <w:t>у</w:t>
      </w:r>
      <w:r w:rsidRPr="00527F00">
        <w:rPr>
          <w:rFonts w:ascii="Times New Roman" w:hAnsi="Times New Roman"/>
          <w:sz w:val="28"/>
          <w:szCs w:val="28"/>
        </w:rPr>
        <w:t>ниципальной программы).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65201C" w:rsidRPr="00527F00" w:rsidRDefault="0065201C" w:rsidP="00F21360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координатор муниципальной программы, ответственный за контрольные события муниципальной программы.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Координатор муниципальной программы ежегодно, до 15 марта, сл</w:t>
      </w:r>
      <w:r w:rsidRPr="00527F00">
        <w:rPr>
          <w:rFonts w:ascii="Times New Roman" w:hAnsi="Times New Roman"/>
          <w:sz w:val="28"/>
          <w:szCs w:val="28"/>
        </w:rPr>
        <w:t>е</w:t>
      </w:r>
      <w:r w:rsidRPr="00527F00">
        <w:rPr>
          <w:rFonts w:ascii="Times New Roman" w:hAnsi="Times New Roman"/>
          <w:sz w:val="28"/>
          <w:szCs w:val="28"/>
        </w:rPr>
        <w:t xml:space="preserve">дующего за отчетным годом, направляет в </w:t>
      </w:r>
      <w:r w:rsidR="00F2470E" w:rsidRPr="00527F00">
        <w:rPr>
          <w:rFonts w:ascii="Times New Roman" w:hAnsi="Times New Roman"/>
          <w:sz w:val="28"/>
          <w:szCs w:val="28"/>
        </w:rPr>
        <w:t>отдел</w:t>
      </w:r>
      <w:r w:rsidR="009C4298" w:rsidRPr="00527F00">
        <w:rPr>
          <w:rFonts w:ascii="Times New Roman" w:hAnsi="Times New Roman"/>
          <w:sz w:val="28"/>
          <w:szCs w:val="28"/>
        </w:rPr>
        <w:t xml:space="preserve"> экономики</w:t>
      </w:r>
      <w:r w:rsidR="008249D8" w:rsidRPr="00527F00">
        <w:rPr>
          <w:rFonts w:ascii="Times New Roman" w:hAnsi="Times New Roman"/>
          <w:sz w:val="28"/>
          <w:szCs w:val="28"/>
        </w:rPr>
        <w:t xml:space="preserve"> </w:t>
      </w:r>
      <w:r w:rsidR="009C4298" w:rsidRPr="00527F00">
        <w:rPr>
          <w:rFonts w:ascii="Times New Roman" w:hAnsi="Times New Roman"/>
          <w:sz w:val="28"/>
          <w:szCs w:val="28"/>
        </w:rPr>
        <w:t xml:space="preserve">и инвестиций </w:t>
      </w:r>
      <w:r w:rsidR="00F2470E" w:rsidRPr="00527F00">
        <w:rPr>
          <w:rFonts w:ascii="Times New Roman" w:hAnsi="Times New Roman"/>
          <w:sz w:val="28"/>
          <w:szCs w:val="28"/>
        </w:rPr>
        <w:t>а</w:t>
      </w:r>
      <w:r w:rsidR="00F2470E" w:rsidRPr="00527F00">
        <w:rPr>
          <w:rFonts w:ascii="Times New Roman" w:hAnsi="Times New Roman"/>
          <w:sz w:val="28"/>
          <w:szCs w:val="28"/>
        </w:rPr>
        <w:t>д</w:t>
      </w:r>
      <w:r w:rsidR="00F2470E" w:rsidRPr="00527F00">
        <w:rPr>
          <w:rFonts w:ascii="Times New Roman" w:hAnsi="Times New Roman"/>
          <w:sz w:val="28"/>
          <w:szCs w:val="28"/>
        </w:rPr>
        <w:t xml:space="preserve">министрации муниципального образования Апшеронский район </w:t>
      </w:r>
      <w:r w:rsidRPr="00527F00">
        <w:rPr>
          <w:rFonts w:ascii="Times New Roman" w:hAnsi="Times New Roman"/>
          <w:sz w:val="28"/>
          <w:szCs w:val="28"/>
        </w:rPr>
        <w:t>информацию о ходе реализации муниципальной программы на бумажных и электронных н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сителях.</w:t>
      </w:r>
    </w:p>
    <w:p w:rsidR="0065201C" w:rsidRPr="00527F00" w:rsidRDefault="00543EDB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 xml:space="preserve">Координатор </w:t>
      </w:r>
      <w:r w:rsidR="0065201C" w:rsidRPr="00527F00">
        <w:rPr>
          <w:rFonts w:ascii="Times New Roman" w:hAnsi="Times New Roman"/>
          <w:sz w:val="28"/>
          <w:szCs w:val="28"/>
        </w:rPr>
        <w:t>программ</w:t>
      </w:r>
      <w:r w:rsidRPr="00527F00">
        <w:rPr>
          <w:rFonts w:ascii="Times New Roman" w:hAnsi="Times New Roman"/>
          <w:sz w:val="28"/>
          <w:szCs w:val="28"/>
        </w:rPr>
        <w:t>ы</w:t>
      </w:r>
      <w:r w:rsidR="0065201C" w:rsidRPr="00527F00">
        <w:rPr>
          <w:rFonts w:ascii="Times New Roman" w:hAnsi="Times New Roman"/>
          <w:sz w:val="28"/>
          <w:szCs w:val="28"/>
        </w:rPr>
        <w:t xml:space="preserve"> и участники муниципальной программы в пр</w:t>
      </w:r>
      <w:r w:rsidR="0065201C" w:rsidRPr="00527F00">
        <w:rPr>
          <w:rFonts w:ascii="Times New Roman" w:hAnsi="Times New Roman"/>
          <w:sz w:val="28"/>
          <w:szCs w:val="28"/>
        </w:rPr>
        <w:t>е</w:t>
      </w:r>
      <w:r w:rsidR="0065201C" w:rsidRPr="00527F00">
        <w:rPr>
          <w:rFonts w:ascii="Times New Roman" w:hAnsi="Times New Roman"/>
          <w:sz w:val="28"/>
          <w:szCs w:val="28"/>
        </w:rPr>
        <w:t>делах своей компетенции ежегодно в сроки, установленные координатором м</w:t>
      </w:r>
      <w:r w:rsidR="0065201C" w:rsidRPr="00527F00">
        <w:rPr>
          <w:rFonts w:ascii="Times New Roman" w:hAnsi="Times New Roman"/>
          <w:sz w:val="28"/>
          <w:szCs w:val="28"/>
        </w:rPr>
        <w:t>у</w:t>
      </w:r>
      <w:r w:rsidR="0065201C" w:rsidRPr="00527F00">
        <w:rPr>
          <w:rFonts w:ascii="Times New Roman" w:hAnsi="Times New Roman"/>
          <w:sz w:val="28"/>
          <w:szCs w:val="28"/>
        </w:rPr>
        <w:t>ниципальной программы, представляют в его адрес в рамках компетенции и</w:t>
      </w:r>
      <w:r w:rsidR="0065201C" w:rsidRPr="00527F00">
        <w:rPr>
          <w:rFonts w:ascii="Times New Roman" w:hAnsi="Times New Roman"/>
          <w:sz w:val="28"/>
          <w:szCs w:val="28"/>
        </w:rPr>
        <w:t>н</w:t>
      </w:r>
      <w:r w:rsidR="0065201C" w:rsidRPr="00527F00">
        <w:rPr>
          <w:rFonts w:ascii="Times New Roman" w:hAnsi="Times New Roman"/>
          <w:sz w:val="28"/>
          <w:szCs w:val="28"/>
        </w:rPr>
        <w:t>формацию, необходимую для формирования доклада о ходе реализации мун</w:t>
      </w:r>
      <w:r w:rsidR="0065201C" w:rsidRPr="00527F00">
        <w:rPr>
          <w:rFonts w:ascii="Times New Roman" w:hAnsi="Times New Roman"/>
          <w:sz w:val="28"/>
          <w:szCs w:val="28"/>
        </w:rPr>
        <w:t>и</w:t>
      </w:r>
      <w:r w:rsidR="0065201C" w:rsidRPr="00527F00">
        <w:rPr>
          <w:rFonts w:ascii="Times New Roman" w:hAnsi="Times New Roman"/>
          <w:sz w:val="28"/>
          <w:szCs w:val="28"/>
        </w:rPr>
        <w:t>ципальной программы.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должна с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держать: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граммы в це</w:t>
      </w:r>
      <w:r w:rsidR="00543EDB" w:rsidRPr="00527F00">
        <w:rPr>
          <w:rFonts w:ascii="Times New Roman" w:hAnsi="Times New Roman"/>
          <w:sz w:val="28"/>
          <w:szCs w:val="28"/>
        </w:rPr>
        <w:t xml:space="preserve">лом и по каждому </w:t>
      </w:r>
      <w:r w:rsidRPr="00527F00">
        <w:rPr>
          <w:rFonts w:ascii="Times New Roman" w:hAnsi="Times New Roman"/>
          <w:sz w:val="28"/>
          <w:szCs w:val="28"/>
        </w:rPr>
        <w:t>основн</w:t>
      </w:r>
      <w:r w:rsidR="00CF3A24" w:rsidRPr="00527F00">
        <w:rPr>
          <w:rFonts w:ascii="Times New Roman" w:hAnsi="Times New Roman"/>
          <w:sz w:val="28"/>
          <w:szCs w:val="28"/>
        </w:rPr>
        <w:t>ому</w:t>
      </w:r>
      <w:r w:rsidRPr="00527F00">
        <w:rPr>
          <w:rFonts w:ascii="Times New Roman" w:hAnsi="Times New Roman"/>
          <w:sz w:val="28"/>
          <w:szCs w:val="28"/>
        </w:rPr>
        <w:t xml:space="preserve"> мероприяти</w:t>
      </w:r>
      <w:r w:rsidR="00CF3A24" w:rsidRPr="00527F00">
        <w:rPr>
          <w:rFonts w:ascii="Times New Roman" w:hAnsi="Times New Roman"/>
          <w:sz w:val="28"/>
          <w:szCs w:val="28"/>
        </w:rPr>
        <w:t>ю</w:t>
      </w:r>
      <w:r w:rsidRPr="00527F00">
        <w:rPr>
          <w:rFonts w:ascii="Times New Roman" w:hAnsi="Times New Roman"/>
          <w:sz w:val="28"/>
          <w:szCs w:val="28"/>
        </w:rPr>
        <w:t xml:space="preserve"> в разрезе источников финансирования и главных распорядителей (распорядителей) средств районн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го бюджета;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сведения о фактическом выпо</w:t>
      </w:r>
      <w:r w:rsidR="00543EDB" w:rsidRPr="00527F00">
        <w:rPr>
          <w:rFonts w:ascii="Times New Roman" w:hAnsi="Times New Roman"/>
          <w:sz w:val="28"/>
          <w:szCs w:val="28"/>
        </w:rPr>
        <w:t xml:space="preserve">лнении </w:t>
      </w:r>
      <w:r w:rsidRPr="00527F00">
        <w:rPr>
          <w:rFonts w:ascii="Times New Roman" w:hAnsi="Times New Roman"/>
          <w:sz w:val="28"/>
          <w:szCs w:val="28"/>
        </w:rPr>
        <w:t>основн</w:t>
      </w:r>
      <w:r w:rsidR="00CF3A24" w:rsidRPr="00527F00">
        <w:rPr>
          <w:rFonts w:ascii="Times New Roman" w:hAnsi="Times New Roman"/>
          <w:sz w:val="28"/>
          <w:szCs w:val="28"/>
        </w:rPr>
        <w:t>ого</w:t>
      </w:r>
      <w:r w:rsidRPr="00527F00">
        <w:rPr>
          <w:rFonts w:ascii="Times New Roman" w:hAnsi="Times New Roman"/>
          <w:sz w:val="28"/>
          <w:szCs w:val="28"/>
        </w:rPr>
        <w:t xml:space="preserve"> мероприяти</w:t>
      </w:r>
      <w:r w:rsidR="00CF3A24" w:rsidRPr="00527F00">
        <w:rPr>
          <w:rFonts w:ascii="Times New Roman" w:hAnsi="Times New Roman"/>
          <w:sz w:val="28"/>
          <w:szCs w:val="28"/>
        </w:rPr>
        <w:t>я</w:t>
      </w:r>
      <w:r w:rsidRPr="00527F00">
        <w:rPr>
          <w:rFonts w:ascii="Times New Roman" w:hAnsi="Times New Roman"/>
          <w:sz w:val="28"/>
          <w:szCs w:val="28"/>
        </w:rPr>
        <w:t xml:space="preserve"> с указанием причин их невыполнения или неполного выполнения;</w:t>
      </w:r>
    </w:p>
    <w:p w:rsidR="0065201C" w:rsidRPr="00527F00" w:rsidRDefault="0065201C" w:rsidP="00F21360">
      <w:pPr>
        <w:widowControl w:val="0"/>
        <w:tabs>
          <w:tab w:val="left" w:pos="426"/>
        </w:tabs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</w:t>
      </w:r>
      <w:r w:rsidR="00CF3A24" w:rsidRPr="00527F00">
        <w:rPr>
          <w:rFonts w:ascii="Times New Roman" w:hAnsi="Times New Roman"/>
          <w:sz w:val="28"/>
          <w:szCs w:val="28"/>
        </w:rPr>
        <w:t>ого</w:t>
      </w:r>
      <w:r w:rsidRPr="00527F00">
        <w:rPr>
          <w:rFonts w:ascii="Times New Roman" w:hAnsi="Times New Roman"/>
          <w:sz w:val="28"/>
          <w:szCs w:val="28"/>
        </w:rPr>
        <w:t xml:space="preserve"> мероприяти</w:t>
      </w:r>
      <w:r w:rsidR="00CF3A24" w:rsidRPr="00527F00">
        <w:rPr>
          <w:rFonts w:ascii="Times New Roman" w:hAnsi="Times New Roman"/>
          <w:sz w:val="28"/>
          <w:szCs w:val="28"/>
        </w:rPr>
        <w:t>я</w:t>
      </w:r>
      <w:r w:rsidRPr="00527F00">
        <w:rPr>
          <w:rFonts w:ascii="Times New Roman" w:hAnsi="Times New Roman"/>
          <w:sz w:val="28"/>
          <w:szCs w:val="28"/>
        </w:rPr>
        <w:t xml:space="preserve"> плановым показателям, установленным муниципальной программой;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К информации о ходе реализации муниципальной программы прилагаю</w:t>
      </w:r>
      <w:r w:rsidRPr="00527F00">
        <w:rPr>
          <w:rFonts w:ascii="Times New Roman" w:hAnsi="Times New Roman"/>
          <w:sz w:val="28"/>
          <w:szCs w:val="28"/>
        </w:rPr>
        <w:t>т</w:t>
      </w:r>
      <w:r w:rsidRPr="00527F00">
        <w:rPr>
          <w:rFonts w:ascii="Times New Roman" w:hAnsi="Times New Roman"/>
          <w:sz w:val="28"/>
          <w:szCs w:val="28"/>
        </w:rPr>
        <w:t>ся отчеты об исполнении целевых показ</w:t>
      </w:r>
      <w:r w:rsidR="00543EDB" w:rsidRPr="00527F00">
        <w:rPr>
          <w:rFonts w:ascii="Times New Roman" w:hAnsi="Times New Roman"/>
          <w:sz w:val="28"/>
          <w:szCs w:val="28"/>
        </w:rPr>
        <w:t xml:space="preserve">ателей муниципальной программы </w:t>
      </w:r>
      <w:r w:rsidRPr="00527F00">
        <w:rPr>
          <w:rFonts w:ascii="Times New Roman" w:hAnsi="Times New Roman"/>
          <w:sz w:val="28"/>
          <w:szCs w:val="28"/>
        </w:rPr>
        <w:t>и основных мероприятий.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финансирования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и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целевых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показателей</w:t>
      </w:r>
      <w:r w:rsidR="00273188">
        <w:rPr>
          <w:rFonts w:ascii="Times New Roman" w:hAnsi="Times New Roman"/>
          <w:sz w:val="28"/>
          <w:szCs w:val="28"/>
        </w:rPr>
        <w:t xml:space="preserve"> </w:t>
      </w:r>
      <w:r w:rsidRPr="00527F00">
        <w:rPr>
          <w:rFonts w:ascii="Times New Roman" w:hAnsi="Times New Roman"/>
          <w:sz w:val="28"/>
          <w:szCs w:val="28"/>
        </w:rPr>
        <w:t>координатором муниципаль</w:t>
      </w:r>
      <w:r w:rsidR="0063544F" w:rsidRPr="00527F00">
        <w:rPr>
          <w:rFonts w:ascii="Times New Roman" w:hAnsi="Times New Roman"/>
          <w:sz w:val="28"/>
          <w:szCs w:val="28"/>
        </w:rPr>
        <w:t>-</w:t>
      </w:r>
      <w:r w:rsidRPr="00527F00">
        <w:rPr>
          <w:rFonts w:ascii="Times New Roman" w:hAnsi="Times New Roman"/>
          <w:sz w:val="28"/>
          <w:szCs w:val="28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</w:t>
      </w:r>
      <w:r w:rsidRPr="00527F00">
        <w:rPr>
          <w:rFonts w:ascii="Times New Roman" w:hAnsi="Times New Roman"/>
          <w:sz w:val="28"/>
          <w:szCs w:val="28"/>
        </w:rPr>
        <w:t>о</w:t>
      </w:r>
      <w:r w:rsidRPr="00527F00">
        <w:rPr>
          <w:rFonts w:ascii="Times New Roman" w:hAnsi="Times New Roman"/>
          <w:sz w:val="28"/>
          <w:szCs w:val="28"/>
        </w:rPr>
        <w:t>ждения.</w:t>
      </w:r>
    </w:p>
    <w:p w:rsidR="0065201C" w:rsidRPr="00527F00" w:rsidRDefault="0065201C" w:rsidP="00F21360">
      <w:pPr>
        <w:widowControl w:val="0"/>
        <w:autoSpaceDE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="00092300" w:rsidRPr="00527F00">
        <w:rPr>
          <w:rFonts w:ascii="Times New Roman" w:hAnsi="Times New Roman"/>
          <w:sz w:val="28"/>
          <w:szCs w:val="28"/>
        </w:rPr>
        <w:t>отдел экономики и инвестиций администрации муниципального образования Апш</w:t>
      </w:r>
      <w:r w:rsidR="00092300" w:rsidRPr="00527F00">
        <w:rPr>
          <w:rFonts w:ascii="Times New Roman" w:hAnsi="Times New Roman"/>
          <w:sz w:val="28"/>
          <w:szCs w:val="28"/>
        </w:rPr>
        <w:t>е</w:t>
      </w:r>
      <w:r w:rsidR="00092300" w:rsidRPr="00527F00">
        <w:rPr>
          <w:rFonts w:ascii="Times New Roman" w:hAnsi="Times New Roman"/>
          <w:sz w:val="28"/>
          <w:szCs w:val="28"/>
        </w:rPr>
        <w:lastRenderedPageBreak/>
        <w:t>ронский район</w:t>
      </w:r>
      <w:r w:rsidRPr="00527F00">
        <w:rPr>
          <w:rFonts w:ascii="Times New Roman" w:hAnsi="Times New Roman"/>
          <w:sz w:val="28"/>
          <w:szCs w:val="28"/>
        </w:rPr>
        <w:t xml:space="preserve"> информацию о результатах ее выполнения, включая оценку э</w:t>
      </w:r>
      <w:r w:rsidRPr="00527F00">
        <w:rPr>
          <w:rFonts w:ascii="Times New Roman" w:hAnsi="Times New Roman"/>
          <w:sz w:val="28"/>
          <w:szCs w:val="28"/>
        </w:rPr>
        <w:t>ф</w:t>
      </w:r>
      <w:r w:rsidRPr="00527F00">
        <w:rPr>
          <w:rFonts w:ascii="Times New Roman" w:hAnsi="Times New Roman"/>
          <w:sz w:val="28"/>
          <w:szCs w:val="28"/>
        </w:rPr>
        <w:t>фективности реализации муниципальной программы за истекший год и весь период реализации муниципальной программы.</w:t>
      </w:r>
    </w:p>
    <w:p w:rsidR="00882CB6" w:rsidRPr="00527F00" w:rsidRDefault="00C9462D" w:rsidP="00F21360">
      <w:pPr>
        <w:widowControl w:val="0"/>
        <w:autoSpaceDE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9462D" w:rsidRPr="00527F00" w:rsidRDefault="00C9462D" w:rsidP="00F21360">
      <w:pPr>
        <w:widowControl w:val="0"/>
        <w:autoSpaceDE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01C" w:rsidRPr="00527F00" w:rsidRDefault="00472145" w:rsidP="00F2136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65201C" w:rsidRPr="00527F00">
        <w:rPr>
          <w:rFonts w:ascii="Times New Roman" w:hAnsi="Times New Roman"/>
          <w:sz w:val="28"/>
          <w:szCs w:val="28"/>
        </w:rPr>
        <w:t xml:space="preserve">главы </w:t>
      </w:r>
    </w:p>
    <w:p w:rsidR="0065201C" w:rsidRPr="00527F00" w:rsidRDefault="0065201C" w:rsidP="00F2136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9462D" w:rsidRDefault="0030476A" w:rsidP="00D2118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27F00">
        <w:rPr>
          <w:rFonts w:ascii="Times New Roman" w:hAnsi="Times New Roman"/>
          <w:sz w:val="28"/>
          <w:szCs w:val="28"/>
        </w:rPr>
        <w:t xml:space="preserve">Апшеронский район  </w:t>
      </w:r>
      <w:r w:rsidR="0016008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551FB">
        <w:rPr>
          <w:rFonts w:ascii="Times New Roman" w:hAnsi="Times New Roman"/>
          <w:sz w:val="28"/>
          <w:szCs w:val="28"/>
        </w:rPr>
        <w:t xml:space="preserve"> </w:t>
      </w:r>
      <w:r w:rsidR="00472145">
        <w:rPr>
          <w:rFonts w:ascii="Times New Roman" w:hAnsi="Times New Roman"/>
          <w:sz w:val="28"/>
          <w:szCs w:val="28"/>
        </w:rPr>
        <w:t xml:space="preserve">       </w:t>
      </w:r>
      <w:r w:rsidR="0016008A">
        <w:rPr>
          <w:rFonts w:ascii="Times New Roman" w:hAnsi="Times New Roman"/>
          <w:sz w:val="28"/>
          <w:szCs w:val="28"/>
        </w:rPr>
        <w:t xml:space="preserve">           </w:t>
      </w:r>
      <w:r w:rsidR="00472145">
        <w:rPr>
          <w:rFonts w:ascii="Times New Roman" w:hAnsi="Times New Roman"/>
          <w:sz w:val="28"/>
          <w:szCs w:val="28"/>
        </w:rPr>
        <w:t>А. В. Панюта</w:t>
      </w:r>
    </w:p>
    <w:p w:rsidR="00C9462D" w:rsidRDefault="00C9462D" w:rsidP="00C9462D">
      <w:pPr>
        <w:rPr>
          <w:rFonts w:ascii="Times New Roman" w:hAnsi="Times New Roman"/>
          <w:sz w:val="28"/>
          <w:szCs w:val="28"/>
        </w:rPr>
      </w:pPr>
    </w:p>
    <w:p w:rsidR="0000527E" w:rsidRPr="00C9462D" w:rsidRDefault="00C9462D" w:rsidP="00C9462D">
      <w:pPr>
        <w:tabs>
          <w:tab w:val="left" w:pos="56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00527E" w:rsidRPr="00C9462D" w:rsidSect="000649E0">
      <w:pgSz w:w="11900" w:h="16840"/>
      <w:pgMar w:top="1134" w:right="567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F8" w:rsidRDefault="00197BF8">
      <w:pPr>
        <w:spacing w:after="0" w:line="240" w:lineRule="auto"/>
      </w:pPr>
      <w:r>
        <w:separator/>
      </w:r>
    </w:p>
  </w:endnote>
  <w:endnote w:type="continuationSeparator" w:id="1">
    <w:p w:rsidR="00197BF8" w:rsidRDefault="0019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F8" w:rsidRDefault="00197BF8">
      <w:pPr>
        <w:spacing w:after="0" w:line="240" w:lineRule="auto"/>
      </w:pPr>
      <w:r>
        <w:separator/>
      </w:r>
    </w:p>
  </w:footnote>
  <w:footnote w:type="continuationSeparator" w:id="1">
    <w:p w:rsidR="00197BF8" w:rsidRDefault="0019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93157"/>
      <w:docPartObj>
        <w:docPartGallery w:val="Page Numbers (Top of Page)"/>
        <w:docPartUnique/>
      </w:docPartObj>
    </w:sdtPr>
    <w:sdtContent>
      <w:p w:rsidR="0061192C" w:rsidRDefault="00B27A83">
        <w:pPr>
          <w:pStyle w:val="a5"/>
          <w:jc w:val="center"/>
        </w:pPr>
        <w:r w:rsidRPr="0061192C">
          <w:rPr>
            <w:rFonts w:ascii="Times New Roman" w:hAnsi="Times New Roman"/>
          </w:rPr>
          <w:fldChar w:fldCharType="begin"/>
        </w:r>
        <w:r w:rsidR="0061192C" w:rsidRPr="0061192C">
          <w:rPr>
            <w:rFonts w:ascii="Times New Roman" w:hAnsi="Times New Roman"/>
          </w:rPr>
          <w:instrText xml:space="preserve"> PAGE   \* MERGEFORMAT </w:instrText>
        </w:r>
        <w:r w:rsidRPr="0061192C">
          <w:rPr>
            <w:rFonts w:ascii="Times New Roman" w:hAnsi="Times New Roman"/>
          </w:rPr>
          <w:fldChar w:fldCharType="separate"/>
        </w:r>
        <w:r w:rsidR="007C6585">
          <w:rPr>
            <w:rFonts w:ascii="Times New Roman" w:hAnsi="Times New Roman"/>
            <w:noProof/>
          </w:rPr>
          <w:t>4</w:t>
        </w:r>
        <w:r w:rsidRPr="0061192C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9814"/>
      <w:docPartObj>
        <w:docPartGallery w:val="Page Numbers (Top of Page)"/>
        <w:docPartUnique/>
      </w:docPartObj>
    </w:sdtPr>
    <w:sdtContent>
      <w:p w:rsidR="0061192C" w:rsidRDefault="00B27A83">
        <w:pPr>
          <w:pStyle w:val="a5"/>
          <w:jc w:val="center"/>
        </w:pPr>
        <w:fldSimple w:instr=" PAGE   \* MERGEFORMAT ">
          <w:r w:rsidR="0061192C">
            <w:rPr>
              <w:noProof/>
            </w:rPr>
            <w:t>1</w:t>
          </w:r>
        </w:fldSimple>
      </w:p>
    </w:sdtContent>
  </w:sdt>
  <w:p w:rsidR="0061192C" w:rsidRDefault="006119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2C" w:rsidRPr="004F0A53" w:rsidRDefault="004C5D13" w:rsidP="009F72CF">
    <w:pPr>
      <w:pStyle w:val="a5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E8B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27082"/>
    <w:multiLevelType w:val="hybridMultilevel"/>
    <w:tmpl w:val="F04E677C"/>
    <w:lvl w:ilvl="0" w:tplc="9F587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64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47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24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02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2E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C7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C8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47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61A16"/>
    <w:multiLevelType w:val="hybridMultilevel"/>
    <w:tmpl w:val="DE72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3774"/>
    <w:multiLevelType w:val="hybridMultilevel"/>
    <w:tmpl w:val="45D45DA0"/>
    <w:lvl w:ilvl="0" w:tplc="1B40C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E3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E7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8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EC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FCC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E9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2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03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BD6E0B"/>
    <w:multiLevelType w:val="hybridMultilevel"/>
    <w:tmpl w:val="C1F21652"/>
    <w:lvl w:ilvl="0" w:tplc="C248F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CD2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AB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01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CB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A5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BAE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ED1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AA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B64039"/>
    <w:multiLevelType w:val="hybridMultilevel"/>
    <w:tmpl w:val="2DAEB1C2"/>
    <w:lvl w:ilvl="0" w:tplc="095C5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08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45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87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47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45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C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0A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01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A1C78E4"/>
    <w:multiLevelType w:val="hybridMultilevel"/>
    <w:tmpl w:val="1D3608FE"/>
    <w:lvl w:ilvl="0" w:tplc="6B14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0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697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82E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A1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09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A7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AD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B95BCF"/>
    <w:multiLevelType w:val="multilevel"/>
    <w:tmpl w:val="60A032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8A5EF8"/>
    <w:multiLevelType w:val="hybridMultilevel"/>
    <w:tmpl w:val="60A0327E"/>
    <w:lvl w:ilvl="0" w:tplc="04E66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1E31F2"/>
    <w:multiLevelType w:val="multilevel"/>
    <w:tmpl w:val="60A032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59470A"/>
    <w:multiLevelType w:val="hybridMultilevel"/>
    <w:tmpl w:val="2382863E"/>
    <w:lvl w:ilvl="0" w:tplc="98EE4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E3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C7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C1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01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27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4C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2D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201C"/>
    <w:rsid w:val="00004952"/>
    <w:rsid w:val="00004EFC"/>
    <w:rsid w:val="0000527E"/>
    <w:rsid w:val="000066AD"/>
    <w:rsid w:val="000117E9"/>
    <w:rsid w:val="000127CA"/>
    <w:rsid w:val="00012CEB"/>
    <w:rsid w:val="00013967"/>
    <w:rsid w:val="00013BAC"/>
    <w:rsid w:val="00021B7F"/>
    <w:rsid w:val="00025A87"/>
    <w:rsid w:val="00026C9B"/>
    <w:rsid w:val="00031CEA"/>
    <w:rsid w:val="00033BD0"/>
    <w:rsid w:val="00051457"/>
    <w:rsid w:val="00052911"/>
    <w:rsid w:val="00062044"/>
    <w:rsid w:val="000649E0"/>
    <w:rsid w:val="000675C6"/>
    <w:rsid w:val="0007280A"/>
    <w:rsid w:val="00074D7F"/>
    <w:rsid w:val="000867C5"/>
    <w:rsid w:val="00092300"/>
    <w:rsid w:val="00095658"/>
    <w:rsid w:val="00097A3C"/>
    <w:rsid w:val="000A3296"/>
    <w:rsid w:val="000A3CD6"/>
    <w:rsid w:val="000B4D98"/>
    <w:rsid w:val="000B51C3"/>
    <w:rsid w:val="000C6C46"/>
    <w:rsid w:val="000D5BE0"/>
    <w:rsid w:val="000E5C41"/>
    <w:rsid w:val="000F3E29"/>
    <w:rsid w:val="000F4F04"/>
    <w:rsid w:val="00107747"/>
    <w:rsid w:val="001212EA"/>
    <w:rsid w:val="001255C6"/>
    <w:rsid w:val="001274CF"/>
    <w:rsid w:val="00130EE0"/>
    <w:rsid w:val="001406E4"/>
    <w:rsid w:val="00153A47"/>
    <w:rsid w:val="0015633F"/>
    <w:rsid w:val="0016008A"/>
    <w:rsid w:val="00163712"/>
    <w:rsid w:val="001644E4"/>
    <w:rsid w:val="00173881"/>
    <w:rsid w:val="00181AD4"/>
    <w:rsid w:val="001915DC"/>
    <w:rsid w:val="001920CC"/>
    <w:rsid w:val="001923FC"/>
    <w:rsid w:val="001941C7"/>
    <w:rsid w:val="00195004"/>
    <w:rsid w:val="00197BF8"/>
    <w:rsid w:val="001C5650"/>
    <w:rsid w:val="001E124B"/>
    <w:rsid w:val="001E1DCF"/>
    <w:rsid w:val="001F7E32"/>
    <w:rsid w:val="00203074"/>
    <w:rsid w:val="00203161"/>
    <w:rsid w:val="00204209"/>
    <w:rsid w:val="00207BC9"/>
    <w:rsid w:val="00220B0E"/>
    <w:rsid w:val="00222A8C"/>
    <w:rsid w:val="00232B6F"/>
    <w:rsid w:val="00240066"/>
    <w:rsid w:val="002413F8"/>
    <w:rsid w:val="002476C0"/>
    <w:rsid w:val="00261580"/>
    <w:rsid w:val="00261C43"/>
    <w:rsid w:val="00273188"/>
    <w:rsid w:val="00274FE1"/>
    <w:rsid w:val="00280CEE"/>
    <w:rsid w:val="00293211"/>
    <w:rsid w:val="00294040"/>
    <w:rsid w:val="00296E49"/>
    <w:rsid w:val="002A7070"/>
    <w:rsid w:val="002B4A70"/>
    <w:rsid w:val="002B589C"/>
    <w:rsid w:val="002C62A1"/>
    <w:rsid w:val="002C7D94"/>
    <w:rsid w:val="002D0950"/>
    <w:rsid w:val="002D5CE9"/>
    <w:rsid w:val="002D6EE3"/>
    <w:rsid w:val="002D7C27"/>
    <w:rsid w:val="002E0F0E"/>
    <w:rsid w:val="002E10EA"/>
    <w:rsid w:val="002E132E"/>
    <w:rsid w:val="002E1B53"/>
    <w:rsid w:val="002E33EA"/>
    <w:rsid w:val="0030476A"/>
    <w:rsid w:val="00312694"/>
    <w:rsid w:val="0031526A"/>
    <w:rsid w:val="00325F48"/>
    <w:rsid w:val="0035145F"/>
    <w:rsid w:val="00357924"/>
    <w:rsid w:val="0036052E"/>
    <w:rsid w:val="00366C6E"/>
    <w:rsid w:val="00367B4B"/>
    <w:rsid w:val="00392D13"/>
    <w:rsid w:val="00397389"/>
    <w:rsid w:val="003A5DE2"/>
    <w:rsid w:val="003C17B4"/>
    <w:rsid w:val="003E3F2C"/>
    <w:rsid w:val="003E7294"/>
    <w:rsid w:val="003E7BFB"/>
    <w:rsid w:val="003F16BF"/>
    <w:rsid w:val="003F470F"/>
    <w:rsid w:val="003F7B7E"/>
    <w:rsid w:val="00411BF0"/>
    <w:rsid w:val="00427CC4"/>
    <w:rsid w:val="00431DEB"/>
    <w:rsid w:val="00444A4B"/>
    <w:rsid w:val="0044563C"/>
    <w:rsid w:val="00451100"/>
    <w:rsid w:val="0045655F"/>
    <w:rsid w:val="00463B33"/>
    <w:rsid w:val="00464915"/>
    <w:rsid w:val="00472145"/>
    <w:rsid w:val="004853D6"/>
    <w:rsid w:val="00491E15"/>
    <w:rsid w:val="004924EF"/>
    <w:rsid w:val="00495008"/>
    <w:rsid w:val="0049757C"/>
    <w:rsid w:val="004A3AEF"/>
    <w:rsid w:val="004B4A95"/>
    <w:rsid w:val="004B55EE"/>
    <w:rsid w:val="004C294A"/>
    <w:rsid w:val="004C3354"/>
    <w:rsid w:val="004C5118"/>
    <w:rsid w:val="004C5D13"/>
    <w:rsid w:val="004D032C"/>
    <w:rsid w:val="004D5033"/>
    <w:rsid w:val="004E77D3"/>
    <w:rsid w:val="004F0A53"/>
    <w:rsid w:val="004F173F"/>
    <w:rsid w:val="005028F2"/>
    <w:rsid w:val="00511EC2"/>
    <w:rsid w:val="0051278E"/>
    <w:rsid w:val="00527F00"/>
    <w:rsid w:val="00532A85"/>
    <w:rsid w:val="00535C32"/>
    <w:rsid w:val="00541246"/>
    <w:rsid w:val="00542199"/>
    <w:rsid w:val="00543EDB"/>
    <w:rsid w:val="0054719B"/>
    <w:rsid w:val="005476A6"/>
    <w:rsid w:val="0057298D"/>
    <w:rsid w:val="00572FEA"/>
    <w:rsid w:val="005740E0"/>
    <w:rsid w:val="00587242"/>
    <w:rsid w:val="00593F67"/>
    <w:rsid w:val="005A3F99"/>
    <w:rsid w:val="005A4E55"/>
    <w:rsid w:val="005B1EE4"/>
    <w:rsid w:val="005B30A9"/>
    <w:rsid w:val="005B50C4"/>
    <w:rsid w:val="005C0C58"/>
    <w:rsid w:val="005C4DA0"/>
    <w:rsid w:val="005D1127"/>
    <w:rsid w:val="005D4420"/>
    <w:rsid w:val="005E05F5"/>
    <w:rsid w:val="005E1FB1"/>
    <w:rsid w:val="005F35B9"/>
    <w:rsid w:val="005F3DE6"/>
    <w:rsid w:val="00601986"/>
    <w:rsid w:val="006078A0"/>
    <w:rsid w:val="0061192C"/>
    <w:rsid w:val="00622D0D"/>
    <w:rsid w:val="0062371B"/>
    <w:rsid w:val="006238B9"/>
    <w:rsid w:val="0062601E"/>
    <w:rsid w:val="0062700D"/>
    <w:rsid w:val="006279C0"/>
    <w:rsid w:val="006300CA"/>
    <w:rsid w:val="0063544F"/>
    <w:rsid w:val="00645DB6"/>
    <w:rsid w:val="00646DD1"/>
    <w:rsid w:val="00647B84"/>
    <w:rsid w:val="0065201C"/>
    <w:rsid w:val="00657BA7"/>
    <w:rsid w:val="006606AD"/>
    <w:rsid w:val="0066409C"/>
    <w:rsid w:val="006711F7"/>
    <w:rsid w:val="00697ACF"/>
    <w:rsid w:val="006B309E"/>
    <w:rsid w:val="006B75F3"/>
    <w:rsid w:val="006C1E62"/>
    <w:rsid w:val="006C270C"/>
    <w:rsid w:val="006C3597"/>
    <w:rsid w:val="006C3C86"/>
    <w:rsid w:val="006D2DD2"/>
    <w:rsid w:val="006D41F5"/>
    <w:rsid w:val="006E4EEF"/>
    <w:rsid w:val="006F67C4"/>
    <w:rsid w:val="00701BB6"/>
    <w:rsid w:val="0070299B"/>
    <w:rsid w:val="0070531F"/>
    <w:rsid w:val="007075CD"/>
    <w:rsid w:val="007140C2"/>
    <w:rsid w:val="00717DC4"/>
    <w:rsid w:val="0073360F"/>
    <w:rsid w:val="00746B99"/>
    <w:rsid w:val="0075212B"/>
    <w:rsid w:val="007522F1"/>
    <w:rsid w:val="0075513A"/>
    <w:rsid w:val="00757200"/>
    <w:rsid w:val="00762830"/>
    <w:rsid w:val="007631BD"/>
    <w:rsid w:val="007704F4"/>
    <w:rsid w:val="00773CB0"/>
    <w:rsid w:val="00775D0F"/>
    <w:rsid w:val="00776DD7"/>
    <w:rsid w:val="00777E42"/>
    <w:rsid w:val="0078466B"/>
    <w:rsid w:val="00787DEA"/>
    <w:rsid w:val="0079241E"/>
    <w:rsid w:val="00793290"/>
    <w:rsid w:val="007B06F0"/>
    <w:rsid w:val="007B456F"/>
    <w:rsid w:val="007B6438"/>
    <w:rsid w:val="007C4ACB"/>
    <w:rsid w:val="007C6585"/>
    <w:rsid w:val="007C6B94"/>
    <w:rsid w:val="007C7957"/>
    <w:rsid w:val="007D605B"/>
    <w:rsid w:val="007E0D8F"/>
    <w:rsid w:val="007F72C6"/>
    <w:rsid w:val="00800A30"/>
    <w:rsid w:val="008113E1"/>
    <w:rsid w:val="008129BA"/>
    <w:rsid w:val="00815CB4"/>
    <w:rsid w:val="008249D8"/>
    <w:rsid w:val="008272BC"/>
    <w:rsid w:val="0083734F"/>
    <w:rsid w:val="008403C4"/>
    <w:rsid w:val="008458AE"/>
    <w:rsid w:val="008551D4"/>
    <w:rsid w:val="00856325"/>
    <w:rsid w:val="00861A55"/>
    <w:rsid w:val="008664D1"/>
    <w:rsid w:val="00866A27"/>
    <w:rsid w:val="008729AD"/>
    <w:rsid w:val="00876BE1"/>
    <w:rsid w:val="00882CB6"/>
    <w:rsid w:val="0088434D"/>
    <w:rsid w:val="00884DB0"/>
    <w:rsid w:val="008851A0"/>
    <w:rsid w:val="00890474"/>
    <w:rsid w:val="008A25A0"/>
    <w:rsid w:val="008C634B"/>
    <w:rsid w:val="008D191F"/>
    <w:rsid w:val="008D2350"/>
    <w:rsid w:val="008D2CC8"/>
    <w:rsid w:val="008D43A1"/>
    <w:rsid w:val="008E265E"/>
    <w:rsid w:val="008E2B3E"/>
    <w:rsid w:val="008F2F63"/>
    <w:rsid w:val="008F72B7"/>
    <w:rsid w:val="00904170"/>
    <w:rsid w:val="00905FA5"/>
    <w:rsid w:val="00914FD5"/>
    <w:rsid w:val="0092358C"/>
    <w:rsid w:val="00931AED"/>
    <w:rsid w:val="009408F5"/>
    <w:rsid w:val="0094211A"/>
    <w:rsid w:val="00945E3C"/>
    <w:rsid w:val="00951EA8"/>
    <w:rsid w:val="00962FA5"/>
    <w:rsid w:val="009713AC"/>
    <w:rsid w:val="00975A25"/>
    <w:rsid w:val="0098152F"/>
    <w:rsid w:val="00983811"/>
    <w:rsid w:val="00983C5F"/>
    <w:rsid w:val="009A299B"/>
    <w:rsid w:val="009A32F0"/>
    <w:rsid w:val="009A78DA"/>
    <w:rsid w:val="009B4E73"/>
    <w:rsid w:val="009C3734"/>
    <w:rsid w:val="009C4298"/>
    <w:rsid w:val="009C475E"/>
    <w:rsid w:val="009D3D59"/>
    <w:rsid w:val="009D52EC"/>
    <w:rsid w:val="009D61B5"/>
    <w:rsid w:val="009E30FB"/>
    <w:rsid w:val="009E4CE2"/>
    <w:rsid w:val="009F3074"/>
    <w:rsid w:val="009F58FD"/>
    <w:rsid w:val="009F676E"/>
    <w:rsid w:val="009F72CF"/>
    <w:rsid w:val="00A00403"/>
    <w:rsid w:val="00A04B36"/>
    <w:rsid w:val="00A21706"/>
    <w:rsid w:val="00A23145"/>
    <w:rsid w:val="00A27C08"/>
    <w:rsid w:val="00A32C5B"/>
    <w:rsid w:val="00A3638B"/>
    <w:rsid w:val="00A365C1"/>
    <w:rsid w:val="00A4594C"/>
    <w:rsid w:val="00A551FB"/>
    <w:rsid w:val="00A564D6"/>
    <w:rsid w:val="00A56684"/>
    <w:rsid w:val="00A56F73"/>
    <w:rsid w:val="00A624FF"/>
    <w:rsid w:val="00A63E99"/>
    <w:rsid w:val="00A707FA"/>
    <w:rsid w:val="00A75D7D"/>
    <w:rsid w:val="00A80AB9"/>
    <w:rsid w:val="00A83498"/>
    <w:rsid w:val="00A940B3"/>
    <w:rsid w:val="00A963E9"/>
    <w:rsid w:val="00AB10D5"/>
    <w:rsid w:val="00AB2F57"/>
    <w:rsid w:val="00AB7935"/>
    <w:rsid w:val="00AC3DF3"/>
    <w:rsid w:val="00AD430F"/>
    <w:rsid w:val="00AD6898"/>
    <w:rsid w:val="00AD6A9B"/>
    <w:rsid w:val="00AE08BC"/>
    <w:rsid w:val="00AE092D"/>
    <w:rsid w:val="00AE1316"/>
    <w:rsid w:val="00AE1B66"/>
    <w:rsid w:val="00AE255B"/>
    <w:rsid w:val="00AE7EC1"/>
    <w:rsid w:val="00AF0AC9"/>
    <w:rsid w:val="00AF19CF"/>
    <w:rsid w:val="00AF6FC4"/>
    <w:rsid w:val="00B16C2D"/>
    <w:rsid w:val="00B2100B"/>
    <w:rsid w:val="00B27A83"/>
    <w:rsid w:val="00B34F0C"/>
    <w:rsid w:val="00B370DF"/>
    <w:rsid w:val="00B44F7D"/>
    <w:rsid w:val="00B53973"/>
    <w:rsid w:val="00B57476"/>
    <w:rsid w:val="00B673DC"/>
    <w:rsid w:val="00B742B8"/>
    <w:rsid w:val="00B7470C"/>
    <w:rsid w:val="00B752B1"/>
    <w:rsid w:val="00B815C9"/>
    <w:rsid w:val="00B82B04"/>
    <w:rsid w:val="00B82FDC"/>
    <w:rsid w:val="00B834BB"/>
    <w:rsid w:val="00BA5D81"/>
    <w:rsid w:val="00BB28A6"/>
    <w:rsid w:val="00BB5806"/>
    <w:rsid w:val="00BC0E92"/>
    <w:rsid w:val="00BC10B8"/>
    <w:rsid w:val="00BD36F6"/>
    <w:rsid w:val="00BD6594"/>
    <w:rsid w:val="00BF2A04"/>
    <w:rsid w:val="00BF4A4A"/>
    <w:rsid w:val="00C03DDA"/>
    <w:rsid w:val="00C1302F"/>
    <w:rsid w:val="00C14240"/>
    <w:rsid w:val="00C20163"/>
    <w:rsid w:val="00C20EE5"/>
    <w:rsid w:val="00C24B3C"/>
    <w:rsid w:val="00C27212"/>
    <w:rsid w:val="00C36AD7"/>
    <w:rsid w:val="00C42DED"/>
    <w:rsid w:val="00C46CE6"/>
    <w:rsid w:val="00C60944"/>
    <w:rsid w:val="00C60EC9"/>
    <w:rsid w:val="00C6321F"/>
    <w:rsid w:val="00C6749C"/>
    <w:rsid w:val="00C6765B"/>
    <w:rsid w:val="00C8472A"/>
    <w:rsid w:val="00C85195"/>
    <w:rsid w:val="00C8523A"/>
    <w:rsid w:val="00C929FB"/>
    <w:rsid w:val="00C92E4E"/>
    <w:rsid w:val="00C9462D"/>
    <w:rsid w:val="00CA39A5"/>
    <w:rsid w:val="00CB084D"/>
    <w:rsid w:val="00CB2DB1"/>
    <w:rsid w:val="00CB6107"/>
    <w:rsid w:val="00CC2E2B"/>
    <w:rsid w:val="00CE1720"/>
    <w:rsid w:val="00CE1981"/>
    <w:rsid w:val="00CE3C52"/>
    <w:rsid w:val="00CF3A24"/>
    <w:rsid w:val="00D05100"/>
    <w:rsid w:val="00D053EA"/>
    <w:rsid w:val="00D11166"/>
    <w:rsid w:val="00D16F88"/>
    <w:rsid w:val="00D2118F"/>
    <w:rsid w:val="00D22912"/>
    <w:rsid w:val="00D23F29"/>
    <w:rsid w:val="00D25C18"/>
    <w:rsid w:val="00D332F4"/>
    <w:rsid w:val="00D35AED"/>
    <w:rsid w:val="00D363C1"/>
    <w:rsid w:val="00D40C6B"/>
    <w:rsid w:val="00D45C02"/>
    <w:rsid w:val="00D47296"/>
    <w:rsid w:val="00D47B94"/>
    <w:rsid w:val="00D50DC6"/>
    <w:rsid w:val="00D52DEA"/>
    <w:rsid w:val="00D531A5"/>
    <w:rsid w:val="00D5582B"/>
    <w:rsid w:val="00D55E5B"/>
    <w:rsid w:val="00D6206C"/>
    <w:rsid w:val="00D63CF6"/>
    <w:rsid w:val="00D67082"/>
    <w:rsid w:val="00D70EDB"/>
    <w:rsid w:val="00D730D2"/>
    <w:rsid w:val="00D736E2"/>
    <w:rsid w:val="00D76449"/>
    <w:rsid w:val="00D82910"/>
    <w:rsid w:val="00D8495D"/>
    <w:rsid w:val="00DA36AD"/>
    <w:rsid w:val="00DA509E"/>
    <w:rsid w:val="00DB5200"/>
    <w:rsid w:val="00DB6C70"/>
    <w:rsid w:val="00DC1BCC"/>
    <w:rsid w:val="00DC5E72"/>
    <w:rsid w:val="00DD55E9"/>
    <w:rsid w:val="00DD6FD7"/>
    <w:rsid w:val="00DE4202"/>
    <w:rsid w:val="00DF1884"/>
    <w:rsid w:val="00DF78F1"/>
    <w:rsid w:val="00DF7BE4"/>
    <w:rsid w:val="00E03DFC"/>
    <w:rsid w:val="00E1241A"/>
    <w:rsid w:val="00E12E46"/>
    <w:rsid w:val="00E15A73"/>
    <w:rsid w:val="00E2195E"/>
    <w:rsid w:val="00E24C59"/>
    <w:rsid w:val="00E31C17"/>
    <w:rsid w:val="00E339E8"/>
    <w:rsid w:val="00E40C5C"/>
    <w:rsid w:val="00E508A2"/>
    <w:rsid w:val="00E54EA1"/>
    <w:rsid w:val="00E95ADE"/>
    <w:rsid w:val="00EA3692"/>
    <w:rsid w:val="00EA7771"/>
    <w:rsid w:val="00EB2CCC"/>
    <w:rsid w:val="00EC0C74"/>
    <w:rsid w:val="00EC5984"/>
    <w:rsid w:val="00ED4E2B"/>
    <w:rsid w:val="00EE0436"/>
    <w:rsid w:val="00EE16D0"/>
    <w:rsid w:val="00EE17D3"/>
    <w:rsid w:val="00EE39FB"/>
    <w:rsid w:val="00EF04F4"/>
    <w:rsid w:val="00F00B3F"/>
    <w:rsid w:val="00F13A5F"/>
    <w:rsid w:val="00F21360"/>
    <w:rsid w:val="00F2470E"/>
    <w:rsid w:val="00F26172"/>
    <w:rsid w:val="00F30B78"/>
    <w:rsid w:val="00F32112"/>
    <w:rsid w:val="00F33369"/>
    <w:rsid w:val="00F41B7C"/>
    <w:rsid w:val="00F43C0E"/>
    <w:rsid w:val="00F45954"/>
    <w:rsid w:val="00F4768B"/>
    <w:rsid w:val="00F51110"/>
    <w:rsid w:val="00F777E5"/>
    <w:rsid w:val="00F77896"/>
    <w:rsid w:val="00F83F3F"/>
    <w:rsid w:val="00F846F8"/>
    <w:rsid w:val="00F97B20"/>
    <w:rsid w:val="00FA3706"/>
    <w:rsid w:val="00FB6BCA"/>
    <w:rsid w:val="00FD208B"/>
    <w:rsid w:val="00FF1515"/>
    <w:rsid w:val="00FF5313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2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2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20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520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201C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65201C"/>
  </w:style>
  <w:style w:type="character" w:styleId="a3">
    <w:name w:val="Hyperlink"/>
    <w:uiPriority w:val="99"/>
    <w:unhideWhenUsed/>
    <w:rsid w:val="006520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01C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01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65201C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6520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201C"/>
    <w:rPr>
      <w:rFonts w:ascii="Lucida Grande CY" w:eastAsia="Calibri" w:hAnsi="Lucida Grande CY" w:cs="Lucida Grande CY"/>
      <w:sz w:val="18"/>
      <w:szCs w:val="18"/>
      <w:lang w:eastAsia="en-US"/>
    </w:rPr>
  </w:style>
  <w:style w:type="paragraph" w:customStyle="1" w:styleId="ConsPlusCell">
    <w:name w:val="ConsPlusCell"/>
    <w:uiPriority w:val="99"/>
    <w:rsid w:val="0065201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520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annotation text"/>
    <w:basedOn w:val="a"/>
    <w:link w:val="ac"/>
    <w:unhideWhenUsed/>
    <w:rsid w:val="0065201C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5201C"/>
    <w:rPr>
      <w:rFonts w:ascii="Times New Roman CYR" w:eastAsia="Times New Roman" w:hAnsi="Times New Roman CYR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520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No Spacing"/>
    <w:link w:val="ae"/>
    <w:qFormat/>
    <w:rsid w:val="0065201C"/>
    <w:rPr>
      <w:rFonts w:ascii="Calibri" w:eastAsia="Times New Roman" w:hAnsi="Calibri" w:cs="Times New Roman"/>
      <w:sz w:val="22"/>
      <w:szCs w:val="22"/>
    </w:rPr>
  </w:style>
  <w:style w:type="character" w:customStyle="1" w:styleId="ae">
    <w:name w:val="Без интервала Знак"/>
    <w:link w:val="ad"/>
    <w:rsid w:val="0065201C"/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65201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f">
    <w:name w:val="Гипертекстовая ссылка"/>
    <w:uiPriority w:val="99"/>
    <w:rsid w:val="0065201C"/>
    <w:rPr>
      <w:color w:val="008000"/>
    </w:rPr>
  </w:style>
  <w:style w:type="paragraph" w:customStyle="1" w:styleId="af0">
    <w:name w:val="Знак Знак Знак Знак Знак Знак Знак"/>
    <w:basedOn w:val="a"/>
    <w:rsid w:val="006520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"/>
    <w:basedOn w:val="a"/>
    <w:rsid w:val="006520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65201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f2">
    <w:name w:val="Знак Знак Знак Знак Знак Знак"/>
    <w:basedOn w:val="a"/>
    <w:uiPriority w:val="99"/>
    <w:rsid w:val="0065201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41">
    <w:name w:val="Основной текст (4)_"/>
    <w:link w:val="42"/>
    <w:uiPriority w:val="99"/>
    <w:rsid w:val="0065201C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5201C"/>
    <w:pPr>
      <w:shd w:val="clear" w:color="auto" w:fill="FFFFFF"/>
      <w:spacing w:before="1140" w:after="0" w:line="322" w:lineRule="exact"/>
      <w:ind w:firstLine="320"/>
    </w:pPr>
    <w:rPr>
      <w:rFonts w:asciiTheme="minorHAnsi" w:eastAsiaTheme="minorEastAsia" w:hAnsiTheme="minorHAnsi" w:cstheme="minorBidi"/>
      <w:b/>
      <w:bCs/>
      <w:sz w:val="25"/>
      <w:szCs w:val="25"/>
      <w:lang w:eastAsia="ru-RU"/>
    </w:rPr>
  </w:style>
  <w:style w:type="character" w:customStyle="1" w:styleId="13">
    <w:name w:val="Основной текст Знак1"/>
    <w:uiPriority w:val="99"/>
    <w:rsid w:val="0065201C"/>
    <w:rPr>
      <w:rFonts w:ascii="Times New Roman" w:hAnsi="Times New Roman" w:cs="Times New Roman"/>
      <w:sz w:val="26"/>
      <w:szCs w:val="26"/>
      <w:u w:val="none"/>
    </w:rPr>
  </w:style>
  <w:style w:type="paragraph" w:customStyle="1" w:styleId="14">
    <w:name w:val="обычный_1 Знак Знак Знак Знак Знак Знак Знак Знак Знак"/>
    <w:basedOn w:val="a"/>
    <w:rsid w:val="0065201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3">
    <w:name w:val="Прижатый влево"/>
    <w:basedOn w:val="a"/>
    <w:next w:val="a"/>
    <w:uiPriority w:val="99"/>
    <w:rsid w:val="00652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rsid w:val="0065201C"/>
    <w:pPr>
      <w:spacing w:after="12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5201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uiPriority w:val="99"/>
    <w:semiHidden/>
    <w:unhideWhenUsed/>
    <w:rsid w:val="0065201C"/>
  </w:style>
  <w:style w:type="paragraph" w:customStyle="1" w:styleId="21">
    <w:name w:val="Без интервала2"/>
    <w:rsid w:val="0065201C"/>
    <w:pPr>
      <w:suppressAutoHyphens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f7">
    <w:name w:val="Normal (Web)"/>
    <w:basedOn w:val="a"/>
    <w:uiPriority w:val="99"/>
    <w:semiHidden/>
    <w:unhideWhenUsed/>
    <w:rsid w:val="005028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707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52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2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2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20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520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520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201C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65201C"/>
  </w:style>
  <w:style w:type="character" w:styleId="a3">
    <w:name w:val="Hyperlink"/>
    <w:uiPriority w:val="99"/>
    <w:unhideWhenUsed/>
    <w:rsid w:val="006520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01C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5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01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65201C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6520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201C"/>
    <w:rPr>
      <w:rFonts w:ascii="Lucida Grande CY" w:eastAsia="Calibri" w:hAnsi="Lucida Grande CY" w:cs="Lucida Grande CY"/>
      <w:sz w:val="18"/>
      <w:szCs w:val="18"/>
      <w:lang w:eastAsia="en-US"/>
    </w:rPr>
  </w:style>
  <w:style w:type="paragraph" w:customStyle="1" w:styleId="ConsPlusCell">
    <w:name w:val="ConsPlusCell"/>
    <w:uiPriority w:val="99"/>
    <w:rsid w:val="0065201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520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annotation text"/>
    <w:basedOn w:val="a"/>
    <w:link w:val="ac"/>
    <w:unhideWhenUsed/>
    <w:rsid w:val="0065201C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</w:rPr>
  </w:style>
  <w:style w:type="character" w:customStyle="1" w:styleId="ac">
    <w:name w:val="Текст комментария Знак"/>
    <w:basedOn w:val="a0"/>
    <w:link w:val="ab"/>
    <w:rsid w:val="0065201C"/>
    <w:rPr>
      <w:rFonts w:ascii="Times New Roman CYR" w:eastAsia="Times New Roman" w:hAnsi="Times New Roman CYR"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520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No Spacing"/>
    <w:link w:val="ae"/>
    <w:qFormat/>
    <w:rsid w:val="0065201C"/>
    <w:rPr>
      <w:rFonts w:ascii="Calibri" w:eastAsia="Times New Roman" w:hAnsi="Calibri" w:cs="Times New Roman"/>
      <w:sz w:val="22"/>
      <w:szCs w:val="22"/>
    </w:rPr>
  </w:style>
  <w:style w:type="character" w:customStyle="1" w:styleId="ae">
    <w:name w:val="Без интервала Знак"/>
    <w:link w:val="ad"/>
    <w:rsid w:val="0065201C"/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65201C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f">
    <w:name w:val="Гипертекстовая ссылка"/>
    <w:uiPriority w:val="99"/>
    <w:rsid w:val="0065201C"/>
    <w:rPr>
      <w:color w:val="008000"/>
    </w:rPr>
  </w:style>
  <w:style w:type="paragraph" w:customStyle="1" w:styleId="af0">
    <w:name w:val="Знак Знак Знак Знак Знак Знак Знак"/>
    <w:basedOn w:val="a"/>
    <w:rsid w:val="006520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Знак"/>
    <w:basedOn w:val="a"/>
    <w:rsid w:val="006520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1 Знак Знак Знак"/>
    <w:basedOn w:val="a"/>
    <w:rsid w:val="0065201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f2">
    <w:name w:val="Знак Знак Знак Знак Знак Знак"/>
    <w:basedOn w:val="a"/>
    <w:uiPriority w:val="99"/>
    <w:rsid w:val="0065201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41">
    <w:name w:val="Основной текст (4)_"/>
    <w:link w:val="42"/>
    <w:uiPriority w:val="99"/>
    <w:rsid w:val="0065201C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5201C"/>
    <w:pPr>
      <w:shd w:val="clear" w:color="auto" w:fill="FFFFFF"/>
      <w:spacing w:before="1140" w:after="0" w:line="322" w:lineRule="exact"/>
      <w:ind w:firstLine="320"/>
    </w:pPr>
    <w:rPr>
      <w:rFonts w:asciiTheme="minorHAnsi" w:eastAsiaTheme="minorEastAsia" w:hAnsiTheme="minorHAnsi" w:cstheme="minorBidi"/>
      <w:b/>
      <w:bCs/>
      <w:sz w:val="25"/>
      <w:szCs w:val="25"/>
      <w:lang w:eastAsia="ru-RU"/>
    </w:rPr>
  </w:style>
  <w:style w:type="character" w:customStyle="1" w:styleId="13">
    <w:name w:val="Основной текст Знак1"/>
    <w:uiPriority w:val="99"/>
    <w:rsid w:val="0065201C"/>
    <w:rPr>
      <w:rFonts w:ascii="Times New Roman" w:hAnsi="Times New Roman" w:cs="Times New Roman"/>
      <w:sz w:val="26"/>
      <w:szCs w:val="26"/>
      <w:u w:val="none"/>
    </w:rPr>
  </w:style>
  <w:style w:type="paragraph" w:customStyle="1" w:styleId="14">
    <w:name w:val="обычный_1 Знак Знак Знак Знак Знак Знак Знак Знак Знак"/>
    <w:basedOn w:val="a"/>
    <w:rsid w:val="0065201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3">
    <w:name w:val="Прижатый влево"/>
    <w:basedOn w:val="a"/>
    <w:next w:val="a"/>
    <w:uiPriority w:val="99"/>
    <w:rsid w:val="00652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rsid w:val="0065201C"/>
    <w:pPr>
      <w:spacing w:after="12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5201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uiPriority w:val="99"/>
    <w:semiHidden/>
    <w:unhideWhenUsed/>
    <w:rsid w:val="0065201C"/>
  </w:style>
  <w:style w:type="paragraph" w:customStyle="1" w:styleId="21">
    <w:name w:val="Без интервала2"/>
    <w:rsid w:val="0065201C"/>
    <w:pPr>
      <w:suppressAutoHyphens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9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64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80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9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586E9-F7F4-4681-A35B-4ADE5106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2023-12-27T14:49:00Z</cp:lastPrinted>
  <dcterms:created xsi:type="dcterms:W3CDTF">2023-06-01T09:09:00Z</dcterms:created>
  <dcterms:modified xsi:type="dcterms:W3CDTF">2024-01-10T05:57:00Z</dcterms:modified>
</cp:coreProperties>
</file>