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3162"/>
        <w:gridCol w:w="1972"/>
        <w:gridCol w:w="4613"/>
      </w:tblGrid>
      <w:tr w:rsidR="000A130E" w:rsidRPr="00F246E7" w:rsidTr="00C00E0B">
        <w:trPr>
          <w:trHeight w:val="5950"/>
        </w:trPr>
        <w:tc>
          <w:tcPr>
            <w:tcW w:w="3162" w:type="dxa"/>
          </w:tcPr>
          <w:p w:rsidR="000A130E" w:rsidRPr="00F246E7" w:rsidRDefault="000A130E" w:rsidP="00177606">
            <w:pPr>
              <w:snapToGrid w:val="0"/>
              <w:spacing w:line="100" w:lineRule="atLeast"/>
              <w:jc w:val="both"/>
              <w:rPr>
                <w:rFonts w:ascii="Times New Roman" w:hAnsi="Times New Roman"/>
                <w:sz w:val="28"/>
                <w:szCs w:val="28"/>
              </w:rPr>
            </w:pPr>
          </w:p>
        </w:tc>
        <w:tc>
          <w:tcPr>
            <w:tcW w:w="1972" w:type="dxa"/>
          </w:tcPr>
          <w:p w:rsidR="000A130E" w:rsidRPr="00F246E7" w:rsidRDefault="000A130E" w:rsidP="00177606">
            <w:pPr>
              <w:snapToGrid w:val="0"/>
              <w:spacing w:line="100" w:lineRule="atLeast"/>
              <w:jc w:val="both"/>
              <w:rPr>
                <w:rFonts w:ascii="Times New Roman" w:hAnsi="Times New Roman"/>
                <w:sz w:val="28"/>
                <w:szCs w:val="28"/>
              </w:rPr>
            </w:pPr>
          </w:p>
        </w:tc>
        <w:tc>
          <w:tcPr>
            <w:tcW w:w="4613" w:type="dxa"/>
          </w:tcPr>
          <w:p w:rsidR="000A130E" w:rsidRDefault="000A130E" w:rsidP="00EC4C84">
            <w:pPr>
              <w:spacing w:line="100" w:lineRule="atLeast"/>
              <w:jc w:val="center"/>
              <w:rPr>
                <w:rFonts w:ascii="Times New Roman" w:hAnsi="Times New Roman"/>
                <w:sz w:val="28"/>
                <w:szCs w:val="28"/>
              </w:rPr>
            </w:pPr>
            <w:r>
              <w:rPr>
                <w:rFonts w:ascii="Times New Roman" w:hAnsi="Times New Roman"/>
                <w:sz w:val="28"/>
                <w:szCs w:val="28"/>
              </w:rPr>
              <w:t>ПРИЛОЖЕНИЕ</w:t>
            </w:r>
          </w:p>
          <w:p w:rsidR="000A130E" w:rsidRDefault="000A130E" w:rsidP="00877750">
            <w:pPr>
              <w:spacing w:line="100" w:lineRule="atLeast"/>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0A130E" w:rsidRDefault="000A130E" w:rsidP="00877750">
            <w:pPr>
              <w:spacing w:line="100" w:lineRule="atLeast"/>
              <w:jc w:val="center"/>
              <w:rPr>
                <w:rFonts w:ascii="Times New Roman" w:hAnsi="Times New Roman"/>
                <w:sz w:val="28"/>
                <w:szCs w:val="28"/>
              </w:rPr>
            </w:pPr>
            <w:r>
              <w:rPr>
                <w:rFonts w:ascii="Times New Roman" w:hAnsi="Times New Roman"/>
                <w:sz w:val="28"/>
                <w:szCs w:val="28"/>
              </w:rPr>
              <w:t>муниципального образования</w:t>
            </w:r>
          </w:p>
          <w:p w:rsidR="000A130E" w:rsidRDefault="000A130E" w:rsidP="00877750">
            <w:pPr>
              <w:spacing w:line="100" w:lineRule="atLeast"/>
              <w:jc w:val="center"/>
              <w:rPr>
                <w:rFonts w:ascii="Times New Roman" w:hAnsi="Times New Roman"/>
                <w:sz w:val="28"/>
                <w:szCs w:val="28"/>
              </w:rPr>
            </w:pPr>
            <w:r>
              <w:rPr>
                <w:rFonts w:ascii="Times New Roman" w:hAnsi="Times New Roman"/>
                <w:sz w:val="28"/>
                <w:szCs w:val="28"/>
              </w:rPr>
              <w:t>Апшеронский район</w:t>
            </w:r>
          </w:p>
          <w:p w:rsidR="000A130E" w:rsidRDefault="008451F8" w:rsidP="00877750">
            <w:pPr>
              <w:spacing w:line="100" w:lineRule="atLeast"/>
              <w:jc w:val="center"/>
              <w:rPr>
                <w:rFonts w:ascii="Times New Roman" w:hAnsi="Times New Roman"/>
                <w:sz w:val="28"/>
                <w:szCs w:val="28"/>
              </w:rPr>
            </w:pPr>
            <w:r>
              <w:rPr>
                <w:rFonts w:ascii="Times New Roman" w:hAnsi="Times New Roman"/>
                <w:sz w:val="28"/>
                <w:szCs w:val="28"/>
              </w:rPr>
              <w:t xml:space="preserve">от 10.04.2019 </w:t>
            </w:r>
            <w:r w:rsidR="000A130E">
              <w:rPr>
                <w:rFonts w:ascii="Times New Roman" w:hAnsi="Times New Roman"/>
                <w:sz w:val="28"/>
                <w:szCs w:val="28"/>
              </w:rPr>
              <w:t>№</w:t>
            </w:r>
            <w:r>
              <w:rPr>
                <w:rFonts w:ascii="Times New Roman" w:hAnsi="Times New Roman"/>
                <w:sz w:val="28"/>
                <w:szCs w:val="28"/>
              </w:rPr>
              <w:t xml:space="preserve"> 212</w:t>
            </w:r>
            <w:r w:rsidR="000A130E">
              <w:rPr>
                <w:rFonts w:ascii="Times New Roman" w:hAnsi="Times New Roman"/>
                <w:sz w:val="28"/>
                <w:szCs w:val="28"/>
              </w:rPr>
              <w:t xml:space="preserve">    </w:t>
            </w:r>
          </w:p>
          <w:p w:rsidR="000A130E" w:rsidRDefault="000A130E" w:rsidP="00877750">
            <w:pPr>
              <w:spacing w:line="100" w:lineRule="atLeast"/>
              <w:jc w:val="center"/>
              <w:rPr>
                <w:rFonts w:ascii="Times New Roman" w:hAnsi="Times New Roman"/>
                <w:sz w:val="28"/>
                <w:szCs w:val="28"/>
              </w:rPr>
            </w:pPr>
          </w:p>
          <w:p w:rsidR="000A130E" w:rsidRPr="00F246E7" w:rsidRDefault="000A130E" w:rsidP="00EC4C84">
            <w:pPr>
              <w:spacing w:line="100" w:lineRule="atLeast"/>
              <w:jc w:val="center"/>
              <w:rPr>
                <w:rFonts w:ascii="Times New Roman" w:hAnsi="Times New Roman"/>
                <w:sz w:val="28"/>
                <w:szCs w:val="28"/>
              </w:rPr>
            </w:pPr>
            <w:r>
              <w:rPr>
                <w:rFonts w:ascii="Times New Roman" w:hAnsi="Times New Roman"/>
                <w:sz w:val="28"/>
                <w:szCs w:val="28"/>
              </w:rPr>
              <w:t>«</w:t>
            </w:r>
            <w:r w:rsidRPr="00F246E7">
              <w:rPr>
                <w:rFonts w:ascii="Times New Roman" w:hAnsi="Times New Roman"/>
                <w:sz w:val="28"/>
                <w:szCs w:val="28"/>
              </w:rPr>
              <w:t>ПРИЛОЖЕНИЕ</w:t>
            </w:r>
          </w:p>
          <w:p w:rsidR="000A130E" w:rsidRPr="00F246E7" w:rsidRDefault="000A130E" w:rsidP="00877750">
            <w:pPr>
              <w:spacing w:line="100" w:lineRule="atLeast"/>
              <w:jc w:val="both"/>
              <w:rPr>
                <w:rFonts w:ascii="Times New Roman" w:hAnsi="Times New Roman"/>
                <w:sz w:val="28"/>
                <w:szCs w:val="28"/>
              </w:rPr>
            </w:pPr>
          </w:p>
          <w:p w:rsidR="000A130E" w:rsidRDefault="000A130E" w:rsidP="00EC4C84">
            <w:pPr>
              <w:spacing w:line="100" w:lineRule="atLeast"/>
              <w:jc w:val="center"/>
              <w:rPr>
                <w:rFonts w:ascii="Times New Roman" w:hAnsi="Times New Roman"/>
                <w:sz w:val="28"/>
                <w:szCs w:val="28"/>
              </w:rPr>
            </w:pPr>
            <w:r w:rsidRPr="00F246E7">
              <w:rPr>
                <w:rFonts w:ascii="Times New Roman" w:hAnsi="Times New Roman"/>
                <w:sz w:val="28"/>
                <w:szCs w:val="28"/>
              </w:rPr>
              <w:t>УТВЕРЖДЕНА</w:t>
            </w:r>
          </w:p>
          <w:p w:rsidR="000A130E" w:rsidRDefault="000A130E" w:rsidP="00877750">
            <w:pPr>
              <w:spacing w:line="100" w:lineRule="atLeast"/>
              <w:jc w:val="center"/>
              <w:rPr>
                <w:rFonts w:ascii="Times New Roman" w:hAnsi="Times New Roman"/>
                <w:sz w:val="28"/>
                <w:szCs w:val="28"/>
              </w:rPr>
            </w:pPr>
            <w:r w:rsidRPr="00F246E7">
              <w:rPr>
                <w:rFonts w:ascii="Times New Roman" w:hAnsi="Times New Roman"/>
                <w:sz w:val="28"/>
                <w:szCs w:val="28"/>
              </w:rPr>
              <w:t xml:space="preserve">постановлением администрации муниципального образования </w:t>
            </w:r>
          </w:p>
          <w:p w:rsidR="000A130E" w:rsidRDefault="000A130E" w:rsidP="00877750">
            <w:pPr>
              <w:spacing w:line="100" w:lineRule="atLeast"/>
              <w:jc w:val="center"/>
              <w:rPr>
                <w:rFonts w:ascii="Times New Roman" w:hAnsi="Times New Roman"/>
                <w:sz w:val="28"/>
                <w:szCs w:val="28"/>
              </w:rPr>
            </w:pPr>
            <w:r w:rsidRPr="00F246E7">
              <w:rPr>
                <w:rFonts w:ascii="Times New Roman" w:hAnsi="Times New Roman"/>
                <w:sz w:val="28"/>
                <w:szCs w:val="28"/>
              </w:rPr>
              <w:t>Апшеронский район</w:t>
            </w:r>
          </w:p>
          <w:p w:rsidR="000A130E" w:rsidRDefault="000A130E" w:rsidP="00877750">
            <w:pPr>
              <w:spacing w:line="100" w:lineRule="atLeast"/>
              <w:jc w:val="center"/>
              <w:rPr>
                <w:rFonts w:ascii="Times New Roman" w:hAnsi="Times New Roman"/>
                <w:sz w:val="28"/>
                <w:szCs w:val="28"/>
              </w:rPr>
            </w:pPr>
            <w:r>
              <w:rPr>
                <w:rFonts w:ascii="Times New Roman" w:hAnsi="Times New Roman"/>
                <w:sz w:val="28"/>
                <w:szCs w:val="28"/>
              </w:rPr>
              <w:t xml:space="preserve">от 23.10.2014 г. № 1366 </w:t>
            </w:r>
          </w:p>
          <w:p w:rsidR="000A130E" w:rsidRDefault="000A130E" w:rsidP="00877750">
            <w:pPr>
              <w:spacing w:line="100" w:lineRule="atLeast"/>
              <w:jc w:val="center"/>
              <w:rPr>
                <w:rFonts w:ascii="Times New Roman" w:hAnsi="Times New Roman"/>
                <w:sz w:val="28"/>
                <w:szCs w:val="28"/>
              </w:rPr>
            </w:pPr>
            <w:proofErr w:type="gramStart"/>
            <w:r>
              <w:rPr>
                <w:rFonts w:ascii="Times New Roman" w:hAnsi="Times New Roman"/>
                <w:sz w:val="28"/>
                <w:szCs w:val="28"/>
              </w:rPr>
              <w:t xml:space="preserve">(в редакции постановления </w:t>
            </w:r>
            <w:proofErr w:type="gramEnd"/>
          </w:p>
          <w:p w:rsidR="000A130E" w:rsidRDefault="000A130E" w:rsidP="00877750">
            <w:pPr>
              <w:spacing w:line="100" w:lineRule="atLeast"/>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0A130E" w:rsidRPr="00F246E7" w:rsidRDefault="000A130E" w:rsidP="00877750">
            <w:pPr>
              <w:spacing w:line="100" w:lineRule="atLeast"/>
              <w:jc w:val="center"/>
              <w:rPr>
                <w:rFonts w:ascii="Times New Roman" w:hAnsi="Times New Roman"/>
                <w:sz w:val="28"/>
                <w:szCs w:val="28"/>
              </w:rPr>
            </w:pPr>
            <w:r>
              <w:rPr>
                <w:rFonts w:ascii="Times New Roman" w:hAnsi="Times New Roman"/>
                <w:sz w:val="28"/>
                <w:szCs w:val="28"/>
              </w:rPr>
              <w:t xml:space="preserve">образования Апшеронский район </w:t>
            </w:r>
          </w:p>
          <w:p w:rsidR="000A130E" w:rsidRPr="00F246E7" w:rsidRDefault="000A130E" w:rsidP="00877750">
            <w:pPr>
              <w:spacing w:line="100" w:lineRule="atLeast"/>
              <w:jc w:val="center"/>
              <w:rPr>
                <w:rFonts w:ascii="Times New Roman" w:hAnsi="Times New Roman"/>
                <w:sz w:val="28"/>
                <w:szCs w:val="28"/>
              </w:rPr>
            </w:pPr>
            <w:r w:rsidRPr="00F246E7">
              <w:rPr>
                <w:rFonts w:ascii="Times New Roman" w:hAnsi="Times New Roman"/>
                <w:sz w:val="28"/>
                <w:szCs w:val="28"/>
              </w:rPr>
              <w:t xml:space="preserve">от  </w:t>
            </w:r>
            <w:r w:rsidR="008451F8">
              <w:rPr>
                <w:rFonts w:ascii="Times New Roman" w:hAnsi="Times New Roman"/>
                <w:sz w:val="28"/>
                <w:szCs w:val="28"/>
              </w:rPr>
              <w:t>10.04.2019</w:t>
            </w:r>
            <w:r>
              <w:rPr>
                <w:rFonts w:ascii="Times New Roman" w:hAnsi="Times New Roman"/>
                <w:sz w:val="28"/>
                <w:szCs w:val="28"/>
              </w:rPr>
              <w:t xml:space="preserve"> г. № </w:t>
            </w:r>
            <w:r w:rsidR="008451F8">
              <w:rPr>
                <w:rFonts w:ascii="Times New Roman" w:hAnsi="Times New Roman"/>
                <w:sz w:val="28"/>
                <w:szCs w:val="28"/>
              </w:rPr>
              <w:t>212</w:t>
            </w:r>
            <w:r>
              <w:rPr>
                <w:rFonts w:ascii="Times New Roman" w:hAnsi="Times New Roman"/>
                <w:sz w:val="28"/>
                <w:szCs w:val="28"/>
              </w:rPr>
              <w:t>)»</w:t>
            </w:r>
          </w:p>
          <w:p w:rsidR="000A130E" w:rsidRPr="00F246E7" w:rsidRDefault="000A130E" w:rsidP="00877750">
            <w:pPr>
              <w:spacing w:line="100" w:lineRule="atLeast"/>
              <w:jc w:val="center"/>
              <w:rPr>
                <w:rFonts w:ascii="Times New Roman" w:hAnsi="Times New Roman"/>
                <w:sz w:val="28"/>
                <w:szCs w:val="28"/>
              </w:rPr>
            </w:pPr>
          </w:p>
          <w:p w:rsidR="000A130E" w:rsidRPr="00F246E7" w:rsidRDefault="000A130E" w:rsidP="00877750">
            <w:pPr>
              <w:tabs>
                <w:tab w:val="left" w:pos="3320"/>
              </w:tabs>
              <w:spacing w:line="100" w:lineRule="atLeast"/>
              <w:jc w:val="both"/>
              <w:rPr>
                <w:rFonts w:ascii="Times New Roman" w:hAnsi="Times New Roman"/>
                <w:sz w:val="28"/>
                <w:szCs w:val="28"/>
              </w:rPr>
            </w:pPr>
          </w:p>
        </w:tc>
      </w:tr>
    </w:tbl>
    <w:p w:rsidR="000A130E" w:rsidRDefault="000A130E" w:rsidP="00906076">
      <w:pPr>
        <w:spacing w:line="100" w:lineRule="atLeast"/>
        <w:jc w:val="center"/>
        <w:rPr>
          <w:rFonts w:ascii="Times New Roman" w:hAnsi="Times New Roman"/>
          <w:sz w:val="28"/>
          <w:szCs w:val="28"/>
        </w:rPr>
      </w:pPr>
    </w:p>
    <w:p w:rsidR="000A130E" w:rsidRDefault="000A130E" w:rsidP="00906076">
      <w:pPr>
        <w:spacing w:line="100" w:lineRule="atLeast"/>
        <w:jc w:val="center"/>
        <w:rPr>
          <w:rFonts w:ascii="Times New Roman" w:hAnsi="Times New Roman"/>
          <w:bCs/>
          <w:sz w:val="28"/>
          <w:szCs w:val="28"/>
        </w:rPr>
      </w:pPr>
      <w:r>
        <w:rPr>
          <w:rFonts w:ascii="Times New Roman" w:hAnsi="Times New Roman"/>
          <w:sz w:val="28"/>
          <w:szCs w:val="28"/>
        </w:rPr>
        <w:t xml:space="preserve">Муниципальная </w:t>
      </w:r>
      <w:r>
        <w:rPr>
          <w:rFonts w:ascii="Times New Roman" w:hAnsi="Times New Roman"/>
          <w:bCs/>
          <w:sz w:val="28"/>
          <w:szCs w:val="28"/>
        </w:rPr>
        <w:t xml:space="preserve">программа муниципального образования </w:t>
      </w:r>
    </w:p>
    <w:p w:rsidR="000A130E" w:rsidRDefault="000A130E" w:rsidP="00906076">
      <w:pPr>
        <w:spacing w:line="100" w:lineRule="atLeast"/>
        <w:jc w:val="center"/>
        <w:rPr>
          <w:rFonts w:ascii="Times New Roman" w:hAnsi="Times New Roman"/>
          <w:b/>
          <w:bCs/>
          <w:sz w:val="28"/>
          <w:szCs w:val="28"/>
        </w:rPr>
      </w:pPr>
      <w:r>
        <w:rPr>
          <w:rFonts w:ascii="Times New Roman" w:hAnsi="Times New Roman"/>
          <w:bCs/>
          <w:sz w:val="28"/>
          <w:szCs w:val="28"/>
        </w:rPr>
        <w:t xml:space="preserve">Апшеронский район «Развитие культуры» </w:t>
      </w:r>
    </w:p>
    <w:p w:rsidR="000A130E" w:rsidRDefault="000A130E" w:rsidP="00906076">
      <w:pPr>
        <w:spacing w:line="100" w:lineRule="atLeast"/>
        <w:jc w:val="center"/>
        <w:rPr>
          <w:rFonts w:ascii="Times New Roman" w:hAnsi="Times New Roman"/>
          <w:b/>
          <w:bCs/>
          <w:sz w:val="28"/>
          <w:szCs w:val="28"/>
        </w:rPr>
      </w:pPr>
    </w:p>
    <w:p w:rsidR="000A130E" w:rsidRDefault="000A130E" w:rsidP="002A0103">
      <w:pPr>
        <w:tabs>
          <w:tab w:val="center" w:pos="4819"/>
          <w:tab w:val="right" w:pos="9638"/>
        </w:tabs>
        <w:spacing w:line="100" w:lineRule="atLeast"/>
        <w:outlineLvl w:val="0"/>
        <w:rPr>
          <w:rFonts w:ascii="Times New Roman" w:hAnsi="Times New Roman"/>
          <w:b/>
          <w:sz w:val="28"/>
          <w:szCs w:val="28"/>
        </w:rPr>
      </w:pPr>
      <w:r>
        <w:rPr>
          <w:rFonts w:ascii="Times New Roman" w:hAnsi="Times New Roman"/>
          <w:b/>
          <w:bCs/>
          <w:sz w:val="28"/>
          <w:szCs w:val="28"/>
        </w:rPr>
        <w:tab/>
        <w:t>ПАСПОРТ</w:t>
      </w:r>
      <w:r>
        <w:rPr>
          <w:rFonts w:ascii="Times New Roman" w:hAnsi="Times New Roman"/>
          <w:b/>
          <w:bCs/>
          <w:sz w:val="28"/>
          <w:szCs w:val="28"/>
        </w:rPr>
        <w:tab/>
      </w:r>
    </w:p>
    <w:p w:rsidR="000A130E" w:rsidRDefault="000A130E" w:rsidP="00906076">
      <w:pPr>
        <w:spacing w:line="100" w:lineRule="atLeast"/>
        <w:jc w:val="center"/>
        <w:rPr>
          <w:rFonts w:ascii="Times New Roman" w:hAnsi="Times New Roman"/>
          <w:b/>
          <w:bCs/>
          <w:sz w:val="28"/>
          <w:szCs w:val="28"/>
        </w:rPr>
      </w:pPr>
      <w:r>
        <w:rPr>
          <w:rFonts w:ascii="Times New Roman" w:hAnsi="Times New Roman"/>
          <w:b/>
          <w:sz w:val="28"/>
          <w:szCs w:val="28"/>
        </w:rPr>
        <w:t xml:space="preserve">муниципальной </w:t>
      </w:r>
      <w:r>
        <w:rPr>
          <w:rFonts w:ascii="Times New Roman" w:hAnsi="Times New Roman"/>
          <w:b/>
          <w:bCs/>
          <w:sz w:val="28"/>
          <w:szCs w:val="28"/>
        </w:rPr>
        <w:t xml:space="preserve">программы муниципального образования </w:t>
      </w:r>
    </w:p>
    <w:p w:rsidR="000A130E" w:rsidRDefault="000A130E" w:rsidP="00906076">
      <w:pPr>
        <w:spacing w:line="100" w:lineRule="atLeast"/>
        <w:jc w:val="center"/>
        <w:rPr>
          <w:rFonts w:ascii="Times New Roman" w:hAnsi="Times New Roman"/>
          <w:b/>
          <w:bCs/>
          <w:sz w:val="28"/>
          <w:szCs w:val="28"/>
        </w:rPr>
      </w:pPr>
      <w:r>
        <w:rPr>
          <w:rFonts w:ascii="Times New Roman" w:hAnsi="Times New Roman"/>
          <w:b/>
          <w:bCs/>
          <w:sz w:val="28"/>
          <w:szCs w:val="28"/>
        </w:rPr>
        <w:t xml:space="preserve">Апшеронский район «Развитие культуры» </w:t>
      </w:r>
    </w:p>
    <w:p w:rsidR="000A130E" w:rsidRDefault="000A130E" w:rsidP="00906076">
      <w:pPr>
        <w:spacing w:line="100" w:lineRule="atLeast"/>
        <w:jc w:val="center"/>
        <w:rPr>
          <w:rFonts w:ascii="Times New Roman" w:hAnsi="Times New Roman"/>
          <w:b/>
          <w:bCs/>
          <w:sz w:val="28"/>
          <w:szCs w:val="28"/>
        </w:rPr>
      </w:pPr>
    </w:p>
    <w:tbl>
      <w:tblPr>
        <w:tblW w:w="4945" w:type="pct"/>
        <w:tblBorders>
          <w:top w:val="single" w:sz="4" w:space="0" w:color="auto"/>
          <w:left w:val="single" w:sz="4" w:space="0" w:color="auto"/>
          <w:bottom w:val="single" w:sz="4" w:space="0" w:color="auto"/>
          <w:right w:val="single" w:sz="4" w:space="0" w:color="auto"/>
        </w:tblBorders>
        <w:tblLook w:val="0000"/>
      </w:tblPr>
      <w:tblGrid>
        <w:gridCol w:w="3542"/>
        <w:gridCol w:w="6205"/>
      </w:tblGrid>
      <w:tr w:rsidR="000A130E" w:rsidRPr="00F246E7" w:rsidTr="001808D4">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Координатор муниципал</w:t>
            </w:r>
            <w:r w:rsidRPr="00F246E7">
              <w:rPr>
                <w:rFonts w:ascii="Times New Roman" w:hAnsi="Times New Roman"/>
                <w:sz w:val="28"/>
                <w:szCs w:val="28"/>
              </w:rPr>
              <w:t>ь</w:t>
            </w:r>
            <w:r w:rsidRPr="00F246E7">
              <w:rPr>
                <w:rFonts w:ascii="Times New Roman" w:hAnsi="Times New Roman"/>
                <w:sz w:val="28"/>
                <w:szCs w:val="28"/>
              </w:rPr>
              <w:t>ной программы</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pPr>
            <w:r w:rsidRPr="00F246E7">
              <w:rPr>
                <w:rFonts w:ascii="Times New Roman" w:hAnsi="Times New Roman"/>
                <w:sz w:val="28"/>
                <w:szCs w:val="28"/>
              </w:rPr>
              <w:t>отдел культуры администрации муниципального образования Апшеронский район</w:t>
            </w:r>
          </w:p>
        </w:tc>
      </w:tr>
      <w:tr w:rsidR="000A130E" w:rsidRPr="00F246E7" w:rsidTr="001808D4">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Координаторы подпр</w:t>
            </w:r>
            <w:r w:rsidRPr="00F246E7">
              <w:rPr>
                <w:rFonts w:ascii="Times New Roman" w:hAnsi="Times New Roman"/>
                <w:sz w:val="28"/>
                <w:szCs w:val="28"/>
              </w:rPr>
              <w:t>о</w:t>
            </w:r>
            <w:r w:rsidRPr="00F246E7">
              <w:rPr>
                <w:rFonts w:ascii="Times New Roman" w:hAnsi="Times New Roman"/>
                <w:sz w:val="28"/>
                <w:szCs w:val="28"/>
              </w:rPr>
              <w:t>грамм</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pPr>
            <w:r w:rsidRPr="00F246E7">
              <w:rPr>
                <w:rFonts w:ascii="Times New Roman" w:hAnsi="Times New Roman"/>
                <w:sz w:val="28"/>
                <w:szCs w:val="28"/>
              </w:rPr>
              <w:t>отдел культуры администрации муниципального образования Апшеронский район</w:t>
            </w:r>
          </w:p>
        </w:tc>
      </w:tr>
      <w:tr w:rsidR="000A130E" w:rsidRPr="00F246E7" w:rsidTr="001808D4">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Участники муниципальной программы</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pPr>
            <w:r w:rsidRPr="00F246E7">
              <w:rPr>
                <w:rFonts w:ascii="Times New Roman" w:hAnsi="Times New Roman"/>
                <w:sz w:val="28"/>
                <w:szCs w:val="28"/>
              </w:rPr>
              <w:t>муниципальные учреждения культуры, подв</w:t>
            </w:r>
            <w:r w:rsidRPr="00F246E7">
              <w:rPr>
                <w:rFonts w:ascii="Times New Roman" w:hAnsi="Times New Roman"/>
                <w:sz w:val="28"/>
                <w:szCs w:val="28"/>
              </w:rPr>
              <w:t>е</w:t>
            </w:r>
            <w:r w:rsidRPr="00F246E7">
              <w:rPr>
                <w:rFonts w:ascii="Times New Roman" w:hAnsi="Times New Roman"/>
                <w:sz w:val="28"/>
                <w:szCs w:val="28"/>
              </w:rPr>
              <w:t>домственные отделу культуры администрации муниципального образования Апшеронский ра</w:t>
            </w:r>
            <w:r w:rsidRPr="00F246E7">
              <w:rPr>
                <w:rFonts w:ascii="Times New Roman" w:hAnsi="Times New Roman"/>
                <w:sz w:val="28"/>
                <w:szCs w:val="28"/>
              </w:rPr>
              <w:t>й</w:t>
            </w:r>
            <w:r w:rsidRPr="00F246E7">
              <w:rPr>
                <w:rFonts w:ascii="Times New Roman" w:hAnsi="Times New Roman"/>
                <w:sz w:val="28"/>
                <w:szCs w:val="28"/>
              </w:rPr>
              <w:t>он</w:t>
            </w:r>
          </w:p>
        </w:tc>
      </w:tr>
      <w:tr w:rsidR="000A130E" w:rsidRPr="00F246E7" w:rsidTr="00035A70">
        <w:trPr>
          <w:trHeight w:val="284"/>
        </w:trPr>
        <w:tc>
          <w:tcPr>
            <w:tcW w:w="1817" w:type="pct"/>
            <w:tcBorders>
              <w:top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Подпрограммы муниц</w:t>
            </w:r>
            <w:r w:rsidRPr="00F246E7">
              <w:rPr>
                <w:rFonts w:ascii="Times New Roman" w:hAnsi="Times New Roman"/>
                <w:sz w:val="28"/>
                <w:szCs w:val="28"/>
              </w:rPr>
              <w:t>и</w:t>
            </w:r>
            <w:r w:rsidRPr="00F246E7">
              <w:rPr>
                <w:rFonts w:ascii="Times New Roman" w:hAnsi="Times New Roman"/>
                <w:sz w:val="28"/>
                <w:szCs w:val="28"/>
              </w:rPr>
              <w:t>пальной программы</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подпрограмма № 1 «Совершенствование де</w:t>
            </w:r>
            <w:r w:rsidRPr="00F246E7">
              <w:rPr>
                <w:rFonts w:ascii="Times New Roman" w:hAnsi="Times New Roman"/>
                <w:sz w:val="28"/>
                <w:szCs w:val="28"/>
              </w:rPr>
              <w:t>я</w:t>
            </w:r>
            <w:r w:rsidRPr="00F246E7">
              <w:rPr>
                <w:rFonts w:ascii="Times New Roman" w:hAnsi="Times New Roman"/>
                <w:sz w:val="28"/>
                <w:szCs w:val="28"/>
              </w:rPr>
              <w:t>тельности муниципальных учреждений отрасли «Культура и искусство» по предоставлению м</w:t>
            </w:r>
            <w:r w:rsidRPr="00F246E7">
              <w:rPr>
                <w:rFonts w:ascii="Times New Roman" w:hAnsi="Times New Roman"/>
                <w:sz w:val="28"/>
                <w:szCs w:val="28"/>
              </w:rPr>
              <w:t>у</w:t>
            </w:r>
            <w:r w:rsidRPr="00F246E7">
              <w:rPr>
                <w:rFonts w:ascii="Times New Roman" w:hAnsi="Times New Roman"/>
                <w:sz w:val="28"/>
                <w:szCs w:val="28"/>
              </w:rPr>
              <w:t>ниципальных услуг»</w:t>
            </w:r>
          </w:p>
          <w:p w:rsidR="000A130E" w:rsidRPr="00F246E7" w:rsidRDefault="000A130E" w:rsidP="00177606">
            <w:pPr>
              <w:jc w:val="both"/>
              <w:rPr>
                <w:rFonts w:ascii="Times New Roman" w:hAnsi="Times New Roman"/>
                <w:color w:val="FF0000"/>
                <w:sz w:val="28"/>
                <w:szCs w:val="28"/>
              </w:rPr>
            </w:pPr>
            <w:r w:rsidRPr="00F246E7">
              <w:rPr>
                <w:rFonts w:ascii="Times New Roman" w:hAnsi="Times New Roman"/>
                <w:sz w:val="28"/>
                <w:szCs w:val="28"/>
              </w:rPr>
              <w:t xml:space="preserve">подпрограмма № 2 «Сохранение и развитие </w:t>
            </w:r>
            <w:r w:rsidRPr="000D6446">
              <w:rPr>
                <w:rFonts w:ascii="Times New Roman" w:hAnsi="Times New Roman"/>
                <w:sz w:val="28"/>
                <w:szCs w:val="28"/>
              </w:rPr>
              <w:t>тр</w:t>
            </w:r>
            <w:r w:rsidRPr="000D6446">
              <w:rPr>
                <w:rFonts w:ascii="Times New Roman" w:hAnsi="Times New Roman"/>
                <w:sz w:val="28"/>
                <w:szCs w:val="28"/>
              </w:rPr>
              <w:t>а</w:t>
            </w:r>
            <w:r w:rsidRPr="000D6446">
              <w:rPr>
                <w:rFonts w:ascii="Times New Roman" w:hAnsi="Times New Roman"/>
                <w:sz w:val="28"/>
                <w:szCs w:val="28"/>
              </w:rPr>
              <w:t xml:space="preserve">диционной </w:t>
            </w:r>
            <w:r>
              <w:rPr>
                <w:rFonts w:ascii="Times New Roman" w:hAnsi="Times New Roman"/>
                <w:sz w:val="28"/>
                <w:szCs w:val="28"/>
              </w:rPr>
              <w:t xml:space="preserve">народной </w:t>
            </w:r>
            <w:r w:rsidRPr="000D6446">
              <w:rPr>
                <w:rFonts w:ascii="Times New Roman" w:hAnsi="Times New Roman"/>
                <w:sz w:val="28"/>
                <w:szCs w:val="28"/>
              </w:rPr>
              <w:t>культуры муниципального образования Апшеронский район»</w:t>
            </w:r>
          </w:p>
          <w:p w:rsidR="000A130E" w:rsidRPr="00F246E7" w:rsidRDefault="000A130E" w:rsidP="00AA0AC6">
            <w:pPr>
              <w:jc w:val="both"/>
            </w:pPr>
            <w:r w:rsidRPr="00F246E7">
              <w:rPr>
                <w:rFonts w:ascii="Times New Roman" w:hAnsi="Times New Roman"/>
                <w:sz w:val="28"/>
                <w:szCs w:val="28"/>
              </w:rPr>
              <w:t>подпрограмма № 3 «Обеспечение реализации муниципальной программы и прочие меропри</w:t>
            </w:r>
            <w:r w:rsidRPr="00F246E7">
              <w:rPr>
                <w:rFonts w:ascii="Times New Roman" w:hAnsi="Times New Roman"/>
                <w:sz w:val="28"/>
                <w:szCs w:val="28"/>
              </w:rPr>
              <w:t>я</w:t>
            </w:r>
            <w:r w:rsidRPr="00F246E7">
              <w:rPr>
                <w:rFonts w:ascii="Times New Roman" w:hAnsi="Times New Roman"/>
                <w:sz w:val="28"/>
                <w:szCs w:val="28"/>
              </w:rPr>
              <w:t>тия в сфере культуры и искусства»</w:t>
            </w:r>
          </w:p>
        </w:tc>
      </w:tr>
      <w:tr w:rsidR="000A130E" w:rsidRPr="00F246E7" w:rsidTr="001808D4">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lastRenderedPageBreak/>
              <w:t xml:space="preserve">Ведомственные целевые       программы </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pPr>
            <w:r w:rsidRPr="00F246E7">
              <w:rPr>
                <w:rFonts w:ascii="Times New Roman" w:hAnsi="Times New Roman"/>
                <w:sz w:val="28"/>
                <w:szCs w:val="28"/>
              </w:rPr>
              <w:t>не предусмотрены</w:t>
            </w:r>
          </w:p>
        </w:tc>
      </w:tr>
      <w:tr w:rsidR="000A130E" w:rsidRPr="00F246E7" w:rsidTr="00035A70">
        <w:trPr>
          <w:trHeight w:val="1905"/>
        </w:trPr>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Цели муниципальной пр</w:t>
            </w:r>
            <w:r w:rsidRPr="00F246E7">
              <w:rPr>
                <w:rFonts w:ascii="Times New Roman" w:hAnsi="Times New Roman"/>
                <w:sz w:val="28"/>
                <w:szCs w:val="28"/>
              </w:rPr>
              <w:t>о</w:t>
            </w:r>
            <w:r w:rsidRPr="00F246E7">
              <w:rPr>
                <w:rFonts w:ascii="Times New Roman" w:hAnsi="Times New Roman"/>
                <w:sz w:val="28"/>
                <w:szCs w:val="28"/>
              </w:rPr>
              <w:t>граммы</w:t>
            </w:r>
          </w:p>
        </w:tc>
        <w:tc>
          <w:tcPr>
            <w:tcW w:w="3183" w:type="pct"/>
            <w:tcBorders>
              <w:top w:val="single" w:sz="4" w:space="0" w:color="auto"/>
              <w:left w:val="single" w:sz="4" w:space="0" w:color="auto"/>
              <w:bottom w:val="single" w:sz="4" w:space="0" w:color="auto"/>
            </w:tcBorders>
          </w:tcPr>
          <w:p w:rsidR="000A130E" w:rsidRPr="00403E04" w:rsidRDefault="000A130E" w:rsidP="00403E04">
            <w:pPr>
              <w:jc w:val="both"/>
              <w:rPr>
                <w:rFonts w:ascii="Times New Roman" w:hAnsi="Times New Roman"/>
                <w:sz w:val="28"/>
                <w:szCs w:val="28"/>
              </w:rPr>
            </w:pPr>
            <w:r w:rsidRPr="00403E04">
              <w:rPr>
                <w:rFonts w:ascii="Times New Roman" w:hAnsi="Times New Roman"/>
                <w:sz w:val="28"/>
                <w:szCs w:val="28"/>
                <w:lang w:eastAsia="en-US"/>
              </w:rPr>
              <w:t>формирование приоритетного культурного и г</w:t>
            </w:r>
            <w:r w:rsidRPr="00403E04">
              <w:rPr>
                <w:rFonts w:ascii="Times New Roman" w:hAnsi="Times New Roman"/>
                <w:sz w:val="28"/>
                <w:szCs w:val="28"/>
                <w:lang w:eastAsia="en-US"/>
              </w:rPr>
              <w:t>у</w:t>
            </w:r>
            <w:r w:rsidRPr="00403E04">
              <w:rPr>
                <w:rFonts w:ascii="Times New Roman" w:hAnsi="Times New Roman"/>
                <w:sz w:val="28"/>
                <w:szCs w:val="28"/>
                <w:lang w:eastAsia="en-US"/>
              </w:rPr>
              <w:t>манитарного развития личности, укрепление единства народов посредством обеспечения до</w:t>
            </w:r>
            <w:r w:rsidRPr="00403E04">
              <w:rPr>
                <w:rFonts w:ascii="Times New Roman" w:hAnsi="Times New Roman"/>
                <w:sz w:val="28"/>
                <w:szCs w:val="28"/>
                <w:lang w:eastAsia="en-US"/>
              </w:rPr>
              <w:t>с</w:t>
            </w:r>
            <w:r w:rsidRPr="00403E04">
              <w:rPr>
                <w:rFonts w:ascii="Times New Roman" w:hAnsi="Times New Roman"/>
                <w:sz w:val="28"/>
                <w:szCs w:val="28"/>
                <w:lang w:eastAsia="en-US"/>
              </w:rPr>
              <w:t>тупа граждан к к</w:t>
            </w:r>
            <w:r>
              <w:rPr>
                <w:rFonts w:ascii="Times New Roman" w:hAnsi="Times New Roman"/>
                <w:sz w:val="28"/>
                <w:szCs w:val="28"/>
                <w:lang w:eastAsia="en-US"/>
              </w:rPr>
              <w:t>ультурным ценностям и реал</w:t>
            </w:r>
            <w:r>
              <w:rPr>
                <w:rFonts w:ascii="Times New Roman" w:hAnsi="Times New Roman"/>
                <w:sz w:val="28"/>
                <w:szCs w:val="28"/>
                <w:lang w:eastAsia="en-US"/>
              </w:rPr>
              <w:t>и</w:t>
            </w:r>
            <w:r>
              <w:rPr>
                <w:rFonts w:ascii="Times New Roman" w:hAnsi="Times New Roman"/>
                <w:sz w:val="28"/>
                <w:szCs w:val="28"/>
                <w:lang w:eastAsia="en-US"/>
              </w:rPr>
              <w:t>зации</w:t>
            </w:r>
            <w:r w:rsidRPr="00403E04">
              <w:rPr>
                <w:rFonts w:ascii="Times New Roman" w:hAnsi="Times New Roman"/>
                <w:sz w:val="28"/>
                <w:szCs w:val="28"/>
                <w:lang w:eastAsia="en-US"/>
              </w:rPr>
              <w:t xml:space="preserve"> творческого потенциала населения</w:t>
            </w:r>
            <w:r>
              <w:rPr>
                <w:rFonts w:ascii="Times New Roman" w:hAnsi="Times New Roman"/>
                <w:sz w:val="28"/>
                <w:szCs w:val="28"/>
                <w:lang w:eastAsia="en-US"/>
              </w:rPr>
              <w:t xml:space="preserve"> мун</w:t>
            </w:r>
            <w:r>
              <w:rPr>
                <w:rFonts w:ascii="Times New Roman" w:hAnsi="Times New Roman"/>
                <w:sz w:val="28"/>
                <w:szCs w:val="28"/>
                <w:lang w:eastAsia="en-US"/>
              </w:rPr>
              <w:t>и</w:t>
            </w:r>
            <w:r>
              <w:rPr>
                <w:rFonts w:ascii="Times New Roman" w:hAnsi="Times New Roman"/>
                <w:sz w:val="28"/>
                <w:szCs w:val="28"/>
                <w:lang w:eastAsia="en-US"/>
              </w:rPr>
              <w:t>ципального образования Апшеронский район</w:t>
            </w:r>
          </w:p>
        </w:tc>
      </w:tr>
      <w:tr w:rsidR="000A130E" w:rsidRPr="00F246E7" w:rsidTr="001808D4">
        <w:tc>
          <w:tcPr>
            <w:tcW w:w="1817" w:type="pct"/>
            <w:tcBorders>
              <w:top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Задачи муниципальной программы</w:t>
            </w:r>
          </w:p>
        </w:tc>
        <w:tc>
          <w:tcPr>
            <w:tcW w:w="3183" w:type="pct"/>
            <w:tcBorders>
              <w:top w:val="single" w:sz="4" w:space="0" w:color="auto"/>
              <w:left w:val="single" w:sz="4" w:space="0" w:color="auto"/>
              <w:bottom w:val="single" w:sz="4" w:space="0" w:color="auto"/>
            </w:tcBorders>
          </w:tcPr>
          <w:p w:rsidR="000A130E" w:rsidRPr="00403E04" w:rsidRDefault="000A130E" w:rsidP="00403E04">
            <w:pPr>
              <w:widowControl w:val="0"/>
              <w:autoSpaceDE w:val="0"/>
              <w:autoSpaceDN w:val="0"/>
              <w:jc w:val="both"/>
              <w:rPr>
                <w:rFonts w:ascii="Times New Roman" w:hAnsi="Times New Roman"/>
                <w:sz w:val="28"/>
                <w:szCs w:val="28"/>
              </w:rPr>
            </w:pPr>
            <w:r w:rsidRPr="00403E04">
              <w:rPr>
                <w:rFonts w:ascii="Times New Roman" w:hAnsi="Times New Roman"/>
                <w:sz w:val="28"/>
                <w:szCs w:val="28"/>
              </w:rPr>
              <w:t xml:space="preserve">поддержка и укрепление материально-технической базы </w:t>
            </w:r>
            <w:r>
              <w:rPr>
                <w:rFonts w:ascii="Times New Roman" w:hAnsi="Times New Roman"/>
                <w:sz w:val="28"/>
                <w:szCs w:val="28"/>
              </w:rPr>
              <w:t>культурной среды в муниц</w:t>
            </w:r>
            <w:r>
              <w:rPr>
                <w:rFonts w:ascii="Times New Roman" w:hAnsi="Times New Roman"/>
                <w:sz w:val="28"/>
                <w:szCs w:val="28"/>
              </w:rPr>
              <w:t>и</w:t>
            </w:r>
            <w:r>
              <w:rPr>
                <w:rFonts w:ascii="Times New Roman" w:hAnsi="Times New Roman"/>
                <w:sz w:val="28"/>
                <w:szCs w:val="28"/>
              </w:rPr>
              <w:t>пальном образовании Апшеронский район</w:t>
            </w:r>
          </w:p>
          <w:p w:rsidR="000A130E" w:rsidRPr="00403E04" w:rsidRDefault="000A130E" w:rsidP="00403E04">
            <w:pPr>
              <w:widowControl w:val="0"/>
              <w:autoSpaceDE w:val="0"/>
              <w:autoSpaceDN w:val="0"/>
              <w:jc w:val="both"/>
              <w:rPr>
                <w:rFonts w:ascii="Times New Roman" w:hAnsi="Times New Roman"/>
                <w:sz w:val="28"/>
                <w:szCs w:val="28"/>
              </w:rPr>
            </w:pPr>
            <w:r w:rsidRPr="00403E04">
              <w:rPr>
                <w:rFonts w:ascii="Times New Roman" w:hAnsi="Times New Roman"/>
                <w:sz w:val="28"/>
                <w:szCs w:val="28"/>
              </w:rPr>
              <w:t>сохранение, развитие и пропаганда лучших о</w:t>
            </w:r>
            <w:r w:rsidRPr="00403E04">
              <w:rPr>
                <w:rFonts w:ascii="Times New Roman" w:hAnsi="Times New Roman"/>
                <w:sz w:val="28"/>
                <w:szCs w:val="28"/>
              </w:rPr>
              <w:t>б</w:t>
            </w:r>
            <w:r w:rsidRPr="00403E04">
              <w:rPr>
                <w:rFonts w:ascii="Times New Roman" w:hAnsi="Times New Roman"/>
                <w:sz w:val="28"/>
                <w:szCs w:val="28"/>
              </w:rPr>
              <w:t>разцов искусства, киноис</w:t>
            </w:r>
            <w:r>
              <w:rPr>
                <w:rFonts w:ascii="Times New Roman" w:hAnsi="Times New Roman"/>
                <w:sz w:val="28"/>
                <w:szCs w:val="28"/>
              </w:rPr>
              <w:t xml:space="preserve">кусства и народного творчества </w:t>
            </w:r>
            <w:r w:rsidRPr="00403E04">
              <w:rPr>
                <w:rFonts w:ascii="Times New Roman" w:hAnsi="Times New Roman"/>
                <w:sz w:val="28"/>
                <w:szCs w:val="28"/>
              </w:rPr>
              <w:t xml:space="preserve">с учетом </w:t>
            </w:r>
            <w:proofErr w:type="spellStart"/>
            <w:r w:rsidRPr="00403E04">
              <w:rPr>
                <w:rFonts w:ascii="Times New Roman" w:hAnsi="Times New Roman"/>
                <w:sz w:val="28"/>
                <w:szCs w:val="28"/>
              </w:rPr>
              <w:t>этно-национальных</w:t>
            </w:r>
            <w:proofErr w:type="spellEnd"/>
            <w:r w:rsidRPr="00403E04">
              <w:rPr>
                <w:rFonts w:ascii="Times New Roman" w:hAnsi="Times New Roman"/>
                <w:sz w:val="28"/>
                <w:szCs w:val="28"/>
              </w:rPr>
              <w:t xml:space="preserve"> трад</w:t>
            </w:r>
            <w:r w:rsidRPr="00403E04">
              <w:rPr>
                <w:rFonts w:ascii="Times New Roman" w:hAnsi="Times New Roman"/>
                <w:sz w:val="28"/>
                <w:szCs w:val="28"/>
              </w:rPr>
              <w:t>и</w:t>
            </w:r>
            <w:r w:rsidRPr="00403E04">
              <w:rPr>
                <w:rFonts w:ascii="Times New Roman" w:hAnsi="Times New Roman"/>
                <w:sz w:val="28"/>
                <w:szCs w:val="28"/>
              </w:rPr>
              <w:t xml:space="preserve">ций народов, проживающих на территории </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ниципального образования Апшеронский район</w:t>
            </w:r>
            <w:r w:rsidRPr="00403E04">
              <w:rPr>
                <w:rFonts w:ascii="Times New Roman" w:hAnsi="Times New Roman"/>
                <w:sz w:val="28"/>
                <w:szCs w:val="28"/>
              </w:rPr>
              <w:t>, а также внедрение новых информационных пр</w:t>
            </w:r>
            <w:r w:rsidRPr="00403E04">
              <w:rPr>
                <w:rFonts w:ascii="Times New Roman" w:hAnsi="Times New Roman"/>
                <w:sz w:val="28"/>
                <w:szCs w:val="28"/>
              </w:rPr>
              <w:t>о</w:t>
            </w:r>
            <w:r w:rsidRPr="00403E04">
              <w:rPr>
                <w:rFonts w:ascii="Times New Roman" w:hAnsi="Times New Roman"/>
                <w:sz w:val="28"/>
                <w:szCs w:val="28"/>
              </w:rPr>
              <w:t>дуктов и технологий для создания безопасных условий хранения и исп</w:t>
            </w:r>
            <w:r>
              <w:rPr>
                <w:rFonts w:ascii="Times New Roman" w:hAnsi="Times New Roman"/>
                <w:sz w:val="28"/>
                <w:szCs w:val="28"/>
              </w:rPr>
              <w:t>ользования библиоте</w:t>
            </w:r>
            <w:r>
              <w:rPr>
                <w:rFonts w:ascii="Times New Roman" w:hAnsi="Times New Roman"/>
                <w:sz w:val="28"/>
                <w:szCs w:val="28"/>
              </w:rPr>
              <w:t>ч</w:t>
            </w:r>
            <w:r>
              <w:rPr>
                <w:rFonts w:ascii="Times New Roman" w:hAnsi="Times New Roman"/>
                <w:sz w:val="28"/>
                <w:szCs w:val="28"/>
              </w:rPr>
              <w:t>ных фондов</w:t>
            </w:r>
          </w:p>
          <w:p w:rsidR="000A130E" w:rsidRPr="00403E04" w:rsidRDefault="000A130E" w:rsidP="00403E04">
            <w:pPr>
              <w:widowControl w:val="0"/>
              <w:autoSpaceDE w:val="0"/>
              <w:autoSpaceDN w:val="0"/>
              <w:jc w:val="both"/>
              <w:rPr>
                <w:rFonts w:ascii="Times New Roman" w:hAnsi="Times New Roman"/>
                <w:sz w:val="28"/>
                <w:szCs w:val="28"/>
              </w:rPr>
            </w:pPr>
            <w:r w:rsidRPr="00403E04">
              <w:rPr>
                <w:rFonts w:ascii="Times New Roman" w:hAnsi="Times New Roman"/>
                <w:sz w:val="28"/>
                <w:szCs w:val="28"/>
              </w:rPr>
              <w:t xml:space="preserve">повышение эффективности управления в сфере культуры </w:t>
            </w:r>
            <w:r>
              <w:rPr>
                <w:rFonts w:ascii="Times New Roman" w:hAnsi="Times New Roman"/>
                <w:sz w:val="28"/>
                <w:szCs w:val="28"/>
              </w:rPr>
              <w:t>муниципального образования Апш</w:t>
            </w:r>
            <w:r>
              <w:rPr>
                <w:rFonts w:ascii="Times New Roman" w:hAnsi="Times New Roman"/>
                <w:sz w:val="28"/>
                <w:szCs w:val="28"/>
              </w:rPr>
              <w:t>е</w:t>
            </w:r>
            <w:r>
              <w:rPr>
                <w:rFonts w:ascii="Times New Roman" w:hAnsi="Times New Roman"/>
                <w:sz w:val="28"/>
                <w:szCs w:val="28"/>
              </w:rPr>
              <w:t>ронский район</w:t>
            </w:r>
          </w:p>
          <w:p w:rsidR="000A130E" w:rsidRDefault="000A130E" w:rsidP="00403E04">
            <w:pPr>
              <w:widowControl w:val="0"/>
              <w:autoSpaceDE w:val="0"/>
              <w:autoSpaceDN w:val="0"/>
              <w:jc w:val="both"/>
              <w:rPr>
                <w:rFonts w:ascii="Times New Roman" w:hAnsi="Times New Roman"/>
                <w:sz w:val="28"/>
                <w:szCs w:val="28"/>
              </w:rPr>
            </w:pPr>
            <w:r w:rsidRPr="00403E04">
              <w:rPr>
                <w:rFonts w:ascii="Times New Roman" w:hAnsi="Times New Roman"/>
                <w:sz w:val="28"/>
                <w:szCs w:val="28"/>
              </w:rPr>
              <w:t>участие сферы культуры в формировании ко</w:t>
            </w:r>
            <w:r w:rsidRPr="00403E04">
              <w:rPr>
                <w:rFonts w:ascii="Times New Roman" w:hAnsi="Times New Roman"/>
                <w:sz w:val="28"/>
                <w:szCs w:val="28"/>
              </w:rPr>
              <w:t>м</w:t>
            </w:r>
            <w:r w:rsidRPr="00403E04">
              <w:rPr>
                <w:rFonts w:ascii="Times New Roman" w:hAnsi="Times New Roman"/>
                <w:sz w:val="28"/>
                <w:szCs w:val="28"/>
              </w:rPr>
              <w:t xml:space="preserve">фортной среды жизнедеятельности населенных пунктов </w:t>
            </w:r>
            <w:r>
              <w:rPr>
                <w:rFonts w:ascii="Times New Roman" w:hAnsi="Times New Roman"/>
                <w:sz w:val="28"/>
                <w:szCs w:val="28"/>
              </w:rPr>
              <w:t>муниципального образования Апшеро</w:t>
            </w:r>
            <w:r>
              <w:rPr>
                <w:rFonts w:ascii="Times New Roman" w:hAnsi="Times New Roman"/>
                <w:sz w:val="28"/>
                <w:szCs w:val="28"/>
              </w:rPr>
              <w:t>н</w:t>
            </w:r>
            <w:r>
              <w:rPr>
                <w:rFonts w:ascii="Times New Roman" w:hAnsi="Times New Roman"/>
                <w:sz w:val="28"/>
                <w:szCs w:val="28"/>
              </w:rPr>
              <w:t>ский район</w:t>
            </w:r>
            <w:r w:rsidRPr="00403E04">
              <w:rPr>
                <w:rFonts w:ascii="Times New Roman" w:hAnsi="Times New Roman"/>
                <w:sz w:val="28"/>
                <w:szCs w:val="28"/>
              </w:rPr>
              <w:t xml:space="preserve">, повышение качественного уровня </w:t>
            </w:r>
            <w:r>
              <w:rPr>
                <w:rFonts w:ascii="Times New Roman" w:hAnsi="Times New Roman"/>
                <w:sz w:val="28"/>
                <w:szCs w:val="28"/>
              </w:rPr>
              <w:t>муниципальных</w:t>
            </w:r>
            <w:r w:rsidRPr="00403E04">
              <w:rPr>
                <w:rFonts w:ascii="Times New Roman" w:hAnsi="Times New Roman"/>
                <w:sz w:val="28"/>
                <w:szCs w:val="28"/>
              </w:rPr>
              <w:t xml:space="preserve"> услуг </w:t>
            </w:r>
            <w:proofErr w:type="spellStart"/>
            <w:r w:rsidRPr="00403E04">
              <w:rPr>
                <w:rFonts w:ascii="Times New Roman" w:hAnsi="Times New Roman"/>
                <w:sz w:val="28"/>
                <w:szCs w:val="28"/>
              </w:rPr>
              <w:t>культурно-досугового</w:t>
            </w:r>
            <w:proofErr w:type="spellEnd"/>
            <w:r w:rsidRPr="00403E04">
              <w:rPr>
                <w:rFonts w:ascii="Times New Roman" w:hAnsi="Times New Roman"/>
                <w:sz w:val="28"/>
                <w:szCs w:val="28"/>
              </w:rPr>
              <w:t xml:space="preserve"> о</w:t>
            </w:r>
            <w:r w:rsidRPr="00403E04">
              <w:rPr>
                <w:rFonts w:ascii="Times New Roman" w:hAnsi="Times New Roman"/>
                <w:sz w:val="28"/>
                <w:szCs w:val="28"/>
              </w:rPr>
              <w:t>б</w:t>
            </w:r>
            <w:r w:rsidRPr="00403E04">
              <w:rPr>
                <w:rFonts w:ascii="Times New Roman" w:hAnsi="Times New Roman"/>
                <w:sz w:val="28"/>
                <w:szCs w:val="28"/>
              </w:rPr>
              <w:t>служивания населения</w:t>
            </w:r>
            <w:r>
              <w:rPr>
                <w:rFonts w:ascii="Times New Roman" w:hAnsi="Times New Roman"/>
                <w:sz w:val="28"/>
                <w:szCs w:val="28"/>
              </w:rPr>
              <w:t xml:space="preserve"> муниципального образ</w:t>
            </w:r>
            <w:r>
              <w:rPr>
                <w:rFonts w:ascii="Times New Roman" w:hAnsi="Times New Roman"/>
                <w:sz w:val="28"/>
                <w:szCs w:val="28"/>
              </w:rPr>
              <w:t>о</w:t>
            </w:r>
            <w:r>
              <w:rPr>
                <w:rFonts w:ascii="Times New Roman" w:hAnsi="Times New Roman"/>
                <w:sz w:val="28"/>
                <w:szCs w:val="28"/>
              </w:rPr>
              <w:t>вания Апшеронский район</w:t>
            </w:r>
          </w:p>
          <w:p w:rsidR="000A130E" w:rsidRPr="00403E04" w:rsidRDefault="000A130E" w:rsidP="007C4469">
            <w:pPr>
              <w:jc w:val="both"/>
              <w:rPr>
                <w:rFonts w:ascii="Times New Roman" w:hAnsi="Times New Roman"/>
                <w:sz w:val="28"/>
                <w:szCs w:val="28"/>
              </w:rPr>
            </w:pPr>
            <w:r w:rsidRPr="00F246E7">
              <w:rPr>
                <w:rFonts w:ascii="Times New Roman" w:hAnsi="Times New Roman"/>
                <w:sz w:val="28"/>
                <w:szCs w:val="28"/>
              </w:rPr>
              <w:t>сохранение и развитие художественно-эстетического образования в муниципальных у</w:t>
            </w:r>
            <w:r w:rsidRPr="00F246E7">
              <w:rPr>
                <w:rFonts w:ascii="Times New Roman" w:hAnsi="Times New Roman"/>
                <w:sz w:val="28"/>
                <w:szCs w:val="28"/>
              </w:rPr>
              <w:t>ч</w:t>
            </w:r>
            <w:r w:rsidRPr="00F246E7">
              <w:rPr>
                <w:rFonts w:ascii="Times New Roman" w:hAnsi="Times New Roman"/>
                <w:sz w:val="28"/>
                <w:szCs w:val="28"/>
              </w:rPr>
              <w:t>реждениях культуры и искусства муниципальн</w:t>
            </w:r>
            <w:r w:rsidRPr="00F246E7">
              <w:rPr>
                <w:rFonts w:ascii="Times New Roman" w:hAnsi="Times New Roman"/>
                <w:sz w:val="28"/>
                <w:szCs w:val="28"/>
              </w:rPr>
              <w:t>о</w:t>
            </w:r>
            <w:r w:rsidRPr="00F246E7">
              <w:rPr>
                <w:rFonts w:ascii="Times New Roman" w:hAnsi="Times New Roman"/>
                <w:sz w:val="28"/>
                <w:szCs w:val="28"/>
              </w:rPr>
              <w:t>го образо</w:t>
            </w:r>
            <w:r>
              <w:rPr>
                <w:rFonts w:ascii="Times New Roman" w:hAnsi="Times New Roman"/>
                <w:sz w:val="28"/>
                <w:szCs w:val="28"/>
              </w:rPr>
              <w:t xml:space="preserve">вания Апшеронский район </w:t>
            </w:r>
          </w:p>
          <w:p w:rsidR="000A130E" w:rsidRPr="005138B3" w:rsidRDefault="000A130E" w:rsidP="00035A70">
            <w:pPr>
              <w:jc w:val="both"/>
              <w:rPr>
                <w:rFonts w:ascii="Times New Roman" w:hAnsi="Times New Roman"/>
                <w:sz w:val="28"/>
                <w:szCs w:val="28"/>
                <w:lang w:eastAsia="en-US"/>
              </w:rPr>
            </w:pPr>
            <w:r w:rsidRPr="00403E04">
              <w:rPr>
                <w:rFonts w:ascii="Times New Roman" w:hAnsi="Times New Roman"/>
                <w:sz w:val="28"/>
                <w:szCs w:val="28"/>
                <w:lang w:eastAsia="en-US"/>
              </w:rPr>
              <w:t xml:space="preserve">реализация </w:t>
            </w:r>
            <w:r>
              <w:rPr>
                <w:rFonts w:ascii="Times New Roman" w:hAnsi="Times New Roman"/>
                <w:sz w:val="28"/>
                <w:szCs w:val="28"/>
                <w:lang w:eastAsia="en-US"/>
              </w:rPr>
              <w:t xml:space="preserve"> </w:t>
            </w:r>
            <w:r w:rsidRPr="00403E04">
              <w:rPr>
                <w:rFonts w:ascii="Times New Roman" w:hAnsi="Times New Roman"/>
                <w:sz w:val="28"/>
                <w:szCs w:val="28"/>
                <w:lang w:eastAsia="en-US"/>
              </w:rPr>
              <w:t xml:space="preserve">государственной </w:t>
            </w:r>
            <w:r>
              <w:rPr>
                <w:rFonts w:ascii="Times New Roman" w:hAnsi="Times New Roman"/>
                <w:sz w:val="28"/>
                <w:szCs w:val="28"/>
                <w:lang w:eastAsia="en-US"/>
              </w:rPr>
              <w:t xml:space="preserve"> </w:t>
            </w:r>
            <w:r w:rsidRPr="00403E04">
              <w:rPr>
                <w:rFonts w:ascii="Times New Roman" w:hAnsi="Times New Roman"/>
                <w:sz w:val="28"/>
                <w:szCs w:val="28"/>
                <w:lang w:eastAsia="en-US"/>
              </w:rPr>
              <w:t>политики в обла</w:t>
            </w:r>
            <w:r w:rsidRPr="00403E04">
              <w:rPr>
                <w:rFonts w:ascii="Times New Roman" w:hAnsi="Times New Roman"/>
                <w:sz w:val="28"/>
                <w:szCs w:val="28"/>
                <w:lang w:eastAsia="en-US"/>
              </w:rPr>
              <w:t>с</w:t>
            </w:r>
            <w:r w:rsidRPr="00403E04">
              <w:rPr>
                <w:rFonts w:ascii="Times New Roman" w:hAnsi="Times New Roman"/>
                <w:sz w:val="28"/>
                <w:szCs w:val="28"/>
                <w:lang w:eastAsia="en-US"/>
              </w:rPr>
              <w:t>ти культуры, искусства и кинематографии, ос</w:t>
            </w:r>
            <w:r w:rsidRPr="00403E04">
              <w:rPr>
                <w:rFonts w:ascii="Times New Roman" w:hAnsi="Times New Roman"/>
                <w:sz w:val="28"/>
                <w:szCs w:val="28"/>
                <w:lang w:eastAsia="en-US"/>
              </w:rPr>
              <w:t>у</w:t>
            </w:r>
            <w:r w:rsidRPr="00403E04">
              <w:rPr>
                <w:rFonts w:ascii="Times New Roman" w:hAnsi="Times New Roman"/>
                <w:sz w:val="28"/>
                <w:szCs w:val="28"/>
                <w:lang w:eastAsia="en-US"/>
              </w:rPr>
              <w:t xml:space="preserve">ществляемая в рамках </w:t>
            </w:r>
            <w:proofErr w:type="gramStart"/>
            <w:r w:rsidRPr="00403E04">
              <w:rPr>
                <w:rFonts w:ascii="Times New Roman" w:hAnsi="Times New Roman"/>
                <w:sz w:val="28"/>
                <w:szCs w:val="28"/>
                <w:lang w:eastAsia="en-US"/>
              </w:rPr>
              <w:t xml:space="preserve">полномочий </w:t>
            </w:r>
            <w:r>
              <w:rPr>
                <w:rFonts w:ascii="Times New Roman" w:hAnsi="Times New Roman"/>
                <w:sz w:val="28"/>
                <w:szCs w:val="28"/>
                <w:lang w:eastAsia="en-US"/>
              </w:rPr>
              <w:t>отдела кул</w:t>
            </w:r>
            <w:r>
              <w:rPr>
                <w:rFonts w:ascii="Times New Roman" w:hAnsi="Times New Roman"/>
                <w:sz w:val="28"/>
                <w:szCs w:val="28"/>
                <w:lang w:eastAsia="en-US"/>
              </w:rPr>
              <w:t>ь</w:t>
            </w:r>
            <w:r>
              <w:rPr>
                <w:rFonts w:ascii="Times New Roman" w:hAnsi="Times New Roman"/>
                <w:sz w:val="28"/>
                <w:szCs w:val="28"/>
                <w:lang w:eastAsia="en-US"/>
              </w:rPr>
              <w:t>туры администрации муниципального образов</w:t>
            </w:r>
            <w:r>
              <w:rPr>
                <w:rFonts w:ascii="Times New Roman" w:hAnsi="Times New Roman"/>
                <w:sz w:val="28"/>
                <w:szCs w:val="28"/>
                <w:lang w:eastAsia="en-US"/>
              </w:rPr>
              <w:t>а</w:t>
            </w:r>
            <w:r>
              <w:rPr>
                <w:rFonts w:ascii="Times New Roman" w:hAnsi="Times New Roman"/>
                <w:sz w:val="28"/>
                <w:szCs w:val="28"/>
                <w:lang w:eastAsia="en-US"/>
              </w:rPr>
              <w:t>ния</w:t>
            </w:r>
            <w:proofErr w:type="gramEnd"/>
            <w:r>
              <w:rPr>
                <w:rFonts w:ascii="Times New Roman" w:hAnsi="Times New Roman"/>
                <w:sz w:val="28"/>
                <w:szCs w:val="28"/>
                <w:lang w:eastAsia="en-US"/>
              </w:rPr>
              <w:t xml:space="preserve"> Апшеронский район</w:t>
            </w:r>
          </w:p>
        </w:tc>
      </w:tr>
      <w:tr w:rsidR="000A130E" w:rsidRPr="00F246E7" w:rsidTr="00947BAA">
        <w:trPr>
          <w:trHeight w:val="2008"/>
        </w:trPr>
        <w:tc>
          <w:tcPr>
            <w:tcW w:w="1817" w:type="pct"/>
            <w:tcBorders>
              <w:top w:val="single" w:sz="4" w:space="0" w:color="auto"/>
              <w:right w:val="single" w:sz="4" w:space="0" w:color="auto"/>
            </w:tcBorders>
          </w:tcPr>
          <w:p w:rsidR="000A130E" w:rsidRPr="00F246E7" w:rsidRDefault="000A130E" w:rsidP="00177606">
            <w:pPr>
              <w:jc w:val="both"/>
              <w:rPr>
                <w:rFonts w:ascii="Times New Roman" w:hAnsi="Times New Roman"/>
                <w:sz w:val="28"/>
                <w:szCs w:val="28"/>
              </w:rPr>
            </w:pPr>
            <w:r w:rsidRPr="00F246E7">
              <w:rPr>
                <w:rFonts w:ascii="Times New Roman" w:hAnsi="Times New Roman"/>
                <w:sz w:val="28"/>
                <w:szCs w:val="28"/>
              </w:rPr>
              <w:t>Перечень целевых показ</w:t>
            </w:r>
            <w:r w:rsidRPr="00F246E7">
              <w:rPr>
                <w:rFonts w:ascii="Times New Roman" w:hAnsi="Times New Roman"/>
                <w:sz w:val="28"/>
                <w:szCs w:val="28"/>
              </w:rPr>
              <w:t>а</w:t>
            </w:r>
            <w:r w:rsidRPr="00F246E7">
              <w:rPr>
                <w:rFonts w:ascii="Times New Roman" w:hAnsi="Times New Roman"/>
                <w:sz w:val="28"/>
                <w:szCs w:val="28"/>
              </w:rPr>
              <w:t>телей муниципальной пр</w:t>
            </w:r>
            <w:r w:rsidRPr="00F246E7">
              <w:rPr>
                <w:rFonts w:ascii="Times New Roman" w:hAnsi="Times New Roman"/>
                <w:sz w:val="28"/>
                <w:szCs w:val="28"/>
              </w:rPr>
              <w:t>о</w:t>
            </w:r>
            <w:r w:rsidRPr="00F246E7">
              <w:rPr>
                <w:rFonts w:ascii="Times New Roman" w:hAnsi="Times New Roman"/>
                <w:sz w:val="28"/>
                <w:szCs w:val="28"/>
              </w:rPr>
              <w:t>граммы</w:t>
            </w:r>
          </w:p>
        </w:tc>
        <w:tc>
          <w:tcPr>
            <w:tcW w:w="3183" w:type="pct"/>
            <w:tcBorders>
              <w:top w:val="single" w:sz="4" w:space="0" w:color="auto"/>
              <w:left w:val="single" w:sz="4" w:space="0" w:color="auto"/>
              <w:bottom w:val="single" w:sz="4" w:space="0" w:color="auto"/>
            </w:tcBorders>
          </w:tcPr>
          <w:p w:rsidR="000A130E" w:rsidRPr="00302C09" w:rsidRDefault="000A130E" w:rsidP="00035A70">
            <w:pPr>
              <w:jc w:val="both"/>
              <w:rPr>
                <w:rFonts w:ascii="Times New Roman" w:hAnsi="Times New Roman"/>
                <w:sz w:val="28"/>
                <w:szCs w:val="28"/>
              </w:rPr>
            </w:pPr>
            <w:r>
              <w:rPr>
                <w:rFonts w:ascii="Times New Roman" w:hAnsi="Times New Roman"/>
                <w:sz w:val="28"/>
                <w:szCs w:val="28"/>
              </w:rPr>
              <w:t>п</w:t>
            </w:r>
            <w:r w:rsidRPr="00302C09">
              <w:rPr>
                <w:rFonts w:ascii="Times New Roman" w:hAnsi="Times New Roman"/>
                <w:sz w:val="28"/>
                <w:szCs w:val="28"/>
              </w:rPr>
              <w:t xml:space="preserve">овышение </w:t>
            </w:r>
            <w:r>
              <w:rPr>
                <w:rFonts w:ascii="Times New Roman" w:hAnsi="Times New Roman"/>
                <w:sz w:val="28"/>
                <w:szCs w:val="28"/>
              </w:rPr>
              <w:t xml:space="preserve"> </w:t>
            </w:r>
            <w:r w:rsidRPr="00302C09">
              <w:rPr>
                <w:rFonts w:ascii="Times New Roman" w:hAnsi="Times New Roman"/>
                <w:sz w:val="28"/>
                <w:szCs w:val="28"/>
              </w:rPr>
              <w:t>уровня удовлетворенности насел</w:t>
            </w:r>
            <w:r w:rsidRPr="00302C09">
              <w:rPr>
                <w:rFonts w:ascii="Times New Roman" w:hAnsi="Times New Roman"/>
                <w:sz w:val="28"/>
                <w:szCs w:val="28"/>
              </w:rPr>
              <w:t>е</w:t>
            </w:r>
            <w:r w:rsidRPr="00302C09">
              <w:rPr>
                <w:rFonts w:ascii="Times New Roman" w:hAnsi="Times New Roman"/>
                <w:sz w:val="28"/>
                <w:szCs w:val="28"/>
              </w:rPr>
              <w:t>ния Апшеронского района качеством предоста</w:t>
            </w:r>
            <w:r w:rsidRPr="00302C09">
              <w:rPr>
                <w:rFonts w:ascii="Times New Roman" w:hAnsi="Times New Roman"/>
                <w:sz w:val="28"/>
                <w:szCs w:val="28"/>
              </w:rPr>
              <w:t>в</w:t>
            </w:r>
            <w:r w:rsidRPr="00302C09">
              <w:rPr>
                <w:rFonts w:ascii="Times New Roman" w:hAnsi="Times New Roman"/>
                <w:sz w:val="28"/>
                <w:szCs w:val="28"/>
              </w:rPr>
              <w:t>ления муниципальных услуг в сфере культуры</w:t>
            </w:r>
          </w:p>
          <w:p w:rsidR="000A130E" w:rsidRPr="00302C09" w:rsidRDefault="000A130E" w:rsidP="00947BAA">
            <w:pPr>
              <w:jc w:val="both"/>
              <w:rPr>
                <w:rFonts w:ascii="Times New Roman" w:hAnsi="Times New Roman"/>
                <w:sz w:val="28"/>
                <w:szCs w:val="28"/>
              </w:rPr>
            </w:pPr>
            <w:r>
              <w:rPr>
                <w:rFonts w:ascii="Times New Roman" w:hAnsi="Times New Roman"/>
                <w:sz w:val="28"/>
                <w:szCs w:val="28"/>
              </w:rPr>
              <w:t>у</w:t>
            </w:r>
            <w:r w:rsidRPr="00302C09">
              <w:rPr>
                <w:rFonts w:ascii="Times New Roman" w:hAnsi="Times New Roman"/>
                <w:sz w:val="28"/>
                <w:szCs w:val="28"/>
              </w:rPr>
              <w:t>величение доли детей, привлекаемых к участию в творческих мероприятиях, в общем числе детей</w:t>
            </w:r>
          </w:p>
          <w:p w:rsidR="000A130E" w:rsidRPr="00403E04" w:rsidRDefault="000A130E" w:rsidP="00947BAA">
            <w:pPr>
              <w:widowControl w:val="0"/>
              <w:autoSpaceDE w:val="0"/>
              <w:autoSpaceDN w:val="0"/>
              <w:jc w:val="both"/>
              <w:rPr>
                <w:rFonts w:ascii="Times New Roman" w:hAnsi="Times New Roman"/>
                <w:sz w:val="28"/>
                <w:szCs w:val="28"/>
              </w:rPr>
            </w:pPr>
            <w:r>
              <w:rPr>
                <w:rFonts w:ascii="Times New Roman" w:hAnsi="Times New Roman"/>
                <w:sz w:val="28"/>
                <w:szCs w:val="28"/>
              </w:rPr>
              <w:t>д</w:t>
            </w:r>
            <w:r w:rsidRPr="00302C09">
              <w:rPr>
                <w:rFonts w:ascii="Times New Roman" w:hAnsi="Times New Roman"/>
                <w:sz w:val="28"/>
                <w:szCs w:val="28"/>
              </w:rPr>
              <w:t>оля родителей (законных представителей),</w:t>
            </w:r>
          </w:p>
        </w:tc>
      </w:tr>
      <w:tr w:rsidR="000A130E" w:rsidRPr="00F246E7" w:rsidTr="001808D4">
        <w:trPr>
          <w:trHeight w:val="2047"/>
        </w:trPr>
        <w:tc>
          <w:tcPr>
            <w:tcW w:w="1817" w:type="pct"/>
            <w:tcBorders>
              <w:top w:val="single" w:sz="4" w:space="0" w:color="auto"/>
              <w:bottom w:val="single" w:sz="4" w:space="0" w:color="auto"/>
              <w:right w:val="single" w:sz="4" w:space="0" w:color="auto"/>
            </w:tcBorders>
          </w:tcPr>
          <w:p w:rsidR="000A130E" w:rsidRPr="00F246E7" w:rsidRDefault="000A130E" w:rsidP="00177606">
            <w:pPr>
              <w:jc w:val="both"/>
              <w:rPr>
                <w:rFonts w:ascii="Times New Roman" w:hAnsi="Times New Roman"/>
                <w:sz w:val="28"/>
                <w:szCs w:val="28"/>
              </w:rPr>
            </w:pPr>
          </w:p>
        </w:tc>
        <w:tc>
          <w:tcPr>
            <w:tcW w:w="3183" w:type="pct"/>
            <w:tcBorders>
              <w:top w:val="single" w:sz="4" w:space="0" w:color="auto"/>
              <w:left w:val="single" w:sz="4" w:space="0" w:color="auto"/>
              <w:bottom w:val="single" w:sz="4" w:space="0" w:color="auto"/>
            </w:tcBorders>
          </w:tcPr>
          <w:p w:rsidR="000A130E" w:rsidRPr="00302C09" w:rsidRDefault="000A130E" w:rsidP="00D67AAA">
            <w:pPr>
              <w:jc w:val="both"/>
              <w:rPr>
                <w:rFonts w:ascii="Times New Roman" w:hAnsi="Times New Roman"/>
                <w:sz w:val="28"/>
                <w:szCs w:val="28"/>
              </w:rPr>
            </w:pPr>
            <w:proofErr w:type="gramStart"/>
            <w:r w:rsidRPr="00302C09">
              <w:rPr>
                <w:rFonts w:ascii="Times New Roman" w:hAnsi="Times New Roman"/>
                <w:sz w:val="28"/>
                <w:szCs w:val="28"/>
              </w:rPr>
              <w:t>удовлетворенных</w:t>
            </w:r>
            <w:proofErr w:type="gramEnd"/>
            <w:r w:rsidRPr="00302C09">
              <w:rPr>
                <w:rFonts w:ascii="Times New Roman" w:hAnsi="Times New Roman"/>
                <w:sz w:val="28"/>
                <w:szCs w:val="28"/>
              </w:rPr>
              <w:t xml:space="preserve"> условиями и качеством предо</w:t>
            </w:r>
            <w:r w:rsidRPr="00302C09">
              <w:rPr>
                <w:rFonts w:ascii="Times New Roman" w:hAnsi="Times New Roman"/>
                <w:sz w:val="28"/>
                <w:szCs w:val="28"/>
              </w:rPr>
              <w:t>с</w:t>
            </w:r>
            <w:r w:rsidRPr="00302C09">
              <w:rPr>
                <w:rFonts w:ascii="Times New Roman" w:hAnsi="Times New Roman"/>
                <w:sz w:val="28"/>
                <w:szCs w:val="28"/>
              </w:rPr>
              <w:t>тавляемой  образовательной услуги</w:t>
            </w:r>
          </w:p>
          <w:p w:rsidR="000A130E" w:rsidRPr="00302C09" w:rsidRDefault="000A130E" w:rsidP="00D67AAA">
            <w:pPr>
              <w:jc w:val="both"/>
              <w:rPr>
                <w:rFonts w:ascii="Times New Roman" w:hAnsi="Times New Roman"/>
                <w:sz w:val="28"/>
                <w:szCs w:val="28"/>
              </w:rPr>
            </w:pPr>
            <w:r>
              <w:rPr>
                <w:rFonts w:ascii="Times New Roman" w:hAnsi="Times New Roman"/>
                <w:sz w:val="28"/>
                <w:szCs w:val="28"/>
              </w:rPr>
              <w:t>д</w:t>
            </w:r>
            <w:r w:rsidRPr="00302C09">
              <w:rPr>
                <w:rFonts w:ascii="Times New Roman" w:hAnsi="Times New Roman"/>
                <w:sz w:val="28"/>
                <w:szCs w:val="28"/>
              </w:rPr>
              <w:t>оля жителей муниципального образования А</w:t>
            </w:r>
            <w:r w:rsidRPr="00302C09">
              <w:rPr>
                <w:rFonts w:ascii="Times New Roman" w:hAnsi="Times New Roman"/>
                <w:sz w:val="28"/>
                <w:szCs w:val="28"/>
              </w:rPr>
              <w:t>п</w:t>
            </w:r>
            <w:r w:rsidRPr="00302C09">
              <w:rPr>
                <w:rFonts w:ascii="Times New Roman" w:hAnsi="Times New Roman"/>
                <w:sz w:val="28"/>
                <w:szCs w:val="28"/>
              </w:rPr>
              <w:t>шеронский район, положительно оценивающих состояние межнациональных отношений в общей численности населения</w:t>
            </w:r>
            <w:r>
              <w:rPr>
                <w:rFonts w:ascii="Times New Roman" w:hAnsi="Times New Roman"/>
                <w:sz w:val="28"/>
                <w:szCs w:val="28"/>
              </w:rPr>
              <w:t xml:space="preserve"> Апшеронского </w:t>
            </w:r>
            <w:r w:rsidRPr="00302C09">
              <w:rPr>
                <w:rFonts w:ascii="Times New Roman" w:hAnsi="Times New Roman"/>
                <w:sz w:val="28"/>
                <w:szCs w:val="28"/>
              </w:rPr>
              <w:t xml:space="preserve"> района</w:t>
            </w:r>
          </w:p>
          <w:p w:rsidR="000A130E" w:rsidRPr="00126DCC" w:rsidRDefault="000A130E" w:rsidP="00A20FDD">
            <w:pPr>
              <w:jc w:val="both"/>
              <w:rPr>
                <w:rFonts w:ascii="Times New Roman" w:hAnsi="Times New Roman"/>
                <w:sz w:val="28"/>
                <w:szCs w:val="28"/>
              </w:rPr>
            </w:pPr>
            <w:r>
              <w:rPr>
                <w:rFonts w:ascii="Times New Roman" w:hAnsi="Times New Roman"/>
                <w:sz w:val="28"/>
                <w:szCs w:val="28"/>
              </w:rPr>
              <w:t>д</w:t>
            </w:r>
            <w:r w:rsidRPr="00302C09">
              <w:rPr>
                <w:rFonts w:ascii="Times New Roman" w:hAnsi="Times New Roman"/>
                <w:sz w:val="28"/>
                <w:szCs w:val="28"/>
              </w:rPr>
              <w:t>оля доходов от приносящей доход деятельности в общем объеме финансовых средств учреждений культуры и искусства</w:t>
            </w:r>
          </w:p>
        </w:tc>
      </w:tr>
      <w:tr w:rsidR="000A130E" w:rsidRPr="00F246E7" w:rsidTr="001808D4">
        <w:trPr>
          <w:trHeight w:val="747"/>
        </w:trPr>
        <w:tc>
          <w:tcPr>
            <w:tcW w:w="1817" w:type="pct"/>
            <w:tcBorders>
              <w:top w:val="single" w:sz="4" w:space="0" w:color="auto"/>
              <w:bottom w:val="single" w:sz="4" w:space="0" w:color="auto"/>
              <w:right w:val="single" w:sz="4" w:space="0" w:color="auto"/>
            </w:tcBorders>
          </w:tcPr>
          <w:p w:rsidR="000A130E" w:rsidRPr="006A6278" w:rsidRDefault="000A130E" w:rsidP="006A6278">
            <w:pPr>
              <w:jc w:val="both"/>
              <w:rPr>
                <w:rFonts w:ascii="Times New Roman" w:hAnsi="Times New Roman"/>
                <w:sz w:val="28"/>
                <w:szCs w:val="28"/>
              </w:rPr>
            </w:pPr>
            <w:r w:rsidRPr="00F246E7">
              <w:rPr>
                <w:rFonts w:ascii="Times New Roman" w:hAnsi="Times New Roman"/>
                <w:sz w:val="28"/>
                <w:szCs w:val="28"/>
              </w:rPr>
              <w:t>Этапы и сроки реализации муниципальной программы</w:t>
            </w:r>
          </w:p>
        </w:tc>
        <w:tc>
          <w:tcPr>
            <w:tcW w:w="3183" w:type="pct"/>
            <w:tcBorders>
              <w:top w:val="single" w:sz="4" w:space="0" w:color="auto"/>
              <w:left w:val="single" w:sz="4" w:space="0" w:color="auto"/>
              <w:bottom w:val="single" w:sz="4" w:space="0" w:color="auto"/>
            </w:tcBorders>
          </w:tcPr>
          <w:p w:rsidR="000A130E" w:rsidRPr="00F246E7" w:rsidRDefault="000A130E" w:rsidP="00177606">
            <w:pPr>
              <w:jc w:val="both"/>
            </w:pPr>
            <w:r w:rsidRPr="00F246E7">
              <w:rPr>
                <w:rFonts w:ascii="Times New Roman" w:hAnsi="Times New Roman"/>
                <w:sz w:val="28"/>
                <w:szCs w:val="28"/>
              </w:rPr>
              <w:t>201</w:t>
            </w:r>
            <w:r>
              <w:rPr>
                <w:rFonts w:ascii="Times New Roman" w:hAnsi="Times New Roman"/>
                <w:sz w:val="28"/>
                <w:szCs w:val="28"/>
              </w:rPr>
              <w:t>8-2021</w:t>
            </w:r>
            <w:r w:rsidRPr="00F246E7">
              <w:rPr>
                <w:rFonts w:ascii="Times New Roman" w:hAnsi="Times New Roman"/>
                <w:sz w:val="28"/>
                <w:szCs w:val="28"/>
              </w:rPr>
              <w:t xml:space="preserve"> годы</w:t>
            </w:r>
            <w:r>
              <w:rPr>
                <w:rFonts w:ascii="Times New Roman" w:hAnsi="Times New Roman"/>
                <w:sz w:val="28"/>
                <w:szCs w:val="28"/>
              </w:rPr>
              <w:t>, этапы не предусмотрены</w:t>
            </w:r>
          </w:p>
        </w:tc>
      </w:tr>
      <w:tr w:rsidR="000A130E" w:rsidRPr="00F246E7" w:rsidTr="00035A70">
        <w:trPr>
          <w:trHeight w:val="993"/>
        </w:trPr>
        <w:tc>
          <w:tcPr>
            <w:tcW w:w="1817" w:type="pct"/>
            <w:tcBorders>
              <w:top w:val="single" w:sz="4" w:space="0" w:color="auto"/>
              <w:bottom w:val="single" w:sz="4" w:space="0" w:color="auto"/>
              <w:right w:val="single" w:sz="4" w:space="0" w:color="auto"/>
            </w:tcBorders>
          </w:tcPr>
          <w:p w:rsidR="000A130E" w:rsidRPr="00F246E7" w:rsidRDefault="000A130E" w:rsidP="003251C6">
            <w:pPr>
              <w:jc w:val="both"/>
              <w:rPr>
                <w:rFonts w:ascii="Times New Roman" w:hAnsi="Times New Roman"/>
                <w:sz w:val="28"/>
                <w:szCs w:val="28"/>
              </w:rPr>
            </w:pPr>
            <w:r w:rsidRPr="00F246E7">
              <w:rPr>
                <w:rFonts w:ascii="Times New Roman" w:hAnsi="Times New Roman"/>
                <w:sz w:val="28"/>
                <w:szCs w:val="28"/>
              </w:rPr>
              <w:t xml:space="preserve">Объемы </w:t>
            </w:r>
            <w:r>
              <w:rPr>
                <w:rFonts w:ascii="Times New Roman" w:hAnsi="Times New Roman"/>
                <w:sz w:val="28"/>
                <w:szCs w:val="28"/>
              </w:rPr>
              <w:t>и источники ф</w:t>
            </w:r>
            <w:r>
              <w:rPr>
                <w:rFonts w:ascii="Times New Roman" w:hAnsi="Times New Roman"/>
                <w:sz w:val="28"/>
                <w:szCs w:val="28"/>
              </w:rPr>
              <w:t>и</w:t>
            </w:r>
            <w:r>
              <w:rPr>
                <w:rFonts w:ascii="Times New Roman" w:hAnsi="Times New Roman"/>
                <w:sz w:val="28"/>
                <w:szCs w:val="28"/>
              </w:rPr>
              <w:t>нансирования муниц</w:t>
            </w:r>
            <w:r>
              <w:rPr>
                <w:rFonts w:ascii="Times New Roman" w:hAnsi="Times New Roman"/>
                <w:sz w:val="28"/>
                <w:szCs w:val="28"/>
              </w:rPr>
              <w:t>и</w:t>
            </w:r>
            <w:r>
              <w:rPr>
                <w:rFonts w:ascii="Times New Roman" w:hAnsi="Times New Roman"/>
                <w:sz w:val="28"/>
                <w:szCs w:val="28"/>
              </w:rPr>
              <w:t>пальной программы</w:t>
            </w:r>
          </w:p>
        </w:tc>
        <w:tc>
          <w:tcPr>
            <w:tcW w:w="3183" w:type="pct"/>
            <w:tcBorders>
              <w:top w:val="single" w:sz="4" w:space="0" w:color="auto"/>
              <w:left w:val="single" w:sz="4" w:space="0" w:color="auto"/>
              <w:bottom w:val="single" w:sz="4" w:space="0" w:color="auto"/>
            </w:tcBorders>
          </w:tcPr>
          <w:p w:rsidR="000A130E" w:rsidRPr="008C0F83" w:rsidRDefault="000A130E" w:rsidP="003251C6">
            <w:pPr>
              <w:rPr>
                <w:rFonts w:ascii="Times New Roman" w:hAnsi="Times New Roman"/>
                <w:sz w:val="28"/>
                <w:szCs w:val="28"/>
              </w:rPr>
            </w:pPr>
            <w:r w:rsidRPr="00445776">
              <w:rPr>
                <w:rFonts w:ascii="Times New Roman" w:hAnsi="Times New Roman"/>
                <w:sz w:val="28"/>
                <w:szCs w:val="28"/>
              </w:rPr>
              <w:t xml:space="preserve">объем </w:t>
            </w:r>
            <w:proofErr w:type="gramStart"/>
            <w:r w:rsidRPr="00445776">
              <w:rPr>
                <w:rFonts w:ascii="Times New Roman" w:hAnsi="Times New Roman"/>
                <w:sz w:val="28"/>
                <w:szCs w:val="28"/>
              </w:rPr>
              <w:t xml:space="preserve">финансовых </w:t>
            </w:r>
            <w:r>
              <w:rPr>
                <w:rFonts w:ascii="Times New Roman" w:hAnsi="Times New Roman"/>
                <w:sz w:val="28"/>
                <w:szCs w:val="28"/>
              </w:rPr>
              <w:t xml:space="preserve"> </w:t>
            </w:r>
            <w:r w:rsidRPr="00445776">
              <w:rPr>
                <w:rFonts w:ascii="Times New Roman" w:hAnsi="Times New Roman"/>
                <w:sz w:val="28"/>
                <w:szCs w:val="28"/>
              </w:rPr>
              <w:t xml:space="preserve">ресурсов, </w:t>
            </w:r>
            <w:r>
              <w:rPr>
                <w:rFonts w:ascii="Times New Roman" w:hAnsi="Times New Roman"/>
                <w:sz w:val="28"/>
                <w:szCs w:val="28"/>
              </w:rPr>
              <w:t xml:space="preserve"> </w:t>
            </w:r>
            <w:r w:rsidRPr="00445776">
              <w:rPr>
                <w:rFonts w:ascii="Times New Roman" w:hAnsi="Times New Roman"/>
                <w:sz w:val="28"/>
                <w:szCs w:val="28"/>
              </w:rPr>
              <w:t xml:space="preserve">предусмотренных на реализацию муниципальной </w:t>
            </w:r>
            <w:r>
              <w:rPr>
                <w:rFonts w:ascii="Times New Roman" w:hAnsi="Times New Roman"/>
                <w:sz w:val="28"/>
                <w:szCs w:val="28"/>
              </w:rPr>
              <w:t xml:space="preserve"> </w:t>
            </w:r>
            <w:r w:rsidRPr="00445776">
              <w:rPr>
                <w:rFonts w:ascii="Times New Roman" w:hAnsi="Times New Roman"/>
                <w:sz w:val="28"/>
                <w:szCs w:val="28"/>
              </w:rPr>
              <w:t xml:space="preserve">программы </w:t>
            </w:r>
            <w:r w:rsidRPr="008C0F83">
              <w:rPr>
                <w:rFonts w:ascii="Times New Roman" w:hAnsi="Times New Roman"/>
                <w:sz w:val="28"/>
                <w:szCs w:val="28"/>
              </w:rPr>
              <w:t>с</w:t>
            </w:r>
            <w:r w:rsidRPr="008C0F83">
              <w:rPr>
                <w:rFonts w:ascii="Times New Roman" w:hAnsi="Times New Roman"/>
                <w:sz w:val="28"/>
                <w:szCs w:val="28"/>
              </w:rPr>
              <w:t>о</w:t>
            </w:r>
            <w:r w:rsidRPr="008C0F83">
              <w:rPr>
                <w:rFonts w:ascii="Times New Roman" w:hAnsi="Times New Roman"/>
                <w:sz w:val="28"/>
                <w:szCs w:val="28"/>
              </w:rPr>
              <w:t>ставляет</w:t>
            </w:r>
            <w:proofErr w:type="gramEnd"/>
            <w:r w:rsidRPr="008C0F83">
              <w:rPr>
                <w:rFonts w:ascii="Times New Roman" w:hAnsi="Times New Roman"/>
                <w:sz w:val="28"/>
                <w:szCs w:val="28"/>
              </w:rPr>
              <w:t xml:space="preserve">  - 340762,3 тыс. рублей, </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год- 87564,3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2019 год- 89147,8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2020 год – 82037,7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2021 год – 82012,5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из средств федерального бюджета – 85,3 тыс. рублей, 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  37,0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2019 год – 48,3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из сре</w:t>
            </w:r>
            <w:proofErr w:type="gramStart"/>
            <w:r w:rsidRPr="008C0F83">
              <w:rPr>
                <w:rFonts w:ascii="Times New Roman" w:hAnsi="Times New Roman"/>
                <w:sz w:val="28"/>
                <w:szCs w:val="28"/>
              </w:rPr>
              <w:t>дств кр</w:t>
            </w:r>
            <w:proofErr w:type="gramEnd"/>
            <w:r w:rsidRPr="008C0F83">
              <w:rPr>
                <w:rFonts w:ascii="Times New Roman" w:hAnsi="Times New Roman"/>
                <w:sz w:val="28"/>
                <w:szCs w:val="28"/>
              </w:rPr>
              <w:t>аевого бюджета – 10552,6 тыс. ру</w:t>
            </w:r>
            <w:r w:rsidRPr="008C0F83">
              <w:rPr>
                <w:rFonts w:ascii="Times New Roman" w:hAnsi="Times New Roman"/>
                <w:sz w:val="28"/>
                <w:szCs w:val="28"/>
              </w:rPr>
              <w:t>б</w:t>
            </w:r>
            <w:r w:rsidRPr="008C0F83">
              <w:rPr>
                <w:rFonts w:ascii="Times New Roman" w:hAnsi="Times New Roman"/>
                <w:sz w:val="28"/>
                <w:szCs w:val="28"/>
              </w:rPr>
              <w:t>лей, 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- 10537,4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2019 год – 15,2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из средств районного бюджета -308912,4 тыс. рублей, 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 71308,9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2019 год – 83383,3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 xml:space="preserve">2020 год – 77122,7 тыс. рублей; </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2021 год – 77097,5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из внебюджетных источников -20412,0</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тыс. рублей, 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- 5321,0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2019 год – 5261,0тыс.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2020 год – 4915,0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2021 год -  4915,0 тыс. рублей</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из бюджетов поселений муниципального образ</w:t>
            </w:r>
            <w:r w:rsidRPr="008C0F83">
              <w:rPr>
                <w:rFonts w:ascii="Times New Roman" w:hAnsi="Times New Roman"/>
                <w:sz w:val="28"/>
                <w:szCs w:val="28"/>
              </w:rPr>
              <w:t>о</w:t>
            </w:r>
            <w:r w:rsidRPr="008C0F83">
              <w:rPr>
                <w:rFonts w:ascii="Times New Roman" w:hAnsi="Times New Roman"/>
                <w:sz w:val="28"/>
                <w:szCs w:val="28"/>
              </w:rPr>
              <w:t>вания Апшеронский район – 800,0 тыс. рублей, в том числе по годам:</w:t>
            </w:r>
          </w:p>
          <w:p w:rsidR="000A130E" w:rsidRPr="008C0F83" w:rsidRDefault="000A130E" w:rsidP="003251C6">
            <w:pPr>
              <w:jc w:val="both"/>
              <w:rPr>
                <w:rFonts w:ascii="Times New Roman" w:hAnsi="Times New Roman"/>
                <w:sz w:val="28"/>
                <w:szCs w:val="28"/>
              </w:rPr>
            </w:pPr>
            <w:r w:rsidRPr="008C0F83">
              <w:rPr>
                <w:rFonts w:ascii="Times New Roman" w:hAnsi="Times New Roman"/>
                <w:sz w:val="28"/>
                <w:szCs w:val="28"/>
              </w:rPr>
              <w:t>2018 год – 360,0 тыс. рублей;</w:t>
            </w:r>
          </w:p>
          <w:p w:rsidR="000A130E" w:rsidRPr="00F246E7" w:rsidRDefault="000A130E" w:rsidP="003251C6">
            <w:pPr>
              <w:jc w:val="both"/>
              <w:rPr>
                <w:rFonts w:ascii="Times New Roman" w:hAnsi="Times New Roman"/>
                <w:sz w:val="28"/>
                <w:szCs w:val="28"/>
              </w:rPr>
            </w:pPr>
            <w:r w:rsidRPr="008C0F83">
              <w:rPr>
                <w:rFonts w:ascii="Times New Roman" w:hAnsi="Times New Roman"/>
                <w:sz w:val="28"/>
                <w:szCs w:val="28"/>
              </w:rPr>
              <w:t>2019 год -440,0 тыс. рублей.</w:t>
            </w:r>
          </w:p>
        </w:tc>
      </w:tr>
    </w:tbl>
    <w:p w:rsidR="000A130E" w:rsidRDefault="000A130E" w:rsidP="00906076">
      <w:pPr>
        <w:rPr>
          <w:rFonts w:ascii="Times New Roman" w:hAnsi="Times New Roman"/>
          <w:b/>
          <w:bCs/>
          <w:sz w:val="28"/>
          <w:szCs w:val="28"/>
        </w:rPr>
      </w:pPr>
    </w:p>
    <w:p w:rsidR="000A130E" w:rsidRDefault="000A130E" w:rsidP="002A0103">
      <w:pPr>
        <w:jc w:val="center"/>
        <w:outlineLvl w:val="0"/>
        <w:rPr>
          <w:rFonts w:ascii="Times New Roman" w:hAnsi="Times New Roman"/>
          <w:b/>
          <w:bCs/>
          <w:sz w:val="28"/>
          <w:szCs w:val="28"/>
        </w:rPr>
      </w:pPr>
      <w:r>
        <w:rPr>
          <w:rFonts w:ascii="Times New Roman" w:hAnsi="Times New Roman"/>
          <w:b/>
          <w:bCs/>
          <w:sz w:val="28"/>
          <w:szCs w:val="28"/>
        </w:rPr>
        <w:lastRenderedPageBreak/>
        <w:t xml:space="preserve">Раздел 1. Характеристика текущего </w:t>
      </w:r>
      <w:r w:rsidRPr="00C41D64">
        <w:rPr>
          <w:rFonts w:ascii="Times New Roman" w:hAnsi="Times New Roman"/>
          <w:b/>
          <w:bCs/>
          <w:sz w:val="28"/>
          <w:szCs w:val="28"/>
        </w:rPr>
        <w:t xml:space="preserve">состояния и </w:t>
      </w:r>
    </w:p>
    <w:p w:rsidR="000A130E" w:rsidRDefault="000A130E" w:rsidP="00B3110C">
      <w:pPr>
        <w:jc w:val="center"/>
        <w:outlineLvl w:val="0"/>
        <w:rPr>
          <w:rFonts w:ascii="Times New Roman" w:hAnsi="Times New Roman"/>
          <w:b/>
          <w:bCs/>
          <w:sz w:val="28"/>
          <w:szCs w:val="28"/>
        </w:rPr>
      </w:pPr>
      <w:r w:rsidRPr="00C41D64">
        <w:rPr>
          <w:rFonts w:ascii="Times New Roman" w:hAnsi="Times New Roman"/>
          <w:b/>
          <w:bCs/>
          <w:sz w:val="28"/>
          <w:szCs w:val="28"/>
        </w:rPr>
        <w:t>основные проблемы</w:t>
      </w:r>
      <w:r>
        <w:rPr>
          <w:rFonts w:ascii="Times New Roman" w:hAnsi="Times New Roman"/>
          <w:b/>
          <w:bCs/>
          <w:sz w:val="28"/>
          <w:szCs w:val="28"/>
        </w:rPr>
        <w:t xml:space="preserve"> в сфере развития культуры</w:t>
      </w:r>
    </w:p>
    <w:p w:rsidR="000A130E" w:rsidRDefault="000A130E" w:rsidP="00906076">
      <w:pPr>
        <w:jc w:val="center"/>
        <w:rPr>
          <w:rFonts w:ascii="Times New Roman" w:hAnsi="Times New Roman"/>
          <w:sz w:val="28"/>
          <w:szCs w:val="28"/>
        </w:rPr>
      </w:pPr>
    </w:p>
    <w:p w:rsidR="000A130E" w:rsidRDefault="000A130E" w:rsidP="001808D4">
      <w:pPr>
        <w:ind w:right="-1" w:firstLine="709"/>
        <w:jc w:val="both"/>
        <w:rPr>
          <w:rFonts w:ascii="Times New Roman" w:hAnsi="Times New Roman"/>
          <w:sz w:val="28"/>
          <w:szCs w:val="28"/>
        </w:rPr>
      </w:pPr>
      <w:proofErr w:type="gramStart"/>
      <w:r>
        <w:rPr>
          <w:rFonts w:ascii="Times New Roman" w:hAnsi="Times New Roman"/>
          <w:sz w:val="28"/>
          <w:szCs w:val="28"/>
        </w:rPr>
        <w:t xml:space="preserve">Муниципальная  </w:t>
      </w:r>
      <w:r>
        <w:rPr>
          <w:rFonts w:ascii="Times New Roman" w:hAnsi="Times New Roman"/>
          <w:bCs/>
          <w:sz w:val="28"/>
          <w:szCs w:val="28"/>
        </w:rPr>
        <w:t xml:space="preserve">программа  муниципального образования Апшеронский район «Развитие культуры» </w:t>
      </w:r>
      <w:r>
        <w:rPr>
          <w:rFonts w:ascii="Times New Roman" w:hAnsi="Times New Roman"/>
          <w:sz w:val="28"/>
          <w:szCs w:val="28"/>
        </w:rPr>
        <w:t xml:space="preserve"> (далее – Программа) разработана в соответствии с Законом Российской Федерации от  9  октября 1992 года № 3612-1 «Основы з</w:t>
      </w:r>
      <w:r>
        <w:rPr>
          <w:rFonts w:ascii="Times New Roman" w:hAnsi="Times New Roman"/>
          <w:sz w:val="28"/>
          <w:szCs w:val="28"/>
        </w:rPr>
        <w:t>а</w:t>
      </w:r>
      <w:r>
        <w:rPr>
          <w:rFonts w:ascii="Times New Roman" w:hAnsi="Times New Roman"/>
          <w:sz w:val="28"/>
          <w:szCs w:val="28"/>
        </w:rPr>
        <w:t>конодательства Российской Федерации о культуре», Законом Краснодарского  края  от  3  ноября 2000 года № 325-КЗ «О культуре», Законом Краснодарского края от 28 июня 2007 года № 1264-КЗ «О государственной политике в сфере сохранения и развития традиционной народной культуры</w:t>
      </w:r>
      <w:proofErr w:type="gramEnd"/>
      <w:r>
        <w:rPr>
          <w:rFonts w:ascii="Times New Roman" w:hAnsi="Times New Roman"/>
          <w:sz w:val="28"/>
          <w:szCs w:val="28"/>
        </w:rPr>
        <w:t xml:space="preserve"> </w:t>
      </w:r>
      <w:proofErr w:type="gramStart"/>
      <w:r>
        <w:rPr>
          <w:rFonts w:ascii="Times New Roman" w:hAnsi="Times New Roman"/>
          <w:sz w:val="28"/>
          <w:szCs w:val="28"/>
        </w:rPr>
        <w:t>в Краснодарском крае» и является основным программным документом для отдела культуры а</w:t>
      </w:r>
      <w:r>
        <w:rPr>
          <w:rFonts w:ascii="Times New Roman" w:hAnsi="Times New Roman"/>
          <w:sz w:val="28"/>
          <w:szCs w:val="28"/>
        </w:rPr>
        <w:t>д</w:t>
      </w:r>
      <w:r>
        <w:rPr>
          <w:rFonts w:ascii="Times New Roman" w:hAnsi="Times New Roman"/>
          <w:sz w:val="28"/>
          <w:szCs w:val="28"/>
        </w:rPr>
        <w:t>министрации муниципального образования Апшеронский район, а так же у</w:t>
      </w:r>
      <w:r>
        <w:rPr>
          <w:rFonts w:ascii="Times New Roman" w:hAnsi="Times New Roman"/>
          <w:sz w:val="28"/>
          <w:szCs w:val="28"/>
        </w:rPr>
        <w:t>ч</w:t>
      </w:r>
      <w:r>
        <w:rPr>
          <w:rFonts w:ascii="Times New Roman" w:hAnsi="Times New Roman"/>
          <w:sz w:val="28"/>
          <w:szCs w:val="28"/>
        </w:rPr>
        <w:t>реждений культуры, подведомственных отделу культуры администрации м</w:t>
      </w:r>
      <w:r>
        <w:rPr>
          <w:rFonts w:ascii="Times New Roman" w:hAnsi="Times New Roman"/>
          <w:sz w:val="28"/>
          <w:szCs w:val="28"/>
        </w:rPr>
        <w:t>у</w:t>
      </w:r>
      <w:r>
        <w:rPr>
          <w:rFonts w:ascii="Times New Roman" w:hAnsi="Times New Roman"/>
          <w:sz w:val="28"/>
          <w:szCs w:val="28"/>
        </w:rPr>
        <w:t>ниципального образования Апшеронский район, деятельность которых напра</w:t>
      </w:r>
      <w:r>
        <w:rPr>
          <w:rFonts w:ascii="Times New Roman" w:hAnsi="Times New Roman"/>
          <w:sz w:val="28"/>
          <w:szCs w:val="28"/>
        </w:rPr>
        <w:t>в</w:t>
      </w:r>
      <w:r>
        <w:rPr>
          <w:rFonts w:ascii="Times New Roman" w:hAnsi="Times New Roman"/>
          <w:sz w:val="28"/>
          <w:szCs w:val="28"/>
        </w:rPr>
        <w:t xml:space="preserve">лена на обеспечение духовно-нравственного и культурного развития населения  муниципального образования Апшеронский район. </w:t>
      </w:r>
      <w:proofErr w:type="gramEnd"/>
    </w:p>
    <w:p w:rsidR="000A130E" w:rsidRDefault="000A130E" w:rsidP="001808D4">
      <w:pPr>
        <w:ind w:right="-1" w:firstLine="709"/>
        <w:jc w:val="both"/>
        <w:rPr>
          <w:rFonts w:ascii="Times New Roman" w:hAnsi="Times New Roman"/>
          <w:sz w:val="28"/>
          <w:szCs w:val="28"/>
        </w:rPr>
      </w:pPr>
      <w:r>
        <w:rPr>
          <w:rFonts w:ascii="Times New Roman" w:hAnsi="Times New Roman"/>
          <w:sz w:val="28"/>
          <w:szCs w:val="28"/>
        </w:rPr>
        <w:t>Свободный доступ к информационным ресурсам, культурным ценностям и ознакомление с историческим наследием страны является важнейшим из и</w:t>
      </w:r>
      <w:r>
        <w:rPr>
          <w:rFonts w:ascii="Times New Roman" w:hAnsi="Times New Roman"/>
          <w:sz w:val="28"/>
          <w:szCs w:val="28"/>
        </w:rPr>
        <w:t>н</w:t>
      </w:r>
      <w:r>
        <w:rPr>
          <w:rFonts w:ascii="Times New Roman" w:hAnsi="Times New Roman"/>
          <w:sz w:val="28"/>
          <w:szCs w:val="28"/>
        </w:rPr>
        <w:t>струментов формирования общественного сознания и целостной системы д</w:t>
      </w:r>
      <w:r>
        <w:rPr>
          <w:rFonts w:ascii="Times New Roman" w:hAnsi="Times New Roman"/>
          <w:sz w:val="28"/>
          <w:szCs w:val="28"/>
        </w:rPr>
        <w:t>у</w:t>
      </w:r>
      <w:r>
        <w:rPr>
          <w:rFonts w:ascii="Times New Roman" w:hAnsi="Times New Roman"/>
          <w:sz w:val="28"/>
          <w:szCs w:val="28"/>
        </w:rPr>
        <w:t xml:space="preserve">ховных ценностей людей, особенно подрастающего поколения.  </w:t>
      </w:r>
    </w:p>
    <w:p w:rsidR="000A130E" w:rsidRDefault="000A130E" w:rsidP="001808D4">
      <w:pPr>
        <w:ind w:right="-1" w:firstLine="709"/>
        <w:jc w:val="both"/>
        <w:rPr>
          <w:rFonts w:ascii="Times New Roman" w:hAnsi="Times New Roman"/>
          <w:color w:val="000000"/>
          <w:sz w:val="28"/>
          <w:szCs w:val="28"/>
        </w:rPr>
      </w:pPr>
      <w:r>
        <w:rPr>
          <w:rFonts w:ascii="Times New Roman" w:hAnsi="Times New Roman"/>
          <w:sz w:val="28"/>
          <w:szCs w:val="28"/>
        </w:rPr>
        <w:t>Необходимость обеспечения духовно-нравственного и культурного ра</w:t>
      </w:r>
      <w:r>
        <w:rPr>
          <w:rFonts w:ascii="Times New Roman" w:hAnsi="Times New Roman"/>
          <w:sz w:val="28"/>
          <w:szCs w:val="28"/>
        </w:rPr>
        <w:t>з</w:t>
      </w:r>
      <w:r>
        <w:rPr>
          <w:rFonts w:ascii="Times New Roman" w:hAnsi="Times New Roman"/>
          <w:sz w:val="28"/>
          <w:szCs w:val="28"/>
        </w:rPr>
        <w:t>вития населения муниципального образования Апшеронский район обусловл</w:t>
      </w:r>
      <w:r>
        <w:rPr>
          <w:rFonts w:ascii="Times New Roman" w:hAnsi="Times New Roman"/>
          <w:sz w:val="28"/>
          <w:szCs w:val="28"/>
        </w:rPr>
        <w:t>е</w:t>
      </w:r>
      <w:r>
        <w:rPr>
          <w:rFonts w:ascii="Times New Roman" w:hAnsi="Times New Roman"/>
          <w:sz w:val="28"/>
          <w:szCs w:val="28"/>
        </w:rPr>
        <w:t>на различным уровнем обеспечения населения услугами учреждений культуры, а также необходимостью сохранения и развития многонационального культу</w:t>
      </w:r>
      <w:r>
        <w:rPr>
          <w:rFonts w:ascii="Times New Roman" w:hAnsi="Times New Roman"/>
          <w:sz w:val="28"/>
          <w:szCs w:val="28"/>
        </w:rPr>
        <w:t>р</w:t>
      </w:r>
      <w:r>
        <w:rPr>
          <w:rFonts w:ascii="Times New Roman" w:hAnsi="Times New Roman"/>
          <w:sz w:val="28"/>
          <w:szCs w:val="28"/>
        </w:rPr>
        <w:t>ного наследия народов Кубани. За последнее десятилетие  материально-техническая  база учреждений культуры значительно улучшилась, их деятел</w:t>
      </w:r>
      <w:r>
        <w:rPr>
          <w:rFonts w:ascii="Times New Roman" w:hAnsi="Times New Roman"/>
          <w:sz w:val="28"/>
          <w:szCs w:val="28"/>
        </w:rPr>
        <w:t>ь</w:t>
      </w:r>
      <w:r>
        <w:rPr>
          <w:rFonts w:ascii="Times New Roman" w:hAnsi="Times New Roman"/>
          <w:sz w:val="28"/>
          <w:szCs w:val="28"/>
        </w:rPr>
        <w:t>ность наполнилась новым содержанием.</w:t>
      </w:r>
    </w:p>
    <w:p w:rsidR="000A130E" w:rsidRPr="00866315" w:rsidRDefault="000A130E" w:rsidP="001808D4">
      <w:pPr>
        <w:ind w:right="-1" w:firstLine="709"/>
        <w:jc w:val="both"/>
        <w:rPr>
          <w:rFonts w:ascii="Times New Roman" w:hAnsi="Times New Roman"/>
          <w:color w:val="000000"/>
          <w:sz w:val="28"/>
          <w:szCs w:val="28"/>
        </w:rPr>
      </w:pPr>
      <w:r>
        <w:rPr>
          <w:rFonts w:ascii="Times New Roman" w:hAnsi="Times New Roman"/>
          <w:color w:val="000000"/>
          <w:sz w:val="28"/>
          <w:szCs w:val="28"/>
        </w:rPr>
        <w:t>Творческие коллективы муниципального образования Апшеронский ра</w:t>
      </w:r>
      <w:r>
        <w:rPr>
          <w:rFonts w:ascii="Times New Roman" w:hAnsi="Times New Roman"/>
          <w:color w:val="000000"/>
          <w:sz w:val="28"/>
          <w:szCs w:val="28"/>
        </w:rPr>
        <w:t>й</w:t>
      </w:r>
      <w:r>
        <w:rPr>
          <w:rFonts w:ascii="Times New Roman" w:hAnsi="Times New Roman"/>
          <w:color w:val="000000"/>
          <w:sz w:val="28"/>
          <w:szCs w:val="28"/>
        </w:rPr>
        <w:t>он достойно представляли самодеятельное искусство на региональных, кра</w:t>
      </w:r>
      <w:r>
        <w:rPr>
          <w:rFonts w:ascii="Times New Roman" w:hAnsi="Times New Roman"/>
          <w:color w:val="000000"/>
          <w:sz w:val="28"/>
          <w:szCs w:val="28"/>
        </w:rPr>
        <w:t>е</w:t>
      </w:r>
      <w:r>
        <w:rPr>
          <w:rFonts w:ascii="Times New Roman" w:hAnsi="Times New Roman"/>
          <w:color w:val="000000"/>
          <w:sz w:val="28"/>
          <w:szCs w:val="28"/>
        </w:rPr>
        <w:t xml:space="preserve">вых, зональных и районных смотрах-конкурсах и фестивалях. Охват </w:t>
      </w:r>
      <w:r w:rsidRPr="00866315">
        <w:rPr>
          <w:rFonts w:ascii="Times New Roman" w:hAnsi="Times New Roman"/>
          <w:color w:val="000000"/>
          <w:sz w:val="28"/>
          <w:szCs w:val="28"/>
        </w:rPr>
        <w:t xml:space="preserve">населения клубными формированиями в Апшеронском районе составляет </w:t>
      </w:r>
      <w:r>
        <w:rPr>
          <w:rFonts w:ascii="Times New Roman" w:hAnsi="Times New Roman"/>
          <w:color w:val="000000"/>
          <w:sz w:val="28"/>
          <w:szCs w:val="28"/>
        </w:rPr>
        <w:t xml:space="preserve"> </w:t>
      </w:r>
      <w:r w:rsidRPr="00B03076">
        <w:rPr>
          <w:rFonts w:ascii="Times New Roman" w:hAnsi="Times New Roman"/>
          <w:color w:val="000000"/>
          <w:sz w:val="28"/>
          <w:szCs w:val="28"/>
        </w:rPr>
        <w:t>5,8%,</w:t>
      </w:r>
      <w:r w:rsidRPr="00866315">
        <w:rPr>
          <w:rFonts w:ascii="Times New Roman" w:hAnsi="Times New Roman"/>
          <w:color w:val="000000"/>
          <w:sz w:val="28"/>
          <w:szCs w:val="28"/>
        </w:rPr>
        <w:t xml:space="preserve"> что вы</w:t>
      </w:r>
      <w:r>
        <w:rPr>
          <w:rFonts w:ascii="Times New Roman" w:hAnsi="Times New Roman"/>
          <w:color w:val="000000"/>
          <w:sz w:val="28"/>
          <w:szCs w:val="28"/>
        </w:rPr>
        <w:t xml:space="preserve">ше средне краевого значения </w:t>
      </w:r>
      <w:r w:rsidRPr="00B03076">
        <w:rPr>
          <w:rFonts w:ascii="Times New Roman" w:hAnsi="Times New Roman"/>
          <w:color w:val="000000"/>
          <w:sz w:val="28"/>
          <w:szCs w:val="28"/>
        </w:rPr>
        <w:t>(5,2%),</w:t>
      </w:r>
      <w:r w:rsidRPr="00866315">
        <w:rPr>
          <w:rFonts w:ascii="Times New Roman" w:hAnsi="Times New Roman"/>
          <w:color w:val="000000"/>
          <w:sz w:val="28"/>
          <w:szCs w:val="28"/>
        </w:rPr>
        <w:t xml:space="preserve"> охват учащихся в кружках и </w:t>
      </w:r>
      <w:r>
        <w:rPr>
          <w:rFonts w:ascii="Times New Roman" w:hAnsi="Times New Roman"/>
          <w:color w:val="000000"/>
          <w:sz w:val="28"/>
          <w:szCs w:val="28"/>
        </w:rPr>
        <w:t>клубах при Д</w:t>
      </w:r>
      <w:r>
        <w:rPr>
          <w:rFonts w:ascii="Times New Roman" w:hAnsi="Times New Roman"/>
          <w:color w:val="000000"/>
          <w:sz w:val="28"/>
          <w:szCs w:val="28"/>
        </w:rPr>
        <w:t>о</w:t>
      </w:r>
      <w:r>
        <w:rPr>
          <w:rFonts w:ascii="Times New Roman" w:hAnsi="Times New Roman"/>
          <w:color w:val="000000"/>
          <w:sz w:val="28"/>
          <w:szCs w:val="28"/>
        </w:rPr>
        <w:t xml:space="preserve">мах культуры – </w:t>
      </w:r>
      <w:r w:rsidRPr="00B03076">
        <w:rPr>
          <w:rFonts w:ascii="Times New Roman" w:hAnsi="Times New Roman"/>
          <w:color w:val="000000"/>
          <w:sz w:val="28"/>
          <w:szCs w:val="28"/>
        </w:rPr>
        <w:t>42,7%.</w:t>
      </w:r>
    </w:p>
    <w:p w:rsidR="000A130E" w:rsidRPr="00B03076" w:rsidRDefault="000A130E" w:rsidP="00B03076">
      <w:pPr>
        <w:tabs>
          <w:tab w:val="left" w:pos="720"/>
        </w:tabs>
        <w:ind w:right="-1" w:firstLine="709"/>
        <w:jc w:val="both"/>
        <w:outlineLvl w:val="0"/>
        <w:rPr>
          <w:rFonts w:ascii="Times New Roman" w:hAnsi="Times New Roman"/>
          <w:color w:val="000000"/>
          <w:sz w:val="28"/>
          <w:szCs w:val="28"/>
        </w:rPr>
      </w:pPr>
      <w:r w:rsidRPr="00B03076">
        <w:rPr>
          <w:rFonts w:ascii="Times New Roman" w:hAnsi="Times New Roman"/>
          <w:color w:val="000000"/>
          <w:sz w:val="28"/>
          <w:szCs w:val="28"/>
        </w:rPr>
        <w:t>Библиотеки района ежегодно пополняют фонды новой учебной и худож</w:t>
      </w:r>
      <w:r w:rsidRPr="00B03076">
        <w:rPr>
          <w:rFonts w:ascii="Times New Roman" w:hAnsi="Times New Roman"/>
          <w:color w:val="000000"/>
          <w:sz w:val="28"/>
          <w:szCs w:val="28"/>
        </w:rPr>
        <w:t>е</w:t>
      </w:r>
      <w:r w:rsidRPr="00B03076">
        <w:rPr>
          <w:rFonts w:ascii="Times New Roman" w:hAnsi="Times New Roman"/>
          <w:color w:val="000000"/>
          <w:sz w:val="28"/>
          <w:szCs w:val="28"/>
        </w:rPr>
        <w:t>ственной литературой, успешно внедряют в свою деятельность новые инфо</w:t>
      </w:r>
      <w:r w:rsidRPr="00B03076">
        <w:rPr>
          <w:rFonts w:ascii="Times New Roman" w:hAnsi="Times New Roman"/>
          <w:color w:val="000000"/>
          <w:sz w:val="28"/>
          <w:szCs w:val="28"/>
        </w:rPr>
        <w:t>р</w:t>
      </w:r>
      <w:r w:rsidRPr="00B03076">
        <w:rPr>
          <w:rFonts w:ascii="Times New Roman" w:hAnsi="Times New Roman"/>
          <w:color w:val="000000"/>
          <w:sz w:val="28"/>
          <w:szCs w:val="28"/>
        </w:rPr>
        <w:t>мационные технологии, связанные с компьютеризацией библиотечных  проце</w:t>
      </w:r>
      <w:r w:rsidRPr="00B03076">
        <w:rPr>
          <w:rFonts w:ascii="Times New Roman" w:hAnsi="Times New Roman"/>
          <w:color w:val="000000"/>
          <w:sz w:val="28"/>
          <w:szCs w:val="28"/>
        </w:rPr>
        <w:t>с</w:t>
      </w:r>
      <w:r w:rsidRPr="00B03076">
        <w:rPr>
          <w:rFonts w:ascii="Times New Roman" w:hAnsi="Times New Roman"/>
          <w:color w:val="000000"/>
          <w:sz w:val="28"/>
          <w:szCs w:val="28"/>
        </w:rPr>
        <w:t>сов. Охват населения библиотечным обслуживанием составляет 35,2 %.</w:t>
      </w:r>
    </w:p>
    <w:p w:rsidR="000A130E" w:rsidRPr="00B03076" w:rsidRDefault="000A130E" w:rsidP="00B03076">
      <w:pPr>
        <w:widowControl w:val="0"/>
        <w:suppressAutoHyphens/>
        <w:ind w:right="-1" w:firstLine="709"/>
        <w:jc w:val="both"/>
        <w:rPr>
          <w:rFonts w:ascii="Times New Roman" w:hAnsi="Times New Roman"/>
          <w:kern w:val="1"/>
          <w:sz w:val="28"/>
          <w:szCs w:val="28"/>
          <w:lang w:eastAsia="zh-CN"/>
        </w:rPr>
      </w:pPr>
      <w:r w:rsidRPr="00B03076">
        <w:rPr>
          <w:rFonts w:ascii="Times New Roman" w:hAnsi="Times New Roman"/>
          <w:kern w:val="1"/>
          <w:sz w:val="28"/>
          <w:szCs w:val="28"/>
          <w:lang w:eastAsia="zh-CN"/>
        </w:rPr>
        <w:t>Продолжают совершенствовать свою деятельность образовательные учреждения сферы культуры. Участие детей в зональных и краевых конкурсах позволяет совершенствовать уровень исполнительского мастерства. Выплата стипендий главы муниципального образования Апшеронский район одаренным детям является стимулирующим средством для повышения уровня мастерства учащихся. Охват эстетическим образованием по району составляет 16,3 %,</w:t>
      </w:r>
      <w:r w:rsidRPr="00B03076">
        <w:rPr>
          <w:rFonts w:ascii="Times New Roman" w:hAnsi="Times New Roman"/>
          <w:color w:val="000000"/>
          <w:kern w:val="1"/>
          <w:sz w:val="28"/>
          <w:szCs w:val="28"/>
          <w:lang w:eastAsia="zh-CN"/>
        </w:rPr>
        <w:t>что выше средне краевого значения (12,5%)</w:t>
      </w:r>
      <w:r w:rsidRPr="00B03076">
        <w:rPr>
          <w:rFonts w:ascii="Times New Roman" w:hAnsi="Times New Roman"/>
          <w:kern w:val="1"/>
          <w:sz w:val="28"/>
          <w:szCs w:val="28"/>
          <w:lang w:eastAsia="zh-CN"/>
        </w:rPr>
        <w:t>.</w:t>
      </w:r>
    </w:p>
    <w:p w:rsidR="000A130E" w:rsidRPr="00B03076" w:rsidRDefault="000A130E" w:rsidP="00B03076">
      <w:pPr>
        <w:widowControl w:val="0"/>
        <w:suppressAutoHyphens/>
        <w:ind w:right="-1" w:firstLine="709"/>
        <w:jc w:val="both"/>
        <w:rPr>
          <w:rFonts w:ascii="Times New Roman" w:hAnsi="Times New Roman"/>
          <w:kern w:val="1"/>
          <w:sz w:val="28"/>
          <w:szCs w:val="28"/>
          <w:lang w:eastAsia="zh-CN"/>
        </w:rPr>
      </w:pPr>
      <w:r w:rsidRPr="00B03076">
        <w:rPr>
          <w:rFonts w:ascii="Times New Roman" w:hAnsi="Times New Roman"/>
          <w:kern w:val="1"/>
          <w:sz w:val="28"/>
          <w:szCs w:val="28"/>
          <w:lang w:eastAsia="zh-CN"/>
        </w:rPr>
        <w:t xml:space="preserve">Вместе с тем в отрасли «Культура и искусство» муниципального </w:t>
      </w:r>
      <w:r w:rsidRPr="00B03076">
        <w:rPr>
          <w:rFonts w:ascii="Times New Roman" w:hAnsi="Times New Roman"/>
          <w:kern w:val="1"/>
          <w:sz w:val="28"/>
          <w:szCs w:val="28"/>
          <w:lang w:eastAsia="zh-CN"/>
        </w:rPr>
        <w:lastRenderedPageBreak/>
        <w:t>образования Апшеронский район есть ряд  проблем. Первоочередная из них – заработная плата работников культуры значительно ниже, чем в среднем по отраслям социальной сферы, что не способствует привлечению в отрасль молодых специалистов.</w:t>
      </w:r>
    </w:p>
    <w:p w:rsidR="000A130E" w:rsidRPr="00B03076" w:rsidRDefault="000A130E" w:rsidP="00B03076">
      <w:pPr>
        <w:widowControl w:val="0"/>
        <w:suppressAutoHyphens/>
        <w:ind w:right="-1" w:firstLine="709"/>
        <w:jc w:val="both"/>
        <w:rPr>
          <w:rFonts w:ascii="Times New Roman" w:hAnsi="Times New Roman"/>
          <w:kern w:val="1"/>
          <w:sz w:val="28"/>
          <w:szCs w:val="28"/>
          <w:lang w:eastAsia="zh-CN"/>
        </w:rPr>
      </w:pPr>
      <w:r w:rsidRPr="00B03076">
        <w:rPr>
          <w:rFonts w:ascii="Times New Roman" w:hAnsi="Times New Roman"/>
          <w:kern w:val="1"/>
          <w:sz w:val="28"/>
          <w:szCs w:val="28"/>
          <w:lang w:eastAsia="zh-CN"/>
        </w:rPr>
        <w:t>Самодеятельные коллективы района нуждаются в финансовой поддержке по участию в фестивалях и конкурсах, обновлению сценических костюмов, приобретении инструментов.</w:t>
      </w:r>
    </w:p>
    <w:p w:rsidR="000A130E" w:rsidRPr="00B03076" w:rsidRDefault="000A130E" w:rsidP="00B03076">
      <w:pPr>
        <w:widowControl w:val="0"/>
        <w:suppressAutoHyphens/>
        <w:ind w:right="-1" w:firstLine="709"/>
        <w:jc w:val="both"/>
        <w:rPr>
          <w:rFonts w:ascii="Times New Roman" w:hAnsi="Times New Roman"/>
          <w:kern w:val="1"/>
          <w:sz w:val="28"/>
          <w:szCs w:val="28"/>
          <w:lang w:eastAsia="zh-CN"/>
        </w:rPr>
      </w:pPr>
      <w:r w:rsidRPr="00B03076">
        <w:rPr>
          <w:rFonts w:ascii="Times New Roman" w:hAnsi="Times New Roman"/>
          <w:kern w:val="1"/>
          <w:sz w:val="28"/>
          <w:szCs w:val="28"/>
          <w:lang w:eastAsia="zh-CN"/>
        </w:rPr>
        <w:t xml:space="preserve">Структурные изменения в отрасли, связанные с реформой местного самоуправления, требуют дополнительных усилий и финансирования для сохранения  единого культурного пространства в муниципальном образовании Апшеронский район, проведения </w:t>
      </w:r>
      <w:proofErr w:type="spellStart"/>
      <w:r w:rsidRPr="00B03076">
        <w:rPr>
          <w:rFonts w:ascii="Times New Roman" w:hAnsi="Times New Roman"/>
          <w:kern w:val="1"/>
          <w:sz w:val="28"/>
          <w:szCs w:val="28"/>
          <w:lang w:eastAsia="zh-CN"/>
        </w:rPr>
        <w:t>межпоселенческих</w:t>
      </w:r>
      <w:proofErr w:type="spellEnd"/>
      <w:r w:rsidRPr="00B03076">
        <w:rPr>
          <w:rFonts w:ascii="Times New Roman" w:hAnsi="Times New Roman"/>
          <w:kern w:val="1"/>
          <w:sz w:val="28"/>
          <w:szCs w:val="28"/>
          <w:lang w:eastAsia="zh-CN"/>
        </w:rPr>
        <w:t xml:space="preserve"> творческих мероприятий, поддержки традиционной народной культуры.</w:t>
      </w:r>
    </w:p>
    <w:p w:rsidR="000A130E" w:rsidRPr="00B03076" w:rsidRDefault="000A130E" w:rsidP="00B03076">
      <w:pPr>
        <w:ind w:right="-1" w:firstLine="709"/>
        <w:jc w:val="both"/>
        <w:rPr>
          <w:rFonts w:ascii="Times New Roman" w:hAnsi="Times New Roman"/>
          <w:sz w:val="28"/>
          <w:szCs w:val="28"/>
        </w:rPr>
      </w:pPr>
      <w:r w:rsidRPr="00B03076">
        <w:rPr>
          <w:rFonts w:ascii="Times New Roman" w:hAnsi="Times New Roman"/>
          <w:sz w:val="28"/>
          <w:szCs w:val="28"/>
        </w:rPr>
        <w:t>Реализация муниципальной программы позволит совершенствовать де</w:t>
      </w:r>
      <w:r w:rsidRPr="00B03076">
        <w:rPr>
          <w:rFonts w:ascii="Times New Roman" w:hAnsi="Times New Roman"/>
          <w:sz w:val="28"/>
          <w:szCs w:val="28"/>
        </w:rPr>
        <w:t>я</w:t>
      </w:r>
      <w:r w:rsidRPr="00B03076">
        <w:rPr>
          <w:rFonts w:ascii="Times New Roman" w:hAnsi="Times New Roman"/>
          <w:sz w:val="28"/>
          <w:szCs w:val="28"/>
        </w:rPr>
        <w:t>тельность учреждений культуры муниципального образования, обеспечить ко</w:t>
      </w:r>
      <w:r w:rsidRPr="00B03076">
        <w:rPr>
          <w:rFonts w:ascii="Times New Roman" w:hAnsi="Times New Roman"/>
          <w:sz w:val="28"/>
          <w:szCs w:val="28"/>
        </w:rPr>
        <w:t>н</w:t>
      </w:r>
      <w:r w:rsidRPr="00B03076">
        <w:rPr>
          <w:rFonts w:ascii="Times New Roman" w:hAnsi="Times New Roman"/>
          <w:sz w:val="28"/>
          <w:szCs w:val="28"/>
        </w:rPr>
        <w:t>ституционные права граждан в свободном доступе к культурным ценностям и информации через улучшение условий для  пользования учреждениями культ</w:t>
      </w:r>
      <w:r w:rsidRPr="00B03076">
        <w:rPr>
          <w:rFonts w:ascii="Times New Roman" w:hAnsi="Times New Roman"/>
          <w:sz w:val="28"/>
          <w:szCs w:val="28"/>
        </w:rPr>
        <w:t>у</w:t>
      </w:r>
      <w:r w:rsidRPr="00B03076">
        <w:rPr>
          <w:rFonts w:ascii="Times New Roman" w:hAnsi="Times New Roman"/>
          <w:sz w:val="28"/>
          <w:szCs w:val="28"/>
        </w:rPr>
        <w:t>ры, увеличить возможность получения и использования гражданами культу</w:t>
      </w:r>
      <w:r w:rsidRPr="00B03076">
        <w:rPr>
          <w:rFonts w:ascii="Times New Roman" w:hAnsi="Times New Roman"/>
          <w:sz w:val="28"/>
          <w:szCs w:val="28"/>
        </w:rPr>
        <w:t>р</w:t>
      </w:r>
      <w:r w:rsidRPr="00B03076">
        <w:rPr>
          <w:rFonts w:ascii="Times New Roman" w:hAnsi="Times New Roman"/>
          <w:sz w:val="28"/>
          <w:szCs w:val="28"/>
        </w:rPr>
        <w:t>ных ценностей и благ, создать условия для повышения качества жизни насел</w:t>
      </w:r>
      <w:r w:rsidRPr="00B03076">
        <w:rPr>
          <w:rFonts w:ascii="Times New Roman" w:hAnsi="Times New Roman"/>
          <w:sz w:val="28"/>
          <w:szCs w:val="28"/>
        </w:rPr>
        <w:t>е</w:t>
      </w:r>
      <w:r w:rsidRPr="00B03076">
        <w:rPr>
          <w:rFonts w:ascii="Times New Roman" w:hAnsi="Times New Roman"/>
          <w:sz w:val="28"/>
          <w:szCs w:val="28"/>
        </w:rPr>
        <w:t>ния Апшеронского  района.</w:t>
      </w:r>
    </w:p>
    <w:p w:rsidR="000A130E" w:rsidRPr="00B03076" w:rsidRDefault="000A130E" w:rsidP="00B03076">
      <w:pPr>
        <w:ind w:right="-1"/>
        <w:jc w:val="both"/>
        <w:rPr>
          <w:rFonts w:ascii="Times New Roman" w:hAnsi="Times New Roman"/>
          <w:sz w:val="28"/>
          <w:szCs w:val="28"/>
        </w:rPr>
      </w:pPr>
    </w:p>
    <w:p w:rsidR="000A130E" w:rsidRPr="00B03076" w:rsidRDefault="000A130E" w:rsidP="00B03076">
      <w:pPr>
        <w:ind w:right="-1" w:firstLine="708"/>
        <w:jc w:val="center"/>
        <w:outlineLvl w:val="0"/>
        <w:rPr>
          <w:rFonts w:ascii="Times New Roman" w:hAnsi="Times New Roman"/>
          <w:b/>
          <w:sz w:val="28"/>
          <w:szCs w:val="28"/>
        </w:rPr>
      </w:pPr>
      <w:r w:rsidRPr="00B03076">
        <w:rPr>
          <w:rFonts w:ascii="Times New Roman" w:hAnsi="Times New Roman"/>
          <w:b/>
          <w:sz w:val="28"/>
          <w:szCs w:val="28"/>
        </w:rPr>
        <w:t>Подпрограмма № 1 «Совершенствование деятельности</w:t>
      </w:r>
    </w:p>
    <w:p w:rsidR="000A130E" w:rsidRPr="00B03076" w:rsidRDefault="000A130E" w:rsidP="00B03076">
      <w:pPr>
        <w:ind w:right="-1" w:firstLine="708"/>
        <w:jc w:val="center"/>
        <w:rPr>
          <w:rFonts w:ascii="Times New Roman" w:hAnsi="Times New Roman"/>
          <w:b/>
          <w:sz w:val="28"/>
          <w:szCs w:val="28"/>
        </w:rPr>
      </w:pPr>
      <w:r w:rsidRPr="00B03076">
        <w:rPr>
          <w:rFonts w:ascii="Times New Roman" w:hAnsi="Times New Roman"/>
          <w:b/>
          <w:sz w:val="28"/>
          <w:szCs w:val="28"/>
        </w:rPr>
        <w:t>муниципальных учреждений отрасли «Культура и искусство»</w:t>
      </w:r>
    </w:p>
    <w:p w:rsidR="000A130E" w:rsidRPr="00A8599B" w:rsidRDefault="000A130E" w:rsidP="00A8599B">
      <w:pPr>
        <w:jc w:val="center"/>
        <w:rPr>
          <w:rFonts w:ascii="Times New Roman" w:hAnsi="Times New Roman"/>
          <w:b/>
          <w:sz w:val="28"/>
          <w:szCs w:val="28"/>
        </w:rPr>
      </w:pPr>
      <w:r w:rsidRPr="00A8599B">
        <w:rPr>
          <w:rFonts w:ascii="Times New Roman" w:hAnsi="Times New Roman"/>
          <w:b/>
          <w:sz w:val="28"/>
          <w:szCs w:val="28"/>
        </w:rPr>
        <w:t xml:space="preserve"> по предоставлению муниципальных услуг»</w:t>
      </w:r>
    </w:p>
    <w:p w:rsidR="000A130E" w:rsidRPr="00B03076" w:rsidRDefault="000A130E" w:rsidP="00B03076">
      <w:pPr>
        <w:ind w:right="-1" w:firstLine="708"/>
        <w:jc w:val="both"/>
        <w:rPr>
          <w:rFonts w:ascii="Times New Roman" w:hAnsi="Times New Roman"/>
          <w:sz w:val="28"/>
          <w:szCs w:val="28"/>
        </w:rPr>
      </w:pPr>
      <w:r w:rsidRPr="00B03076">
        <w:rPr>
          <w:rFonts w:ascii="Times New Roman" w:hAnsi="Times New Roman"/>
          <w:sz w:val="28"/>
          <w:szCs w:val="28"/>
        </w:rPr>
        <w:t xml:space="preserve">Одним из приоритетных направлений </w:t>
      </w:r>
      <w:proofErr w:type="gramStart"/>
      <w:r w:rsidRPr="00B03076">
        <w:rPr>
          <w:rFonts w:ascii="Times New Roman" w:hAnsi="Times New Roman"/>
          <w:sz w:val="28"/>
          <w:szCs w:val="28"/>
        </w:rPr>
        <w:t>деятельности отдела культуры а</w:t>
      </w:r>
      <w:r w:rsidRPr="00B03076">
        <w:rPr>
          <w:rFonts w:ascii="Times New Roman" w:hAnsi="Times New Roman"/>
          <w:sz w:val="28"/>
          <w:szCs w:val="28"/>
        </w:rPr>
        <w:t>д</w:t>
      </w:r>
      <w:r w:rsidRPr="00B03076">
        <w:rPr>
          <w:rFonts w:ascii="Times New Roman" w:hAnsi="Times New Roman"/>
          <w:sz w:val="28"/>
          <w:szCs w:val="28"/>
        </w:rPr>
        <w:t>министрации муниципального образования</w:t>
      </w:r>
      <w:proofErr w:type="gramEnd"/>
      <w:r w:rsidRPr="00B03076">
        <w:rPr>
          <w:rFonts w:ascii="Times New Roman" w:hAnsi="Times New Roman"/>
          <w:sz w:val="28"/>
          <w:szCs w:val="28"/>
        </w:rPr>
        <w:t xml:space="preserve"> Апшеронский район является с</w:t>
      </w:r>
      <w:r w:rsidRPr="00B03076">
        <w:rPr>
          <w:rFonts w:ascii="Times New Roman" w:hAnsi="Times New Roman"/>
          <w:sz w:val="28"/>
          <w:szCs w:val="28"/>
        </w:rPr>
        <w:t>о</w:t>
      </w:r>
      <w:r w:rsidRPr="00B03076">
        <w:rPr>
          <w:rFonts w:ascii="Times New Roman" w:hAnsi="Times New Roman"/>
          <w:sz w:val="28"/>
          <w:szCs w:val="28"/>
        </w:rPr>
        <w:t xml:space="preserve">хранение и развитие единого культурного и информационного пространства на территории муниципального образования Апшеронский район. </w:t>
      </w:r>
    </w:p>
    <w:p w:rsidR="000A130E" w:rsidRPr="00B03076" w:rsidRDefault="000A130E" w:rsidP="00B03076">
      <w:pPr>
        <w:ind w:firstLine="708"/>
        <w:jc w:val="both"/>
        <w:rPr>
          <w:rFonts w:ascii="Times New Roman" w:hAnsi="Times New Roman"/>
          <w:color w:val="000000"/>
          <w:sz w:val="28"/>
          <w:szCs w:val="28"/>
        </w:rPr>
      </w:pPr>
      <w:r w:rsidRPr="00B03076">
        <w:rPr>
          <w:rFonts w:ascii="Times New Roman" w:hAnsi="Times New Roman"/>
          <w:sz w:val="28"/>
          <w:szCs w:val="28"/>
        </w:rPr>
        <w:t>Выделяемые  средства позволили обеспечить осуществление политики в области библиотечного обслуживания населения Апшеронского района, сохр</w:t>
      </w:r>
      <w:r w:rsidRPr="00B03076">
        <w:rPr>
          <w:rFonts w:ascii="Times New Roman" w:hAnsi="Times New Roman"/>
          <w:sz w:val="28"/>
          <w:szCs w:val="28"/>
        </w:rPr>
        <w:t>а</w:t>
      </w:r>
      <w:r w:rsidRPr="00B03076">
        <w:rPr>
          <w:rFonts w:ascii="Times New Roman" w:hAnsi="Times New Roman"/>
          <w:sz w:val="28"/>
          <w:szCs w:val="28"/>
        </w:rPr>
        <w:t>нения  культурного наследия,  использования  новейших информационных те</w:t>
      </w:r>
      <w:r w:rsidRPr="00B03076">
        <w:rPr>
          <w:rFonts w:ascii="Times New Roman" w:hAnsi="Times New Roman"/>
          <w:sz w:val="28"/>
          <w:szCs w:val="28"/>
        </w:rPr>
        <w:t>х</w:t>
      </w:r>
      <w:r w:rsidRPr="00B03076">
        <w:rPr>
          <w:rFonts w:ascii="Times New Roman" w:hAnsi="Times New Roman"/>
          <w:sz w:val="28"/>
          <w:szCs w:val="28"/>
        </w:rPr>
        <w:t>нологий, предоставление пользователям доступа в корпоративные и глобал</w:t>
      </w:r>
      <w:r w:rsidRPr="00B03076">
        <w:rPr>
          <w:rFonts w:ascii="Times New Roman" w:hAnsi="Times New Roman"/>
          <w:sz w:val="28"/>
          <w:szCs w:val="28"/>
        </w:rPr>
        <w:t>ь</w:t>
      </w:r>
      <w:r w:rsidRPr="00B03076">
        <w:rPr>
          <w:rFonts w:ascii="Times New Roman" w:hAnsi="Times New Roman"/>
          <w:sz w:val="28"/>
          <w:szCs w:val="28"/>
        </w:rPr>
        <w:t>ные информационные сети, содействие  нравственному развитию подраста</w:t>
      </w:r>
      <w:r w:rsidRPr="00B03076">
        <w:rPr>
          <w:rFonts w:ascii="Times New Roman" w:hAnsi="Times New Roman"/>
          <w:sz w:val="28"/>
          <w:szCs w:val="28"/>
        </w:rPr>
        <w:t>ю</w:t>
      </w:r>
      <w:r w:rsidRPr="00B03076">
        <w:rPr>
          <w:rFonts w:ascii="Times New Roman" w:hAnsi="Times New Roman"/>
          <w:sz w:val="28"/>
          <w:szCs w:val="28"/>
        </w:rPr>
        <w:t>щего поколения, повышение образовательного уровня, реализации творческих способностей.</w:t>
      </w:r>
      <w:r w:rsidRPr="00B03076">
        <w:rPr>
          <w:rFonts w:ascii="Times New Roman" w:hAnsi="Times New Roman"/>
          <w:color w:val="000000"/>
          <w:sz w:val="28"/>
          <w:szCs w:val="28"/>
        </w:rPr>
        <w:t xml:space="preserve"> </w:t>
      </w:r>
    </w:p>
    <w:p w:rsidR="000A130E" w:rsidRPr="00B03076" w:rsidRDefault="000A130E" w:rsidP="00B03076">
      <w:pPr>
        <w:ind w:firstLine="708"/>
        <w:jc w:val="both"/>
        <w:rPr>
          <w:rFonts w:ascii="Times New Roman" w:hAnsi="Times New Roman"/>
          <w:sz w:val="28"/>
          <w:szCs w:val="28"/>
        </w:rPr>
      </w:pPr>
      <w:r w:rsidRPr="00B03076">
        <w:rPr>
          <w:rFonts w:ascii="Times New Roman" w:hAnsi="Times New Roman"/>
          <w:color w:val="000000"/>
          <w:sz w:val="28"/>
          <w:szCs w:val="28"/>
        </w:rPr>
        <w:t>Объем библиотечного фонда муниципального бюджетного учреждения</w:t>
      </w:r>
    </w:p>
    <w:p w:rsidR="000A130E" w:rsidRPr="00B03076" w:rsidRDefault="000A130E" w:rsidP="00B03076">
      <w:pPr>
        <w:ind w:right="-1"/>
        <w:jc w:val="both"/>
        <w:rPr>
          <w:rFonts w:ascii="Times New Roman" w:hAnsi="Times New Roman"/>
          <w:color w:val="000000"/>
          <w:sz w:val="28"/>
          <w:szCs w:val="28"/>
        </w:rPr>
      </w:pPr>
      <w:r w:rsidRPr="00B03076">
        <w:rPr>
          <w:rFonts w:ascii="Times New Roman" w:hAnsi="Times New Roman"/>
          <w:color w:val="000000"/>
          <w:sz w:val="28"/>
          <w:szCs w:val="28"/>
        </w:rPr>
        <w:t>культуры  «</w:t>
      </w:r>
      <w:proofErr w:type="spellStart"/>
      <w:r w:rsidRPr="00B03076">
        <w:rPr>
          <w:rFonts w:ascii="Times New Roman" w:hAnsi="Times New Roman"/>
          <w:color w:val="000000"/>
          <w:sz w:val="28"/>
          <w:szCs w:val="28"/>
        </w:rPr>
        <w:t>Межпоселенческая</w:t>
      </w:r>
      <w:proofErr w:type="spellEnd"/>
      <w:r w:rsidRPr="00B03076">
        <w:rPr>
          <w:rFonts w:ascii="Times New Roman" w:hAnsi="Times New Roman"/>
          <w:color w:val="000000"/>
          <w:sz w:val="28"/>
          <w:szCs w:val="28"/>
        </w:rPr>
        <w:t xml:space="preserve"> библиотека Апшеронского района» составляет </w:t>
      </w:r>
    </w:p>
    <w:p w:rsidR="000A130E" w:rsidRPr="00B03076" w:rsidRDefault="000A130E" w:rsidP="00B03076">
      <w:pPr>
        <w:ind w:right="-1"/>
        <w:jc w:val="both"/>
        <w:rPr>
          <w:rFonts w:ascii="Times New Roman" w:hAnsi="Times New Roman"/>
          <w:color w:val="000000"/>
          <w:sz w:val="28"/>
          <w:szCs w:val="28"/>
        </w:rPr>
      </w:pPr>
      <w:r w:rsidRPr="00B03076">
        <w:rPr>
          <w:rFonts w:ascii="Times New Roman" w:hAnsi="Times New Roman"/>
          <w:color w:val="000000"/>
          <w:sz w:val="28"/>
          <w:szCs w:val="28"/>
        </w:rPr>
        <w:t>77110  экземпляров.</w:t>
      </w:r>
    </w:p>
    <w:p w:rsidR="000A130E" w:rsidRPr="00B03076" w:rsidRDefault="000A130E" w:rsidP="00B03076">
      <w:pPr>
        <w:ind w:right="-1" w:firstLine="709"/>
        <w:jc w:val="both"/>
        <w:rPr>
          <w:rFonts w:ascii="Times New Roman" w:hAnsi="Times New Roman"/>
          <w:color w:val="000000"/>
          <w:sz w:val="28"/>
          <w:szCs w:val="28"/>
        </w:rPr>
      </w:pPr>
      <w:r w:rsidRPr="00B03076">
        <w:rPr>
          <w:rFonts w:ascii="Times New Roman" w:hAnsi="Times New Roman"/>
          <w:color w:val="000000"/>
          <w:sz w:val="28"/>
          <w:szCs w:val="28"/>
        </w:rPr>
        <w:t>В расчете на 1000 человек населения района количество экземпляров</w:t>
      </w:r>
    </w:p>
    <w:p w:rsidR="000A130E" w:rsidRPr="00B03076" w:rsidRDefault="000A130E" w:rsidP="00B03076">
      <w:pPr>
        <w:ind w:right="-1"/>
        <w:jc w:val="both"/>
        <w:rPr>
          <w:rFonts w:ascii="Times New Roman" w:hAnsi="Times New Roman"/>
          <w:sz w:val="28"/>
          <w:szCs w:val="28"/>
        </w:rPr>
      </w:pPr>
      <w:r w:rsidRPr="00B03076">
        <w:rPr>
          <w:rFonts w:ascii="Times New Roman" w:hAnsi="Times New Roman"/>
          <w:color w:val="000000"/>
          <w:sz w:val="28"/>
          <w:szCs w:val="28"/>
        </w:rPr>
        <w:t xml:space="preserve">библиотечного фонда </w:t>
      </w:r>
      <w:proofErr w:type="spellStart"/>
      <w:r w:rsidRPr="00B03076">
        <w:rPr>
          <w:rFonts w:ascii="Times New Roman" w:hAnsi="Times New Roman"/>
          <w:color w:val="000000"/>
          <w:sz w:val="28"/>
          <w:szCs w:val="28"/>
        </w:rPr>
        <w:t>межпоселенческой</w:t>
      </w:r>
      <w:proofErr w:type="spellEnd"/>
      <w:r w:rsidRPr="00B03076">
        <w:rPr>
          <w:rFonts w:ascii="Times New Roman" w:hAnsi="Times New Roman"/>
          <w:color w:val="000000"/>
          <w:sz w:val="28"/>
          <w:szCs w:val="28"/>
        </w:rPr>
        <w:t xml:space="preserve">  библиотеки составляет</w:t>
      </w:r>
      <w:r w:rsidRPr="00B03076">
        <w:rPr>
          <w:rFonts w:ascii="Times New Roman" w:hAnsi="Times New Roman"/>
          <w:sz w:val="28"/>
          <w:szCs w:val="28"/>
        </w:rPr>
        <w:t xml:space="preserve"> 766 экземпл</w:t>
      </w:r>
      <w:r w:rsidRPr="00B03076">
        <w:rPr>
          <w:rFonts w:ascii="Times New Roman" w:hAnsi="Times New Roman"/>
          <w:sz w:val="28"/>
          <w:szCs w:val="28"/>
        </w:rPr>
        <w:t>я</w:t>
      </w:r>
      <w:r w:rsidRPr="00B03076">
        <w:rPr>
          <w:rFonts w:ascii="Times New Roman" w:hAnsi="Times New Roman"/>
          <w:sz w:val="28"/>
          <w:szCs w:val="28"/>
        </w:rPr>
        <w:t xml:space="preserve">ров. </w:t>
      </w:r>
    </w:p>
    <w:p w:rsidR="000A130E" w:rsidRDefault="000A130E" w:rsidP="00B03076">
      <w:pPr>
        <w:ind w:right="-1" w:firstLine="708"/>
        <w:jc w:val="both"/>
        <w:rPr>
          <w:rFonts w:ascii="Times New Roman" w:hAnsi="Times New Roman"/>
          <w:sz w:val="28"/>
          <w:szCs w:val="28"/>
        </w:rPr>
      </w:pPr>
      <w:r w:rsidRPr="00B03076">
        <w:rPr>
          <w:rFonts w:ascii="Times New Roman" w:hAnsi="Times New Roman"/>
          <w:sz w:val="28"/>
          <w:szCs w:val="28"/>
        </w:rPr>
        <w:t xml:space="preserve">Общий объем электронной базы данных </w:t>
      </w:r>
      <w:proofErr w:type="spellStart"/>
      <w:r w:rsidRPr="00B03076">
        <w:rPr>
          <w:rFonts w:ascii="Times New Roman" w:hAnsi="Times New Roman"/>
          <w:sz w:val="28"/>
          <w:szCs w:val="28"/>
        </w:rPr>
        <w:t>межпоселенческой</w:t>
      </w:r>
      <w:proofErr w:type="spellEnd"/>
      <w:r w:rsidRPr="00B03076">
        <w:rPr>
          <w:rFonts w:ascii="Times New Roman" w:hAnsi="Times New Roman"/>
          <w:sz w:val="28"/>
          <w:szCs w:val="28"/>
        </w:rPr>
        <w:t xml:space="preserve"> библиотеки</w:t>
      </w:r>
    </w:p>
    <w:p w:rsidR="000A130E" w:rsidRPr="00B03076" w:rsidRDefault="000A130E" w:rsidP="00035A70">
      <w:pPr>
        <w:ind w:right="-1"/>
        <w:jc w:val="both"/>
        <w:rPr>
          <w:rFonts w:ascii="Times New Roman" w:hAnsi="Times New Roman"/>
          <w:sz w:val="28"/>
          <w:szCs w:val="28"/>
        </w:rPr>
      </w:pPr>
      <w:r w:rsidRPr="00B03076">
        <w:rPr>
          <w:rFonts w:ascii="Times New Roman" w:hAnsi="Times New Roman"/>
          <w:sz w:val="28"/>
          <w:szCs w:val="28"/>
        </w:rPr>
        <w:t>составляет 199319 записей. Количество пользователей библиотекой на прот</w:t>
      </w:r>
      <w:r w:rsidRPr="00B03076">
        <w:rPr>
          <w:rFonts w:ascii="Times New Roman" w:hAnsi="Times New Roman"/>
          <w:sz w:val="28"/>
          <w:szCs w:val="28"/>
        </w:rPr>
        <w:t>я</w:t>
      </w:r>
      <w:r w:rsidRPr="00B03076">
        <w:rPr>
          <w:rFonts w:ascii="Times New Roman" w:hAnsi="Times New Roman"/>
          <w:sz w:val="28"/>
          <w:szCs w:val="28"/>
        </w:rPr>
        <w:t>жении ряда лет сохраняется на уровне  8140</w:t>
      </w:r>
      <w:r w:rsidRPr="00B03076">
        <w:rPr>
          <w:rFonts w:ascii="Times New Roman" w:hAnsi="Times New Roman"/>
          <w:color w:val="FF0000"/>
          <w:sz w:val="28"/>
          <w:szCs w:val="28"/>
        </w:rPr>
        <w:t xml:space="preserve"> </w:t>
      </w:r>
      <w:r w:rsidRPr="00B03076">
        <w:rPr>
          <w:rFonts w:ascii="Times New Roman" w:hAnsi="Times New Roman"/>
          <w:sz w:val="28"/>
          <w:szCs w:val="28"/>
        </w:rPr>
        <w:t xml:space="preserve"> человек, число посещений МБУК «</w:t>
      </w:r>
      <w:proofErr w:type="spellStart"/>
      <w:r w:rsidRPr="00B03076">
        <w:rPr>
          <w:rFonts w:ascii="Times New Roman" w:hAnsi="Times New Roman"/>
          <w:sz w:val="28"/>
          <w:szCs w:val="28"/>
        </w:rPr>
        <w:t>Межпоселенческая</w:t>
      </w:r>
      <w:proofErr w:type="spellEnd"/>
      <w:r w:rsidRPr="00B03076">
        <w:rPr>
          <w:rFonts w:ascii="Times New Roman" w:hAnsi="Times New Roman"/>
          <w:sz w:val="28"/>
          <w:szCs w:val="28"/>
        </w:rPr>
        <w:t xml:space="preserve"> библиотека Апшеронского района»– 69020 человек в год.  Количество выданных экземпляров документов составляет 209700 экземпляров. </w:t>
      </w:r>
      <w:r w:rsidRPr="00B03076">
        <w:rPr>
          <w:rFonts w:ascii="Times New Roman" w:hAnsi="Times New Roman"/>
          <w:sz w:val="28"/>
          <w:szCs w:val="28"/>
        </w:rPr>
        <w:lastRenderedPageBreak/>
        <w:t>В настоящее время в Апшеронском районе активно развиваются процессы  и</w:t>
      </w:r>
      <w:r w:rsidRPr="00B03076">
        <w:rPr>
          <w:rFonts w:ascii="Times New Roman" w:hAnsi="Times New Roman"/>
          <w:sz w:val="28"/>
          <w:szCs w:val="28"/>
        </w:rPr>
        <w:t>с</w:t>
      </w:r>
      <w:r w:rsidRPr="00B03076">
        <w:rPr>
          <w:rFonts w:ascii="Times New Roman" w:hAnsi="Times New Roman"/>
          <w:sz w:val="28"/>
          <w:szCs w:val="28"/>
        </w:rPr>
        <w:t>пользования  информационных ресурсов в процессе оказания муниципальных услуг населению. Сеть Интернет занимает одно из ведущих мест в поиске и п</w:t>
      </w:r>
      <w:r w:rsidRPr="00B03076">
        <w:rPr>
          <w:rFonts w:ascii="Times New Roman" w:hAnsi="Times New Roman"/>
          <w:sz w:val="28"/>
          <w:szCs w:val="28"/>
        </w:rPr>
        <w:t>о</w:t>
      </w:r>
      <w:r w:rsidRPr="00B03076">
        <w:rPr>
          <w:rFonts w:ascii="Times New Roman" w:hAnsi="Times New Roman"/>
          <w:sz w:val="28"/>
          <w:szCs w:val="28"/>
        </w:rPr>
        <w:t>лучении необходимой информации для потребителей.</w:t>
      </w:r>
    </w:p>
    <w:p w:rsidR="000A130E" w:rsidRPr="00B03076" w:rsidRDefault="000A130E" w:rsidP="00B03076">
      <w:pPr>
        <w:ind w:right="-1" w:firstLine="708"/>
        <w:jc w:val="both"/>
        <w:rPr>
          <w:rFonts w:ascii="Times New Roman" w:hAnsi="Times New Roman"/>
          <w:sz w:val="28"/>
          <w:szCs w:val="28"/>
        </w:rPr>
      </w:pPr>
      <w:proofErr w:type="gramStart"/>
      <w:r w:rsidRPr="00B03076">
        <w:rPr>
          <w:rFonts w:ascii="Times New Roman" w:hAnsi="Times New Roman"/>
          <w:sz w:val="28"/>
          <w:szCs w:val="28"/>
        </w:rPr>
        <w:t>Организация досуга и приобщение жителей Апшеронского района к творчеству, культурному развитию и самообразованию, любительскому иску</w:t>
      </w:r>
      <w:r w:rsidRPr="00B03076">
        <w:rPr>
          <w:rFonts w:ascii="Times New Roman" w:hAnsi="Times New Roman"/>
          <w:sz w:val="28"/>
          <w:szCs w:val="28"/>
        </w:rPr>
        <w:t>с</w:t>
      </w:r>
      <w:r w:rsidRPr="00B03076">
        <w:rPr>
          <w:rFonts w:ascii="Times New Roman" w:hAnsi="Times New Roman"/>
          <w:sz w:val="28"/>
          <w:szCs w:val="28"/>
        </w:rPr>
        <w:t xml:space="preserve">ству и ремеслам, решение вопросов местного значения </w:t>
      </w:r>
      <w:proofErr w:type="spellStart"/>
      <w:r w:rsidRPr="00B03076">
        <w:rPr>
          <w:rFonts w:ascii="Times New Roman" w:hAnsi="Times New Roman"/>
          <w:sz w:val="28"/>
          <w:szCs w:val="28"/>
        </w:rPr>
        <w:t>межпоселенческого</w:t>
      </w:r>
      <w:proofErr w:type="spellEnd"/>
      <w:r w:rsidRPr="00B03076">
        <w:rPr>
          <w:rFonts w:ascii="Times New Roman" w:hAnsi="Times New Roman"/>
          <w:sz w:val="28"/>
          <w:szCs w:val="28"/>
        </w:rPr>
        <w:t xml:space="preserve"> х</w:t>
      </w:r>
      <w:r w:rsidRPr="00B03076">
        <w:rPr>
          <w:rFonts w:ascii="Times New Roman" w:hAnsi="Times New Roman"/>
          <w:sz w:val="28"/>
          <w:szCs w:val="28"/>
        </w:rPr>
        <w:t>а</w:t>
      </w:r>
      <w:r w:rsidRPr="00B03076">
        <w:rPr>
          <w:rFonts w:ascii="Times New Roman" w:hAnsi="Times New Roman"/>
          <w:sz w:val="28"/>
          <w:szCs w:val="28"/>
        </w:rPr>
        <w:t xml:space="preserve">рактера в области сохранения нематериального культурного наследия, развития народного творчества посредствам координации деятельности сети учреждений </w:t>
      </w:r>
      <w:proofErr w:type="spellStart"/>
      <w:r w:rsidRPr="00B03076">
        <w:rPr>
          <w:rFonts w:ascii="Times New Roman" w:hAnsi="Times New Roman"/>
          <w:sz w:val="28"/>
          <w:szCs w:val="28"/>
        </w:rPr>
        <w:t>культурно-досугового</w:t>
      </w:r>
      <w:proofErr w:type="spellEnd"/>
      <w:r w:rsidRPr="00B03076">
        <w:rPr>
          <w:rFonts w:ascii="Times New Roman" w:hAnsi="Times New Roman"/>
          <w:sz w:val="28"/>
          <w:szCs w:val="28"/>
        </w:rPr>
        <w:t xml:space="preserve"> типа, общественных объединений и творческих колле</w:t>
      </w:r>
      <w:r w:rsidRPr="00B03076">
        <w:rPr>
          <w:rFonts w:ascii="Times New Roman" w:hAnsi="Times New Roman"/>
          <w:sz w:val="28"/>
          <w:szCs w:val="28"/>
        </w:rPr>
        <w:t>к</w:t>
      </w:r>
      <w:r w:rsidRPr="00B03076">
        <w:rPr>
          <w:rFonts w:ascii="Times New Roman" w:hAnsi="Times New Roman"/>
          <w:sz w:val="28"/>
          <w:szCs w:val="28"/>
        </w:rPr>
        <w:t>тивов; возрождение, сохранение и поддержка народного творчества, декор</w:t>
      </w:r>
      <w:r w:rsidRPr="00B03076">
        <w:rPr>
          <w:rFonts w:ascii="Times New Roman" w:hAnsi="Times New Roman"/>
          <w:sz w:val="28"/>
          <w:szCs w:val="28"/>
        </w:rPr>
        <w:t>а</w:t>
      </w:r>
      <w:r w:rsidRPr="00B03076">
        <w:rPr>
          <w:rFonts w:ascii="Times New Roman" w:hAnsi="Times New Roman"/>
          <w:sz w:val="28"/>
          <w:szCs w:val="28"/>
        </w:rPr>
        <w:t>тивно-прикладного искусства и национальных культурных традиций.</w:t>
      </w:r>
      <w:proofErr w:type="gramEnd"/>
      <w:r w:rsidRPr="00B03076">
        <w:rPr>
          <w:rFonts w:ascii="Times New Roman" w:hAnsi="Times New Roman"/>
          <w:sz w:val="28"/>
          <w:szCs w:val="28"/>
        </w:rPr>
        <w:t xml:space="preserve"> Провед</w:t>
      </w:r>
      <w:r w:rsidRPr="00B03076">
        <w:rPr>
          <w:rFonts w:ascii="Times New Roman" w:hAnsi="Times New Roman"/>
          <w:sz w:val="28"/>
          <w:szCs w:val="28"/>
        </w:rPr>
        <w:t>е</w:t>
      </w:r>
      <w:r w:rsidRPr="00B03076">
        <w:rPr>
          <w:rFonts w:ascii="Times New Roman" w:hAnsi="Times New Roman"/>
          <w:sz w:val="28"/>
          <w:szCs w:val="28"/>
        </w:rPr>
        <w:t xml:space="preserve">ние </w:t>
      </w:r>
      <w:proofErr w:type="spellStart"/>
      <w:r w:rsidRPr="00B03076">
        <w:rPr>
          <w:rFonts w:ascii="Times New Roman" w:hAnsi="Times New Roman"/>
          <w:sz w:val="28"/>
          <w:szCs w:val="28"/>
        </w:rPr>
        <w:t>межпоселенческих</w:t>
      </w:r>
      <w:proofErr w:type="spellEnd"/>
      <w:r w:rsidRPr="00B03076">
        <w:rPr>
          <w:rFonts w:ascii="Times New Roman" w:hAnsi="Times New Roman"/>
          <w:sz w:val="28"/>
          <w:szCs w:val="28"/>
        </w:rPr>
        <w:t xml:space="preserve"> мероприятий, фестивалей и конкурсов, оказание мет</w:t>
      </w:r>
      <w:r w:rsidRPr="00B03076">
        <w:rPr>
          <w:rFonts w:ascii="Times New Roman" w:hAnsi="Times New Roman"/>
          <w:sz w:val="28"/>
          <w:szCs w:val="28"/>
        </w:rPr>
        <w:t>о</w:t>
      </w:r>
      <w:r w:rsidRPr="00B03076">
        <w:rPr>
          <w:rFonts w:ascii="Times New Roman" w:hAnsi="Times New Roman"/>
          <w:sz w:val="28"/>
          <w:szCs w:val="28"/>
        </w:rPr>
        <w:t>дической помощи учреждениям культуры городских и сельских поселений Апшеронского района возложено на муниципальное казенное учреждение м</w:t>
      </w:r>
      <w:r w:rsidRPr="00B03076">
        <w:rPr>
          <w:rFonts w:ascii="Times New Roman" w:hAnsi="Times New Roman"/>
          <w:sz w:val="28"/>
          <w:szCs w:val="28"/>
        </w:rPr>
        <w:t>у</w:t>
      </w:r>
      <w:r w:rsidRPr="00B03076">
        <w:rPr>
          <w:rFonts w:ascii="Times New Roman" w:hAnsi="Times New Roman"/>
          <w:sz w:val="28"/>
          <w:szCs w:val="28"/>
        </w:rPr>
        <w:t>ниципального образования Апшеронский район «</w:t>
      </w:r>
      <w:proofErr w:type="spellStart"/>
      <w:r w:rsidRPr="00B03076">
        <w:rPr>
          <w:rFonts w:ascii="Times New Roman" w:hAnsi="Times New Roman"/>
          <w:sz w:val="28"/>
          <w:szCs w:val="28"/>
        </w:rPr>
        <w:t>Межпоселенческий</w:t>
      </w:r>
      <w:proofErr w:type="spellEnd"/>
      <w:r w:rsidRPr="00B03076">
        <w:rPr>
          <w:rFonts w:ascii="Times New Roman" w:hAnsi="Times New Roman"/>
          <w:sz w:val="28"/>
          <w:szCs w:val="28"/>
        </w:rPr>
        <w:t xml:space="preserve"> центр развития культуры», выполняющий  функции </w:t>
      </w:r>
      <w:proofErr w:type="spellStart"/>
      <w:r w:rsidRPr="00B03076">
        <w:rPr>
          <w:rFonts w:ascii="Times New Roman" w:hAnsi="Times New Roman"/>
          <w:sz w:val="28"/>
          <w:szCs w:val="28"/>
        </w:rPr>
        <w:t>межпоселенческого</w:t>
      </w:r>
      <w:proofErr w:type="spellEnd"/>
      <w:r w:rsidRPr="00B03076">
        <w:rPr>
          <w:rFonts w:ascii="Times New Roman" w:hAnsi="Times New Roman"/>
          <w:sz w:val="28"/>
          <w:szCs w:val="28"/>
        </w:rPr>
        <w:t xml:space="preserve"> учреждения  культуры клубного типа. </w:t>
      </w:r>
    </w:p>
    <w:p w:rsidR="000A130E" w:rsidRPr="00B03076" w:rsidRDefault="000A130E" w:rsidP="00B03076">
      <w:pPr>
        <w:ind w:right="-1" w:firstLine="708"/>
        <w:jc w:val="both"/>
        <w:rPr>
          <w:rFonts w:ascii="Times New Roman" w:hAnsi="Times New Roman"/>
          <w:sz w:val="28"/>
          <w:szCs w:val="28"/>
        </w:rPr>
      </w:pPr>
      <w:r w:rsidRPr="00B03076">
        <w:rPr>
          <w:rFonts w:ascii="Times New Roman" w:hAnsi="Times New Roman"/>
          <w:sz w:val="28"/>
          <w:szCs w:val="28"/>
        </w:rPr>
        <w:t xml:space="preserve">В среднем в год учреждением проводится 577 мероприятий </w:t>
      </w:r>
      <w:proofErr w:type="spellStart"/>
      <w:r w:rsidRPr="00B03076">
        <w:rPr>
          <w:rFonts w:ascii="Times New Roman" w:hAnsi="Times New Roman"/>
          <w:sz w:val="28"/>
          <w:szCs w:val="28"/>
        </w:rPr>
        <w:t>межпоселе</w:t>
      </w:r>
      <w:r w:rsidRPr="00B03076">
        <w:rPr>
          <w:rFonts w:ascii="Times New Roman" w:hAnsi="Times New Roman"/>
          <w:sz w:val="28"/>
          <w:szCs w:val="28"/>
        </w:rPr>
        <w:t>н</w:t>
      </w:r>
      <w:r w:rsidRPr="00B03076">
        <w:rPr>
          <w:rFonts w:ascii="Times New Roman" w:hAnsi="Times New Roman"/>
          <w:sz w:val="28"/>
          <w:szCs w:val="28"/>
        </w:rPr>
        <w:t>ческого</w:t>
      </w:r>
      <w:proofErr w:type="spellEnd"/>
      <w:r w:rsidRPr="00B03076">
        <w:rPr>
          <w:rFonts w:ascii="Times New Roman" w:hAnsi="Times New Roman"/>
          <w:sz w:val="28"/>
          <w:szCs w:val="28"/>
        </w:rPr>
        <w:t xml:space="preserve"> характера, в которых принимает участие свыше 173000 человек, в том числе, 412 мероприятий для детей. Увеличению интереса со стороны зрителей способствует  проведение </w:t>
      </w:r>
      <w:proofErr w:type="spellStart"/>
      <w:r w:rsidRPr="00B03076">
        <w:rPr>
          <w:rFonts w:ascii="Times New Roman" w:hAnsi="Times New Roman"/>
          <w:sz w:val="28"/>
          <w:szCs w:val="28"/>
        </w:rPr>
        <w:t>межпоселенческих</w:t>
      </w:r>
      <w:proofErr w:type="spellEnd"/>
      <w:r w:rsidRPr="00B03076">
        <w:rPr>
          <w:rFonts w:ascii="Times New Roman" w:hAnsi="Times New Roman"/>
          <w:sz w:val="28"/>
          <w:szCs w:val="28"/>
        </w:rPr>
        <w:t xml:space="preserve"> конкурсов, фестивалей, концер</w:t>
      </w:r>
      <w:r w:rsidRPr="00B03076">
        <w:rPr>
          <w:rFonts w:ascii="Times New Roman" w:hAnsi="Times New Roman"/>
          <w:sz w:val="28"/>
          <w:szCs w:val="28"/>
        </w:rPr>
        <w:t>т</w:t>
      </w:r>
      <w:r w:rsidRPr="00B03076">
        <w:rPr>
          <w:rFonts w:ascii="Times New Roman" w:hAnsi="Times New Roman"/>
          <w:sz w:val="28"/>
          <w:szCs w:val="28"/>
        </w:rPr>
        <w:t>ных программ, в том числе с участием приглашенных коллективов.</w:t>
      </w:r>
    </w:p>
    <w:p w:rsidR="000A130E" w:rsidRPr="00B03076" w:rsidRDefault="000A130E" w:rsidP="00B03076">
      <w:pPr>
        <w:ind w:right="-1" w:firstLine="708"/>
        <w:jc w:val="both"/>
        <w:rPr>
          <w:rFonts w:ascii="Times New Roman" w:hAnsi="Times New Roman"/>
          <w:sz w:val="28"/>
          <w:szCs w:val="28"/>
        </w:rPr>
      </w:pPr>
      <w:r w:rsidRPr="00B03076">
        <w:rPr>
          <w:rFonts w:ascii="Times New Roman" w:hAnsi="Times New Roman"/>
          <w:sz w:val="28"/>
          <w:szCs w:val="28"/>
        </w:rPr>
        <w:t>Постоянно растет число самодеятельных творческих коллективов, име</w:t>
      </w:r>
      <w:r w:rsidRPr="00B03076">
        <w:rPr>
          <w:rFonts w:ascii="Times New Roman" w:hAnsi="Times New Roman"/>
          <w:sz w:val="28"/>
          <w:szCs w:val="28"/>
        </w:rPr>
        <w:t>ю</w:t>
      </w:r>
      <w:r w:rsidRPr="00B03076">
        <w:rPr>
          <w:rFonts w:ascii="Times New Roman" w:hAnsi="Times New Roman"/>
          <w:sz w:val="28"/>
          <w:szCs w:val="28"/>
        </w:rPr>
        <w:t>щих звание «Народный» и «Образцовый». На сегодняшний день в МКУ «</w:t>
      </w:r>
      <w:proofErr w:type="spellStart"/>
      <w:r w:rsidRPr="00B03076">
        <w:rPr>
          <w:rFonts w:ascii="Times New Roman" w:hAnsi="Times New Roman"/>
          <w:sz w:val="28"/>
          <w:szCs w:val="28"/>
        </w:rPr>
        <w:t>Ме</w:t>
      </w:r>
      <w:r w:rsidRPr="00B03076">
        <w:rPr>
          <w:rFonts w:ascii="Times New Roman" w:hAnsi="Times New Roman"/>
          <w:sz w:val="28"/>
          <w:szCs w:val="28"/>
        </w:rPr>
        <w:t>ж</w:t>
      </w:r>
      <w:r w:rsidRPr="00B03076">
        <w:rPr>
          <w:rFonts w:ascii="Times New Roman" w:hAnsi="Times New Roman"/>
          <w:sz w:val="28"/>
          <w:szCs w:val="28"/>
        </w:rPr>
        <w:t>поселенческий</w:t>
      </w:r>
      <w:proofErr w:type="spellEnd"/>
      <w:r w:rsidRPr="00B03076">
        <w:rPr>
          <w:rFonts w:ascii="Times New Roman" w:hAnsi="Times New Roman"/>
          <w:sz w:val="28"/>
          <w:szCs w:val="28"/>
        </w:rPr>
        <w:t xml:space="preserve"> центр развития культуры» 9 коллективов в носящих звание «Н</w:t>
      </w:r>
      <w:r w:rsidRPr="00B03076">
        <w:rPr>
          <w:rFonts w:ascii="Times New Roman" w:hAnsi="Times New Roman"/>
          <w:sz w:val="28"/>
          <w:szCs w:val="28"/>
        </w:rPr>
        <w:t>а</w:t>
      </w:r>
      <w:r w:rsidRPr="00B03076">
        <w:rPr>
          <w:rFonts w:ascii="Times New Roman" w:hAnsi="Times New Roman"/>
          <w:sz w:val="28"/>
          <w:szCs w:val="28"/>
        </w:rPr>
        <w:t>родный» и «Образцовый».</w:t>
      </w:r>
    </w:p>
    <w:p w:rsidR="000A130E" w:rsidRPr="00B03076" w:rsidRDefault="000A130E" w:rsidP="00B03076">
      <w:pPr>
        <w:ind w:right="-1" w:firstLine="708"/>
        <w:jc w:val="both"/>
        <w:rPr>
          <w:rFonts w:ascii="Times New Roman" w:hAnsi="Times New Roman"/>
          <w:sz w:val="28"/>
          <w:szCs w:val="28"/>
        </w:rPr>
      </w:pPr>
      <w:r w:rsidRPr="00B03076">
        <w:rPr>
          <w:rFonts w:ascii="Times New Roman" w:hAnsi="Times New Roman"/>
          <w:sz w:val="28"/>
          <w:szCs w:val="28"/>
        </w:rPr>
        <w:t>На территории муниципального образования Ап</w:t>
      </w:r>
      <w:r>
        <w:rPr>
          <w:rFonts w:ascii="Times New Roman" w:hAnsi="Times New Roman"/>
          <w:sz w:val="28"/>
          <w:szCs w:val="28"/>
        </w:rPr>
        <w:t xml:space="preserve">шеронский район ведет работу 156  коллективов </w:t>
      </w:r>
      <w:r w:rsidRPr="00B03076">
        <w:rPr>
          <w:rFonts w:ascii="Times New Roman" w:hAnsi="Times New Roman"/>
          <w:sz w:val="28"/>
          <w:szCs w:val="28"/>
        </w:rPr>
        <w:t xml:space="preserve"> самодеятельного народного творчеств</w:t>
      </w:r>
      <w:r>
        <w:rPr>
          <w:rFonts w:ascii="Times New Roman" w:hAnsi="Times New Roman"/>
          <w:sz w:val="28"/>
          <w:szCs w:val="28"/>
        </w:rPr>
        <w:t>а, с  количес</w:t>
      </w:r>
      <w:r>
        <w:rPr>
          <w:rFonts w:ascii="Times New Roman" w:hAnsi="Times New Roman"/>
          <w:sz w:val="28"/>
          <w:szCs w:val="28"/>
        </w:rPr>
        <w:t>т</w:t>
      </w:r>
      <w:r>
        <w:rPr>
          <w:rFonts w:ascii="Times New Roman" w:hAnsi="Times New Roman"/>
          <w:sz w:val="28"/>
          <w:szCs w:val="28"/>
        </w:rPr>
        <w:t>вом участников 258</w:t>
      </w:r>
      <w:r w:rsidRPr="00B03076">
        <w:rPr>
          <w:rFonts w:ascii="Times New Roman" w:hAnsi="Times New Roman"/>
          <w:sz w:val="28"/>
          <w:szCs w:val="28"/>
        </w:rPr>
        <w:t>2 человек</w:t>
      </w:r>
      <w:r>
        <w:rPr>
          <w:rFonts w:ascii="Times New Roman" w:hAnsi="Times New Roman"/>
          <w:sz w:val="28"/>
          <w:szCs w:val="28"/>
        </w:rPr>
        <w:t>а</w:t>
      </w:r>
      <w:r w:rsidRPr="00B03076">
        <w:rPr>
          <w:rFonts w:ascii="Times New Roman" w:hAnsi="Times New Roman"/>
          <w:sz w:val="28"/>
          <w:szCs w:val="28"/>
        </w:rPr>
        <w:t>.</w:t>
      </w:r>
    </w:p>
    <w:p w:rsidR="000A130E" w:rsidRPr="00B03076" w:rsidRDefault="000A130E" w:rsidP="00B03076">
      <w:pPr>
        <w:ind w:right="-1" w:firstLine="709"/>
        <w:jc w:val="both"/>
        <w:rPr>
          <w:rFonts w:ascii="Times New Roman" w:hAnsi="Times New Roman"/>
          <w:color w:val="000000"/>
          <w:sz w:val="28"/>
          <w:szCs w:val="28"/>
        </w:rPr>
      </w:pPr>
      <w:r w:rsidRPr="00B03076">
        <w:rPr>
          <w:rFonts w:ascii="Times New Roman" w:hAnsi="Times New Roman"/>
          <w:color w:val="000000"/>
          <w:sz w:val="28"/>
          <w:szCs w:val="28"/>
        </w:rPr>
        <w:t>Предметом особой гордости являются любительские коллективы, заво</w:t>
      </w:r>
      <w:r w:rsidRPr="00B03076">
        <w:rPr>
          <w:rFonts w:ascii="Times New Roman" w:hAnsi="Times New Roman"/>
          <w:color w:val="000000"/>
          <w:sz w:val="28"/>
          <w:szCs w:val="28"/>
        </w:rPr>
        <w:t>е</w:t>
      </w:r>
      <w:r w:rsidRPr="00B03076">
        <w:rPr>
          <w:rFonts w:ascii="Times New Roman" w:hAnsi="Times New Roman"/>
          <w:color w:val="000000"/>
          <w:sz w:val="28"/>
          <w:szCs w:val="28"/>
        </w:rPr>
        <w:t>вавшие почетные звания «Народный» и «Образцовый». При учреждениях кул</w:t>
      </w:r>
      <w:r w:rsidRPr="00B03076">
        <w:rPr>
          <w:rFonts w:ascii="Times New Roman" w:hAnsi="Times New Roman"/>
          <w:color w:val="000000"/>
          <w:sz w:val="28"/>
          <w:szCs w:val="28"/>
        </w:rPr>
        <w:t>ь</w:t>
      </w:r>
      <w:r w:rsidRPr="00B03076">
        <w:rPr>
          <w:rFonts w:ascii="Times New Roman" w:hAnsi="Times New Roman"/>
          <w:color w:val="000000"/>
          <w:sz w:val="28"/>
          <w:szCs w:val="28"/>
        </w:rPr>
        <w:t>туры клубного типа Апшеронского района действует 21 коллектив носящий звание «Народный» и «Образцовый»,  которые принимают активное участие в региональных, краевых, зональных и районных фестивалях и конкурсах.</w:t>
      </w:r>
    </w:p>
    <w:p w:rsidR="000A130E" w:rsidRPr="00126F6A" w:rsidRDefault="000A130E" w:rsidP="006A45EC">
      <w:pPr>
        <w:ind w:right="-1" w:firstLine="708"/>
        <w:jc w:val="both"/>
        <w:rPr>
          <w:rFonts w:ascii="Times New Roman" w:hAnsi="Times New Roman"/>
          <w:sz w:val="28"/>
          <w:szCs w:val="28"/>
        </w:rPr>
      </w:pPr>
      <w:r w:rsidRPr="00AE2C5F">
        <w:rPr>
          <w:rFonts w:ascii="Times New Roman" w:hAnsi="Times New Roman"/>
          <w:sz w:val="28"/>
          <w:szCs w:val="28"/>
        </w:rPr>
        <w:t>В течение нескольких лет сохраняет свою стабильность показатель до</w:t>
      </w:r>
      <w:r w:rsidRPr="00AE2C5F">
        <w:rPr>
          <w:rFonts w:ascii="Times New Roman" w:hAnsi="Times New Roman"/>
          <w:sz w:val="28"/>
          <w:szCs w:val="28"/>
        </w:rPr>
        <w:t>с</w:t>
      </w:r>
      <w:r w:rsidRPr="00AE2C5F">
        <w:rPr>
          <w:rFonts w:ascii="Times New Roman" w:hAnsi="Times New Roman"/>
          <w:sz w:val="28"/>
          <w:szCs w:val="28"/>
        </w:rPr>
        <w:t>тижения цели «Создание условий  для реализации творческого потенциала и обеспечение прав граждан на участие в культурной жизни»,</w:t>
      </w:r>
      <w:r w:rsidRPr="00126F6A">
        <w:rPr>
          <w:rFonts w:ascii="Times New Roman" w:hAnsi="Times New Roman"/>
          <w:sz w:val="28"/>
          <w:szCs w:val="28"/>
        </w:rPr>
        <w:t xml:space="preserve"> определяющий д</w:t>
      </w:r>
      <w:r w:rsidRPr="00126F6A">
        <w:rPr>
          <w:rFonts w:ascii="Times New Roman" w:hAnsi="Times New Roman"/>
          <w:sz w:val="28"/>
          <w:szCs w:val="28"/>
        </w:rPr>
        <w:t>и</w:t>
      </w:r>
      <w:r w:rsidRPr="00126F6A">
        <w:rPr>
          <w:rFonts w:ascii="Times New Roman" w:hAnsi="Times New Roman"/>
          <w:sz w:val="28"/>
          <w:szCs w:val="28"/>
        </w:rPr>
        <w:t>намику  развития художественно-эстетического образования.</w:t>
      </w:r>
    </w:p>
    <w:p w:rsidR="000A130E" w:rsidRDefault="000A130E" w:rsidP="002058F9">
      <w:pPr>
        <w:ind w:right="-1" w:firstLine="708"/>
        <w:jc w:val="both"/>
        <w:outlineLvl w:val="0"/>
        <w:rPr>
          <w:rFonts w:ascii="Times New Roman" w:hAnsi="Times New Roman"/>
          <w:sz w:val="28"/>
          <w:szCs w:val="28"/>
        </w:rPr>
      </w:pPr>
      <w:r w:rsidRPr="00126F6A">
        <w:rPr>
          <w:rFonts w:ascii="Times New Roman" w:hAnsi="Times New Roman"/>
          <w:sz w:val="28"/>
          <w:szCs w:val="28"/>
        </w:rPr>
        <w:t xml:space="preserve"> Основой ресурсного обеспечения районной системы непрерывного</w:t>
      </w:r>
      <w:r>
        <w:rPr>
          <w:rFonts w:ascii="Times New Roman" w:hAnsi="Times New Roman"/>
          <w:sz w:val="28"/>
          <w:szCs w:val="28"/>
        </w:rPr>
        <w:t xml:space="preserve">  д</w:t>
      </w:r>
      <w:r w:rsidRPr="00126F6A">
        <w:rPr>
          <w:rFonts w:ascii="Times New Roman" w:hAnsi="Times New Roman"/>
          <w:sz w:val="28"/>
          <w:szCs w:val="28"/>
        </w:rPr>
        <w:t>о</w:t>
      </w:r>
      <w:r w:rsidRPr="00126F6A">
        <w:rPr>
          <w:rFonts w:ascii="Times New Roman" w:hAnsi="Times New Roman"/>
          <w:sz w:val="28"/>
          <w:szCs w:val="28"/>
        </w:rPr>
        <w:t>полнительного образования продолжает оставаться сеть муниципальных обр</w:t>
      </w:r>
      <w:r w:rsidRPr="00126F6A">
        <w:rPr>
          <w:rFonts w:ascii="Times New Roman" w:hAnsi="Times New Roman"/>
          <w:sz w:val="28"/>
          <w:szCs w:val="28"/>
        </w:rPr>
        <w:t>а</w:t>
      </w:r>
      <w:r w:rsidRPr="00126F6A">
        <w:rPr>
          <w:rFonts w:ascii="Times New Roman" w:hAnsi="Times New Roman"/>
          <w:sz w:val="28"/>
          <w:szCs w:val="28"/>
        </w:rPr>
        <w:t>зовательных учреждений, реали</w:t>
      </w:r>
      <w:r>
        <w:rPr>
          <w:rFonts w:ascii="Times New Roman" w:hAnsi="Times New Roman"/>
          <w:sz w:val="28"/>
          <w:szCs w:val="28"/>
        </w:rPr>
        <w:t>зующих программы художественно-эстетического</w:t>
      </w:r>
      <w:r w:rsidRPr="00126F6A">
        <w:rPr>
          <w:rFonts w:ascii="Times New Roman" w:hAnsi="Times New Roman"/>
          <w:sz w:val="28"/>
          <w:szCs w:val="28"/>
        </w:rPr>
        <w:t xml:space="preserve"> образования (музыкального, изобр</w:t>
      </w:r>
      <w:r>
        <w:rPr>
          <w:rFonts w:ascii="Times New Roman" w:hAnsi="Times New Roman"/>
          <w:sz w:val="28"/>
          <w:szCs w:val="28"/>
        </w:rPr>
        <w:t>азительного, хореографич</w:t>
      </w:r>
      <w:r>
        <w:rPr>
          <w:rFonts w:ascii="Times New Roman" w:hAnsi="Times New Roman"/>
          <w:sz w:val="28"/>
          <w:szCs w:val="28"/>
        </w:rPr>
        <w:t>е</w:t>
      </w:r>
      <w:r>
        <w:rPr>
          <w:rFonts w:ascii="Times New Roman" w:hAnsi="Times New Roman"/>
          <w:sz w:val="28"/>
          <w:szCs w:val="28"/>
        </w:rPr>
        <w:t xml:space="preserve">ского), в том числе программы </w:t>
      </w:r>
      <w:proofErr w:type="spellStart"/>
      <w:r>
        <w:rPr>
          <w:rFonts w:ascii="Times New Roman" w:hAnsi="Times New Roman"/>
          <w:sz w:val="28"/>
          <w:szCs w:val="28"/>
        </w:rPr>
        <w:t>предпрофессионального</w:t>
      </w:r>
      <w:proofErr w:type="spellEnd"/>
      <w:r>
        <w:rPr>
          <w:rFonts w:ascii="Times New Roman" w:hAnsi="Times New Roman"/>
          <w:sz w:val="28"/>
          <w:szCs w:val="28"/>
        </w:rPr>
        <w:t xml:space="preserve"> дополнительного обр</w:t>
      </w:r>
      <w:r>
        <w:rPr>
          <w:rFonts w:ascii="Times New Roman" w:hAnsi="Times New Roman"/>
          <w:sz w:val="28"/>
          <w:szCs w:val="28"/>
        </w:rPr>
        <w:t>а</w:t>
      </w:r>
      <w:r>
        <w:rPr>
          <w:rFonts w:ascii="Times New Roman" w:hAnsi="Times New Roman"/>
          <w:sz w:val="28"/>
          <w:szCs w:val="28"/>
        </w:rPr>
        <w:t xml:space="preserve">зования, </w:t>
      </w:r>
      <w:r w:rsidRPr="00126F6A">
        <w:rPr>
          <w:rFonts w:ascii="Times New Roman" w:hAnsi="Times New Roman"/>
          <w:sz w:val="28"/>
          <w:szCs w:val="28"/>
        </w:rPr>
        <w:t>обеспечивающих доступность, качество и эффективность подготовки</w:t>
      </w:r>
    </w:p>
    <w:p w:rsidR="000A130E" w:rsidRPr="00126F6A" w:rsidRDefault="000A130E" w:rsidP="00035A70">
      <w:pPr>
        <w:ind w:right="-1"/>
        <w:jc w:val="both"/>
        <w:outlineLvl w:val="0"/>
        <w:rPr>
          <w:rFonts w:ascii="Times New Roman" w:hAnsi="Times New Roman"/>
          <w:sz w:val="28"/>
          <w:szCs w:val="28"/>
        </w:rPr>
      </w:pPr>
      <w:r w:rsidRPr="00126F6A">
        <w:rPr>
          <w:rFonts w:ascii="Times New Roman" w:hAnsi="Times New Roman"/>
          <w:sz w:val="28"/>
          <w:szCs w:val="28"/>
        </w:rPr>
        <w:lastRenderedPageBreak/>
        <w:t xml:space="preserve">кадров в сфере культуры и искусства. </w:t>
      </w:r>
    </w:p>
    <w:p w:rsidR="000A130E" w:rsidRPr="00126F6A" w:rsidRDefault="000A130E" w:rsidP="006A45EC">
      <w:pPr>
        <w:ind w:right="-1" w:firstLine="708"/>
        <w:jc w:val="both"/>
        <w:rPr>
          <w:rFonts w:ascii="Times New Roman" w:hAnsi="Times New Roman"/>
          <w:sz w:val="28"/>
          <w:szCs w:val="28"/>
        </w:rPr>
      </w:pPr>
      <w:r w:rsidRPr="00126F6A">
        <w:rPr>
          <w:rFonts w:ascii="Times New Roman" w:hAnsi="Times New Roman"/>
          <w:sz w:val="28"/>
          <w:szCs w:val="28"/>
        </w:rPr>
        <w:t xml:space="preserve">На протяжении последних лет прослеживается положительная динамика развития контингента учащихся образовательных учреждений дополнительного образования детей, так количество обучающихся детей в 5 </w:t>
      </w:r>
      <w:r>
        <w:rPr>
          <w:rFonts w:ascii="Times New Roman" w:hAnsi="Times New Roman"/>
          <w:sz w:val="28"/>
          <w:szCs w:val="28"/>
        </w:rPr>
        <w:t>школах искусств</w:t>
      </w:r>
      <w:r w:rsidRPr="00126F6A">
        <w:rPr>
          <w:rFonts w:ascii="Times New Roman" w:hAnsi="Times New Roman"/>
          <w:sz w:val="28"/>
          <w:szCs w:val="28"/>
        </w:rPr>
        <w:t xml:space="preserve">, подведомственных отделу культуры администрации муниципального </w:t>
      </w:r>
      <w:r w:rsidRPr="00C757D0">
        <w:rPr>
          <w:rFonts w:ascii="Times New Roman" w:hAnsi="Times New Roman"/>
          <w:sz w:val="28"/>
          <w:szCs w:val="28"/>
        </w:rPr>
        <w:t>образов</w:t>
      </w:r>
      <w:r w:rsidRPr="00C757D0">
        <w:rPr>
          <w:rFonts w:ascii="Times New Roman" w:hAnsi="Times New Roman"/>
          <w:sz w:val="28"/>
          <w:szCs w:val="28"/>
        </w:rPr>
        <w:t>а</w:t>
      </w:r>
      <w:r w:rsidRPr="00C757D0">
        <w:rPr>
          <w:rFonts w:ascii="Times New Roman" w:hAnsi="Times New Roman"/>
          <w:sz w:val="28"/>
          <w:szCs w:val="28"/>
        </w:rPr>
        <w:t>ния Апшеронский район</w:t>
      </w:r>
      <w:r>
        <w:rPr>
          <w:rFonts w:ascii="Times New Roman" w:hAnsi="Times New Roman"/>
          <w:sz w:val="28"/>
          <w:szCs w:val="28"/>
        </w:rPr>
        <w:t>, в 2018-2019 учебном году составило 1508 человек, что на 0,5 % больше по сравнению с предыдущим годом</w:t>
      </w:r>
      <w:r w:rsidRPr="00C757D0">
        <w:rPr>
          <w:rFonts w:ascii="Times New Roman" w:hAnsi="Times New Roman"/>
          <w:sz w:val="28"/>
          <w:szCs w:val="28"/>
        </w:rPr>
        <w:t>.</w:t>
      </w:r>
    </w:p>
    <w:p w:rsidR="000A130E" w:rsidRPr="00126F6A" w:rsidRDefault="000A130E" w:rsidP="006A45EC">
      <w:pPr>
        <w:ind w:right="-1" w:firstLine="708"/>
        <w:jc w:val="both"/>
        <w:rPr>
          <w:rFonts w:ascii="Times New Roman" w:hAnsi="Times New Roman"/>
          <w:sz w:val="28"/>
          <w:szCs w:val="28"/>
        </w:rPr>
      </w:pPr>
      <w:r w:rsidRPr="00126F6A">
        <w:rPr>
          <w:rFonts w:ascii="Times New Roman" w:hAnsi="Times New Roman"/>
          <w:sz w:val="28"/>
          <w:szCs w:val="28"/>
        </w:rPr>
        <w:t>В числе позитивных  изменений в сфере дополнительного образования является положительная динамика роста  контингента, сохранение общей сети</w:t>
      </w:r>
      <w:r>
        <w:rPr>
          <w:rFonts w:ascii="Times New Roman" w:hAnsi="Times New Roman"/>
          <w:sz w:val="28"/>
          <w:szCs w:val="28"/>
        </w:rPr>
        <w:t xml:space="preserve"> школ искусств</w:t>
      </w:r>
      <w:r w:rsidRPr="00126F6A">
        <w:rPr>
          <w:rFonts w:ascii="Times New Roman" w:hAnsi="Times New Roman"/>
          <w:sz w:val="28"/>
          <w:szCs w:val="28"/>
        </w:rPr>
        <w:t>, открытие новых отделений, специальностей, инициирование различных форм профессиональной ориентации, информатизация  дополн</w:t>
      </w:r>
      <w:r w:rsidRPr="00126F6A">
        <w:rPr>
          <w:rFonts w:ascii="Times New Roman" w:hAnsi="Times New Roman"/>
          <w:sz w:val="28"/>
          <w:szCs w:val="28"/>
        </w:rPr>
        <w:t>и</w:t>
      </w:r>
      <w:r w:rsidRPr="00126F6A">
        <w:rPr>
          <w:rFonts w:ascii="Times New Roman" w:hAnsi="Times New Roman"/>
          <w:sz w:val="28"/>
          <w:szCs w:val="28"/>
        </w:rPr>
        <w:t xml:space="preserve">тельного образования, развитие системы </w:t>
      </w:r>
      <w:r>
        <w:rPr>
          <w:rFonts w:ascii="Times New Roman" w:hAnsi="Times New Roman"/>
          <w:sz w:val="28"/>
          <w:szCs w:val="28"/>
        </w:rPr>
        <w:t>повышения квалификации</w:t>
      </w:r>
      <w:r w:rsidRPr="00126F6A">
        <w:rPr>
          <w:rFonts w:ascii="Times New Roman" w:hAnsi="Times New Roman"/>
          <w:sz w:val="28"/>
          <w:szCs w:val="28"/>
        </w:rPr>
        <w:t xml:space="preserve"> педагог</w:t>
      </w:r>
      <w:r w:rsidRPr="00126F6A">
        <w:rPr>
          <w:rFonts w:ascii="Times New Roman" w:hAnsi="Times New Roman"/>
          <w:sz w:val="28"/>
          <w:szCs w:val="28"/>
        </w:rPr>
        <w:t>и</w:t>
      </w:r>
      <w:r w:rsidRPr="00126F6A">
        <w:rPr>
          <w:rFonts w:ascii="Times New Roman" w:hAnsi="Times New Roman"/>
          <w:sz w:val="28"/>
          <w:szCs w:val="28"/>
        </w:rPr>
        <w:t>ческих кадров.</w:t>
      </w:r>
    </w:p>
    <w:p w:rsidR="000A130E" w:rsidRPr="00236A50" w:rsidRDefault="000A130E" w:rsidP="006A45EC">
      <w:pPr>
        <w:ind w:right="-1" w:firstLine="708"/>
        <w:jc w:val="both"/>
        <w:rPr>
          <w:rFonts w:ascii="Times New Roman" w:hAnsi="Times New Roman"/>
          <w:sz w:val="28"/>
          <w:szCs w:val="28"/>
        </w:rPr>
      </w:pPr>
      <w:r>
        <w:rPr>
          <w:rFonts w:ascii="Times New Roman" w:hAnsi="Times New Roman"/>
          <w:sz w:val="28"/>
          <w:szCs w:val="28"/>
        </w:rPr>
        <w:t xml:space="preserve">Кроме того, </w:t>
      </w:r>
      <w:r w:rsidRPr="00236A50">
        <w:rPr>
          <w:rFonts w:ascii="Times New Roman" w:hAnsi="Times New Roman"/>
          <w:sz w:val="28"/>
          <w:szCs w:val="28"/>
        </w:rPr>
        <w:t>продолжены мероприятия по поддержке одаренных детей в области культуры и искусства. В соответствии с решением Совета муниц</w:t>
      </w:r>
      <w:r w:rsidRPr="00236A50">
        <w:rPr>
          <w:rFonts w:ascii="Times New Roman" w:hAnsi="Times New Roman"/>
          <w:sz w:val="28"/>
          <w:szCs w:val="28"/>
        </w:rPr>
        <w:t>и</w:t>
      </w:r>
      <w:r w:rsidRPr="00236A50">
        <w:rPr>
          <w:rFonts w:ascii="Times New Roman" w:hAnsi="Times New Roman"/>
          <w:sz w:val="28"/>
          <w:szCs w:val="28"/>
        </w:rPr>
        <w:t>пального образования Апшеронский район от 28 июня 2013 года № 241 «Об учреждении стипендий  главы муниципального образования Апшеронский ра</w:t>
      </w:r>
      <w:r w:rsidRPr="00236A50">
        <w:rPr>
          <w:rFonts w:ascii="Times New Roman" w:hAnsi="Times New Roman"/>
          <w:sz w:val="28"/>
          <w:szCs w:val="28"/>
        </w:rPr>
        <w:t>й</w:t>
      </w:r>
      <w:r w:rsidRPr="00236A50">
        <w:rPr>
          <w:rFonts w:ascii="Times New Roman" w:hAnsi="Times New Roman"/>
          <w:sz w:val="28"/>
          <w:szCs w:val="28"/>
        </w:rPr>
        <w:t>он  для одаренных детей  в области культуры и искусства»</w:t>
      </w:r>
      <w:r>
        <w:rPr>
          <w:rFonts w:ascii="Times New Roman" w:hAnsi="Times New Roman"/>
          <w:sz w:val="28"/>
          <w:szCs w:val="28"/>
        </w:rPr>
        <w:t xml:space="preserve"> ежегодно прису</w:t>
      </w:r>
      <w:r>
        <w:rPr>
          <w:rFonts w:ascii="Times New Roman" w:hAnsi="Times New Roman"/>
          <w:sz w:val="28"/>
          <w:szCs w:val="28"/>
        </w:rPr>
        <w:t>ж</w:t>
      </w:r>
      <w:r>
        <w:rPr>
          <w:rFonts w:ascii="Times New Roman" w:hAnsi="Times New Roman"/>
          <w:sz w:val="28"/>
          <w:szCs w:val="28"/>
        </w:rPr>
        <w:t>даются</w:t>
      </w:r>
      <w:r w:rsidRPr="00236A50">
        <w:rPr>
          <w:rFonts w:ascii="Times New Roman" w:hAnsi="Times New Roman"/>
          <w:sz w:val="28"/>
          <w:szCs w:val="28"/>
        </w:rPr>
        <w:t xml:space="preserve"> 12 стипендий  главы  муниципального образования Апшеронский район</w:t>
      </w:r>
      <w:r>
        <w:rPr>
          <w:rFonts w:ascii="Times New Roman" w:hAnsi="Times New Roman"/>
          <w:sz w:val="28"/>
          <w:szCs w:val="28"/>
        </w:rPr>
        <w:t xml:space="preserve">  учащимся школ искусств</w:t>
      </w:r>
      <w:r w:rsidRPr="00236A50">
        <w:rPr>
          <w:rFonts w:ascii="Times New Roman" w:hAnsi="Times New Roman"/>
          <w:sz w:val="28"/>
          <w:szCs w:val="28"/>
        </w:rPr>
        <w:t>.</w:t>
      </w:r>
    </w:p>
    <w:p w:rsidR="000A130E" w:rsidRPr="00884788" w:rsidRDefault="000A130E" w:rsidP="00884788">
      <w:pPr>
        <w:jc w:val="both"/>
        <w:rPr>
          <w:rFonts w:ascii="Times New Roman" w:hAnsi="Times New Roman"/>
          <w:color w:val="000000"/>
          <w:sz w:val="28"/>
          <w:szCs w:val="28"/>
          <w:lang w:eastAsia="en-US"/>
        </w:rPr>
      </w:pPr>
      <w:r>
        <w:rPr>
          <w:rFonts w:ascii="Times New Roman" w:hAnsi="Times New Roman"/>
          <w:sz w:val="28"/>
          <w:szCs w:val="28"/>
        </w:rPr>
        <w:tab/>
      </w:r>
      <w:r w:rsidRPr="00126F6A">
        <w:rPr>
          <w:rFonts w:ascii="Times New Roman" w:hAnsi="Times New Roman"/>
          <w:sz w:val="28"/>
          <w:szCs w:val="28"/>
        </w:rPr>
        <w:t>В 201</w:t>
      </w:r>
      <w:r>
        <w:rPr>
          <w:rFonts w:ascii="Times New Roman" w:hAnsi="Times New Roman"/>
          <w:sz w:val="28"/>
          <w:szCs w:val="28"/>
        </w:rPr>
        <w:t>8-2021</w:t>
      </w:r>
      <w:r w:rsidRPr="00126F6A">
        <w:rPr>
          <w:rFonts w:ascii="Times New Roman" w:hAnsi="Times New Roman"/>
          <w:sz w:val="28"/>
          <w:szCs w:val="28"/>
        </w:rPr>
        <w:t xml:space="preserve"> годах отделом культуры </w:t>
      </w:r>
      <w:r>
        <w:rPr>
          <w:rFonts w:ascii="Times New Roman" w:hAnsi="Times New Roman"/>
          <w:sz w:val="28"/>
          <w:szCs w:val="28"/>
        </w:rPr>
        <w:t>администрации</w:t>
      </w:r>
      <w:r w:rsidRPr="00126F6A">
        <w:rPr>
          <w:rFonts w:ascii="Times New Roman" w:hAnsi="Times New Roman"/>
          <w:sz w:val="28"/>
          <w:szCs w:val="28"/>
        </w:rPr>
        <w:t xml:space="preserve"> муниципального образования Апшеронский район</w:t>
      </w:r>
      <w:r>
        <w:rPr>
          <w:rFonts w:ascii="Times New Roman" w:hAnsi="Times New Roman"/>
          <w:sz w:val="28"/>
          <w:szCs w:val="28"/>
        </w:rPr>
        <w:t>, учреждениями культуры муниципального образования Апшеронский район</w:t>
      </w:r>
      <w:r w:rsidRPr="00126F6A">
        <w:rPr>
          <w:rFonts w:ascii="Times New Roman" w:hAnsi="Times New Roman"/>
          <w:sz w:val="28"/>
          <w:szCs w:val="28"/>
        </w:rPr>
        <w:t xml:space="preserve">  </w:t>
      </w:r>
      <w:r w:rsidRPr="00884788">
        <w:rPr>
          <w:rFonts w:ascii="Times New Roman" w:hAnsi="Times New Roman"/>
          <w:color w:val="000000"/>
          <w:sz w:val="28"/>
          <w:szCs w:val="28"/>
          <w:lang w:eastAsia="en-US"/>
        </w:rPr>
        <w:t>планируется провести мероприятия по реа</w:t>
      </w:r>
      <w:r>
        <w:rPr>
          <w:rFonts w:ascii="Times New Roman" w:hAnsi="Times New Roman"/>
          <w:color w:val="000000"/>
          <w:sz w:val="28"/>
          <w:szCs w:val="28"/>
          <w:lang w:eastAsia="en-US"/>
        </w:rPr>
        <w:t>л</w:t>
      </w:r>
      <w:r>
        <w:rPr>
          <w:rFonts w:ascii="Times New Roman" w:hAnsi="Times New Roman"/>
          <w:color w:val="000000"/>
          <w:sz w:val="28"/>
          <w:szCs w:val="28"/>
          <w:lang w:eastAsia="en-US"/>
        </w:rPr>
        <w:t>и</w:t>
      </w:r>
      <w:r>
        <w:rPr>
          <w:rFonts w:ascii="Times New Roman" w:hAnsi="Times New Roman"/>
          <w:color w:val="000000"/>
          <w:sz w:val="28"/>
          <w:szCs w:val="28"/>
          <w:lang w:eastAsia="en-US"/>
        </w:rPr>
        <w:t xml:space="preserve">зации </w:t>
      </w:r>
      <w:r w:rsidRPr="00884788">
        <w:rPr>
          <w:rFonts w:ascii="Times New Roman" w:hAnsi="Times New Roman"/>
          <w:color w:val="000000"/>
          <w:sz w:val="28"/>
          <w:szCs w:val="28"/>
          <w:lang w:eastAsia="en-US"/>
        </w:rPr>
        <w:t>Указа Президен</w:t>
      </w:r>
      <w:r>
        <w:rPr>
          <w:rFonts w:ascii="Times New Roman" w:hAnsi="Times New Roman"/>
          <w:color w:val="000000"/>
          <w:sz w:val="28"/>
          <w:szCs w:val="28"/>
          <w:lang w:eastAsia="en-US"/>
        </w:rPr>
        <w:t xml:space="preserve">та Российской Федерации от 7 мая </w:t>
      </w:r>
      <w:r w:rsidRPr="00884788">
        <w:rPr>
          <w:rFonts w:ascii="Times New Roman" w:hAnsi="Times New Roman"/>
          <w:color w:val="000000"/>
          <w:sz w:val="28"/>
          <w:szCs w:val="28"/>
          <w:lang w:eastAsia="en-US"/>
        </w:rPr>
        <w:t>2018</w:t>
      </w:r>
      <w:r>
        <w:rPr>
          <w:rFonts w:ascii="Times New Roman" w:hAnsi="Times New Roman"/>
          <w:color w:val="000000"/>
          <w:sz w:val="28"/>
          <w:szCs w:val="28"/>
          <w:lang w:eastAsia="en-US"/>
        </w:rPr>
        <w:t xml:space="preserve"> года</w:t>
      </w:r>
      <w:r w:rsidRPr="00884788">
        <w:rPr>
          <w:rFonts w:ascii="Times New Roman" w:hAnsi="Times New Roman"/>
          <w:color w:val="000000"/>
          <w:sz w:val="28"/>
          <w:szCs w:val="28"/>
          <w:lang w:eastAsia="en-US"/>
        </w:rPr>
        <w:t xml:space="preserve"> «О наци</w:t>
      </w:r>
      <w:r w:rsidRPr="00884788">
        <w:rPr>
          <w:rFonts w:ascii="Times New Roman" w:hAnsi="Times New Roman"/>
          <w:color w:val="000000"/>
          <w:sz w:val="28"/>
          <w:szCs w:val="28"/>
          <w:lang w:eastAsia="en-US"/>
        </w:rPr>
        <w:t>о</w:t>
      </w:r>
      <w:r w:rsidRPr="00884788">
        <w:rPr>
          <w:rFonts w:ascii="Times New Roman" w:hAnsi="Times New Roman"/>
          <w:color w:val="000000"/>
          <w:sz w:val="28"/>
          <w:szCs w:val="28"/>
          <w:lang w:eastAsia="en-US"/>
        </w:rPr>
        <w:t>нальных целях и стратегических задачах развития Российской Федерации на период до 2024 года»,  н</w:t>
      </w:r>
      <w:r>
        <w:rPr>
          <w:rFonts w:ascii="Times New Roman" w:hAnsi="Times New Roman"/>
          <w:color w:val="000000"/>
          <w:sz w:val="28"/>
          <w:szCs w:val="28"/>
          <w:lang w:eastAsia="en-US"/>
        </w:rPr>
        <w:t xml:space="preserve">ационального проекта «Культура». </w:t>
      </w:r>
      <w:r>
        <w:rPr>
          <w:rFonts w:ascii="Times New Roman" w:hAnsi="Times New Roman"/>
          <w:sz w:val="28"/>
          <w:szCs w:val="28"/>
        </w:rPr>
        <w:t>Б</w:t>
      </w:r>
      <w:r w:rsidRPr="00126F6A">
        <w:rPr>
          <w:rFonts w:ascii="Times New Roman" w:hAnsi="Times New Roman"/>
          <w:sz w:val="28"/>
          <w:szCs w:val="28"/>
        </w:rPr>
        <w:t xml:space="preserve">удет продолжена работа по выполнению основных направлений  </w:t>
      </w:r>
      <w:r>
        <w:rPr>
          <w:rFonts w:ascii="Times New Roman" w:hAnsi="Times New Roman"/>
          <w:sz w:val="28"/>
          <w:szCs w:val="28"/>
        </w:rPr>
        <w:t xml:space="preserve">Стратегии государственной культурной </w:t>
      </w:r>
      <w:proofErr w:type="gramStart"/>
      <w:r>
        <w:rPr>
          <w:rFonts w:ascii="Times New Roman" w:hAnsi="Times New Roman"/>
          <w:sz w:val="28"/>
          <w:szCs w:val="28"/>
        </w:rPr>
        <w:t>политики на период</w:t>
      </w:r>
      <w:proofErr w:type="gramEnd"/>
      <w:r>
        <w:rPr>
          <w:rFonts w:ascii="Times New Roman" w:hAnsi="Times New Roman"/>
          <w:sz w:val="28"/>
          <w:szCs w:val="28"/>
        </w:rPr>
        <w:t xml:space="preserve"> до 2030 года</w:t>
      </w:r>
      <w:r w:rsidRPr="00126F6A">
        <w:rPr>
          <w:rFonts w:ascii="Times New Roman" w:hAnsi="Times New Roman"/>
          <w:sz w:val="28"/>
          <w:szCs w:val="28"/>
        </w:rPr>
        <w:t xml:space="preserve">, а также по реализации других мероприятий  в рамках реформ, проводимых в </w:t>
      </w:r>
      <w:r>
        <w:rPr>
          <w:rFonts w:ascii="Times New Roman" w:hAnsi="Times New Roman"/>
          <w:sz w:val="28"/>
          <w:szCs w:val="28"/>
        </w:rPr>
        <w:t xml:space="preserve">Российской Федерации и </w:t>
      </w:r>
      <w:r w:rsidRPr="00126F6A">
        <w:rPr>
          <w:rFonts w:ascii="Times New Roman" w:hAnsi="Times New Roman"/>
          <w:sz w:val="28"/>
          <w:szCs w:val="28"/>
        </w:rPr>
        <w:t>Кра</w:t>
      </w:r>
      <w:r w:rsidRPr="00126F6A">
        <w:rPr>
          <w:rFonts w:ascii="Times New Roman" w:hAnsi="Times New Roman"/>
          <w:sz w:val="28"/>
          <w:szCs w:val="28"/>
        </w:rPr>
        <w:t>с</w:t>
      </w:r>
      <w:r w:rsidRPr="00126F6A">
        <w:rPr>
          <w:rFonts w:ascii="Times New Roman" w:hAnsi="Times New Roman"/>
          <w:sz w:val="28"/>
          <w:szCs w:val="28"/>
        </w:rPr>
        <w:t>нодарском</w:t>
      </w:r>
      <w:r>
        <w:rPr>
          <w:rFonts w:ascii="Times New Roman" w:hAnsi="Times New Roman"/>
          <w:sz w:val="28"/>
          <w:szCs w:val="28"/>
        </w:rPr>
        <w:t xml:space="preserve"> </w:t>
      </w:r>
      <w:r w:rsidRPr="00126F6A">
        <w:rPr>
          <w:rFonts w:ascii="Times New Roman" w:hAnsi="Times New Roman"/>
          <w:sz w:val="28"/>
          <w:szCs w:val="28"/>
        </w:rPr>
        <w:t>крае.</w:t>
      </w:r>
      <w:r>
        <w:rPr>
          <w:rFonts w:ascii="Times New Roman" w:hAnsi="Times New Roman"/>
          <w:sz w:val="28"/>
          <w:szCs w:val="28"/>
        </w:rPr>
        <w:t xml:space="preserve"> </w:t>
      </w:r>
      <w:bookmarkStart w:id="0" w:name="_GoBack"/>
      <w:bookmarkEnd w:id="0"/>
      <w:proofErr w:type="gramStart"/>
      <w:r w:rsidRPr="00A371EA">
        <w:rPr>
          <w:rFonts w:ascii="Times New Roman" w:hAnsi="Times New Roman"/>
          <w:sz w:val="28"/>
          <w:szCs w:val="28"/>
        </w:rPr>
        <w:t>Постановлением администрации муниципального образования Апшеронский район от 13 марта 2013 года № 363 (с изменениями)  утвержден План мероприятий  («дорожная карта») «Изменения в отраслях социальной сферы муниципального образования  Апшеронский район, направленные на повышение эффективности сферы культуры и образовательных учреждений сферы культуры»  в 2018 – 2021 годах  в  целях сохранения и развития кадров</w:t>
      </w:r>
      <w:r w:rsidRPr="00A371EA">
        <w:rPr>
          <w:rFonts w:ascii="Times New Roman" w:hAnsi="Times New Roman"/>
          <w:sz w:val="28"/>
          <w:szCs w:val="28"/>
        </w:rPr>
        <w:t>о</w:t>
      </w:r>
      <w:r w:rsidRPr="00A371EA">
        <w:rPr>
          <w:rFonts w:ascii="Times New Roman" w:hAnsi="Times New Roman"/>
          <w:sz w:val="28"/>
          <w:szCs w:val="28"/>
        </w:rPr>
        <w:t>го потенциала учреждений культуры, повышения престижности и привлек</w:t>
      </w:r>
      <w:r w:rsidRPr="00A371EA">
        <w:rPr>
          <w:rFonts w:ascii="Times New Roman" w:hAnsi="Times New Roman"/>
          <w:sz w:val="28"/>
          <w:szCs w:val="28"/>
        </w:rPr>
        <w:t>а</w:t>
      </w:r>
      <w:r w:rsidRPr="00A371EA">
        <w:rPr>
          <w:rFonts w:ascii="Times New Roman" w:hAnsi="Times New Roman"/>
          <w:sz w:val="28"/>
          <w:szCs w:val="28"/>
        </w:rPr>
        <w:t>тельности профессий в сфере культуры</w:t>
      </w:r>
      <w:proofErr w:type="gramEnd"/>
      <w:r w:rsidRPr="00A371EA">
        <w:rPr>
          <w:rFonts w:ascii="Times New Roman" w:hAnsi="Times New Roman"/>
          <w:sz w:val="28"/>
          <w:szCs w:val="28"/>
        </w:rPr>
        <w:t>, планируется дальнейшее совершенс</w:t>
      </w:r>
      <w:r w:rsidRPr="00A371EA">
        <w:rPr>
          <w:rFonts w:ascii="Times New Roman" w:hAnsi="Times New Roman"/>
          <w:sz w:val="28"/>
          <w:szCs w:val="28"/>
        </w:rPr>
        <w:t>т</w:t>
      </w:r>
      <w:r w:rsidRPr="00A371EA">
        <w:rPr>
          <w:rFonts w:ascii="Times New Roman" w:hAnsi="Times New Roman"/>
          <w:sz w:val="28"/>
          <w:szCs w:val="28"/>
        </w:rPr>
        <w:t xml:space="preserve">вование </w:t>
      </w:r>
      <w:proofErr w:type="gramStart"/>
      <w:r w:rsidRPr="00A371EA">
        <w:rPr>
          <w:rFonts w:ascii="Times New Roman" w:hAnsi="Times New Roman"/>
          <w:sz w:val="28"/>
          <w:szCs w:val="28"/>
        </w:rPr>
        <w:t>системы оплаты труда работников культуры</w:t>
      </w:r>
      <w:proofErr w:type="gramEnd"/>
      <w:r w:rsidRPr="00A371EA">
        <w:rPr>
          <w:rFonts w:ascii="Times New Roman" w:hAnsi="Times New Roman"/>
          <w:sz w:val="28"/>
          <w:szCs w:val="28"/>
        </w:rPr>
        <w:t xml:space="preserve"> и повышение ее размера.</w:t>
      </w:r>
    </w:p>
    <w:p w:rsidR="000A130E" w:rsidRDefault="000A130E" w:rsidP="006A45EC">
      <w:pPr>
        <w:ind w:right="-1"/>
        <w:jc w:val="both"/>
        <w:rPr>
          <w:rFonts w:ascii="Times New Roman" w:hAnsi="Times New Roman"/>
          <w:sz w:val="28"/>
          <w:szCs w:val="28"/>
        </w:rPr>
      </w:pPr>
    </w:p>
    <w:p w:rsidR="000A130E" w:rsidRDefault="000A130E" w:rsidP="002A0103">
      <w:pPr>
        <w:ind w:right="-1"/>
        <w:jc w:val="center"/>
        <w:outlineLvl w:val="0"/>
        <w:rPr>
          <w:rFonts w:ascii="Times New Roman" w:hAnsi="Times New Roman"/>
          <w:b/>
          <w:sz w:val="28"/>
          <w:szCs w:val="28"/>
        </w:rPr>
      </w:pPr>
      <w:r w:rsidRPr="00C41D64">
        <w:rPr>
          <w:rFonts w:ascii="Times New Roman" w:hAnsi="Times New Roman"/>
          <w:b/>
          <w:sz w:val="28"/>
          <w:szCs w:val="28"/>
        </w:rPr>
        <w:t xml:space="preserve">Подпрограмма № 2  «Сохранение и развитие </w:t>
      </w:r>
      <w:proofErr w:type="gramStart"/>
      <w:r w:rsidRPr="00C41D64">
        <w:rPr>
          <w:rFonts w:ascii="Times New Roman" w:hAnsi="Times New Roman"/>
          <w:b/>
          <w:sz w:val="28"/>
          <w:szCs w:val="28"/>
        </w:rPr>
        <w:t>традиционной</w:t>
      </w:r>
      <w:proofErr w:type="gramEnd"/>
    </w:p>
    <w:p w:rsidR="000A130E" w:rsidRDefault="000A130E" w:rsidP="006A45EC">
      <w:pPr>
        <w:ind w:right="-1"/>
        <w:jc w:val="center"/>
        <w:rPr>
          <w:rFonts w:ascii="Times New Roman" w:hAnsi="Times New Roman"/>
          <w:b/>
          <w:sz w:val="28"/>
          <w:szCs w:val="28"/>
        </w:rPr>
      </w:pPr>
      <w:r w:rsidRPr="00C41D64">
        <w:rPr>
          <w:rFonts w:ascii="Times New Roman" w:hAnsi="Times New Roman"/>
          <w:b/>
          <w:sz w:val="28"/>
          <w:szCs w:val="28"/>
        </w:rPr>
        <w:t xml:space="preserve"> народной культуры муниципального</w:t>
      </w:r>
      <w:r>
        <w:rPr>
          <w:rFonts w:ascii="Times New Roman" w:hAnsi="Times New Roman"/>
          <w:b/>
          <w:sz w:val="28"/>
          <w:szCs w:val="28"/>
        </w:rPr>
        <w:t xml:space="preserve"> </w:t>
      </w:r>
      <w:r w:rsidRPr="00C41D64">
        <w:rPr>
          <w:rFonts w:ascii="Times New Roman" w:hAnsi="Times New Roman"/>
          <w:b/>
          <w:sz w:val="28"/>
          <w:szCs w:val="28"/>
        </w:rPr>
        <w:t xml:space="preserve">образования </w:t>
      </w:r>
    </w:p>
    <w:p w:rsidR="000A130E" w:rsidRDefault="000A130E" w:rsidP="006A45EC">
      <w:pPr>
        <w:ind w:right="-1"/>
        <w:jc w:val="center"/>
        <w:rPr>
          <w:rFonts w:ascii="Times New Roman" w:hAnsi="Times New Roman"/>
          <w:b/>
          <w:sz w:val="28"/>
          <w:szCs w:val="28"/>
        </w:rPr>
      </w:pPr>
      <w:r w:rsidRPr="00C41D64">
        <w:rPr>
          <w:rFonts w:ascii="Times New Roman" w:hAnsi="Times New Roman"/>
          <w:b/>
          <w:sz w:val="28"/>
          <w:szCs w:val="28"/>
        </w:rPr>
        <w:t>Апшеронский район»</w:t>
      </w:r>
    </w:p>
    <w:p w:rsidR="000A130E" w:rsidRPr="00C41D64" w:rsidRDefault="000A130E" w:rsidP="006A45EC">
      <w:pPr>
        <w:ind w:right="-1"/>
        <w:jc w:val="center"/>
        <w:rPr>
          <w:rFonts w:ascii="Times New Roman" w:hAnsi="Times New Roman"/>
          <w:b/>
          <w:sz w:val="28"/>
          <w:szCs w:val="28"/>
        </w:rPr>
      </w:pPr>
    </w:p>
    <w:p w:rsidR="000A130E" w:rsidRPr="008D6BCC" w:rsidRDefault="000A130E" w:rsidP="006A45EC">
      <w:pPr>
        <w:ind w:right="-1" w:firstLine="709"/>
        <w:jc w:val="both"/>
        <w:rPr>
          <w:rFonts w:ascii="Times New Roman" w:hAnsi="Times New Roman"/>
          <w:sz w:val="28"/>
          <w:szCs w:val="28"/>
        </w:rPr>
      </w:pPr>
      <w:proofErr w:type="gramStart"/>
      <w:r w:rsidRPr="001820C6">
        <w:rPr>
          <w:rFonts w:ascii="Times New Roman" w:hAnsi="Times New Roman"/>
          <w:sz w:val="28"/>
          <w:szCs w:val="28"/>
        </w:rPr>
        <w:t xml:space="preserve">Подпрограмма разработана в соответствии с </w:t>
      </w:r>
      <w:r w:rsidRPr="008D6BCC">
        <w:rPr>
          <w:rFonts w:ascii="Times New Roman" w:hAnsi="Times New Roman"/>
          <w:sz w:val="28"/>
          <w:szCs w:val="28"/>
        </w:rPr>
        <w:t xml:space="preserve">Законом Краснодарского края от  28 июня 2007 года № 1264-КЗ «О государственной политике в сфере </w:t>
      </w:r>
      <w:r w:rsidRPr="008D6BCC">
        <w:rPr>
          <w:rFonts w:ascii="Times New Roman" w:hAnsi="Times New Roman"/>
          <w:sz w:val="28"/>
          <w:szCs w:val="28"/>
        </w:rPr>
        <w:lastRenderedPageBreak/>
        <w:t>сохранения и развития традиционной народной культуры в Краснодарском крае»</w:t>
      </w:r>
      <w:r>
        <w:rPr>
          <w:rFonts w:ascii="Times New Roman" w:hAnsi="Times New Roman"/>
          <w:sz w:val="28"/>
          <w:szCs w:val="28"/>
        </w:rPr>
        <w:t>,</w:t>
      </w:r>
      <w:r w:rsidRPr="008D6BCC">
        <w:rPr>
          <w:rFonts w:ascii="Times New Roman" w:hAnsi="Times New Roman"/>
          <w:sz w:val="28"/>
          <w:szCs w:val="28"/>
        </w:rPr>
        <w:t xml:space="preserve"> и является программным документом для отдела культуры администр</w:t>
      </w:r>
      <w:r w:rsidRPr="008D6BCC">
        <w:rPr>
          <w:rFonts w:ascii="Times New Roman" w:hAnsi="Times New Roman"/>
          <w:sz w:val="28"/>
          <w:szCs w:val="28"/>
        </w:rPr>
        <w:t>а</w:t>
      </w:r>
      <w:r w:rsidRPr="008D6BCC">
        <w:rPr>
          <w:rFonts w:ascii="Times New Roman" w:hAnsi="Times New Roman"/>
          <w:sz w:val="28"/>
          <w:szCs w:val="28"/>
        </w:rPr>
        <w:t xml:space="preserve">ции муниципального образования Апшеронский район, учреждений культуры муниципального образования Апшеронский район, учреждений </w:t>
      </w:r>
      <w:r>
        <w:rPr>
          <w:rFonts w:ascii="Times New Roman" w:hAnsi="Times New Roman"/>
          <w:sz w:val="28"/>
          <w:szCs w:val="28"/>
        </w:rPr>
        <w:t xml:space="preserve">культуры </w:t>
      </w:r>
      <w:r w:rsidRPr="008D6BCC">
        <w:rPr>
          <w:rFonts w:ascii="Times New Roman" w:hAnsi="Times New Roman"/>
          <w:sz w:val="28"/>
          <w:szCs w:val="28"/>
        </w:rPr>
        <w:t>г</w:t>
      </w:r>
      <w:r w:rsidRPr="008D6BCC">
        <w:rPr>
          <w:rFonts w:ascii="Times New Roman" w:hAnsi="Times New Roman"/>
          <w:sz w:val="28"/>
          <w:szCs w:val="28"/>
        </w:rPr>
        <w:t>о</w:t>
      </w:r>
      <w:r w:rsidRPr="008D6BCC">
        <w:rPr>
          <w:rFonts w:ascii="Times New Roman" w:hAnsi="Times New Roman"/>
          <w:sz w:val="28"/>
          <w:szCs w:val="28"/>
        </w:rPr>
        <w:t xml:space="preserve">родских и сельских поселений </w:t>
      </w:r>
      <w:r>
        <w:rPr>
          <w:rFonts w:ascii="Times New Roman" w:hAnsi="Times New Roman"/>
          <w:sz w:val="28"/>
          <w:szCs w:val="28"/>
        </w:rPr>
        <w:t xml:space="preserve">Апшеронского </w:t>
      </w:r>
      <w:r w:rsidRPr="008D6BCC">
        <w:rPr>
          <w:rFonts w:ascii="Times New Roman" w:hAnsi="Times New Roman"/>
          <w:sz w:val="28"/>
          <w:szCs w:val="28"/>
        </w:rPr>
        <w:t xml:space="preserve">района, </w:t>
      </w:r>
      <w:r>
        <w:rPr>
          <w:rFonts w:ascii="Times New Roman" w:hAnsi="Times New Roman"/>
          <w:sz w:val="28"/>
          <w:szCs w:val="28"/>
        </w:rPr>
        <w:t xml:space="preserve"> </w:t>
      </w:r>
      <w:r w:rsidRPr="008D6BCC">
        <w:rPr>
          <w:rFonts w:ascii="Times New Roman" w:hAnsi="Times New Roman"/>
          <w:sz w:val="28"/>
          <w:szCs w:val="28"/>
        </w:rPr>
        <w:t>деятельность которых направлена на гармонизацию межнацио</w:t>
      </w:r>
      <w:r>
        <w:rPr>
          <w:rFonts w:ascii="Times New Roman" w:hAnsi="Times New Roman"/>
          <w:sz w:val="28"/>
          <w:szCs w:val="28"/>
        </w:rPr>
        <w:t>нальных</w:t>
      </w:r>
      <w:proofErr w:type="gramEnd"/>
      <w:r>
        <w:rPr>
          <w:rFonts w:ascii="Times New Roman" w:hAnsi="Times New Roman"/>
          <w:sz w:val="28"/>
          <w:szCs w:val="28"/>
        </w:rPr>
        <w:t xml:space="preserve"> отношений</w:t>
      </w:r>
      <w:r w:rsidRPr="008D6BCC">
        <w:rPr>
          <w:rFonts w:ascii="Times New Roman" w:hAnsi="Times New Roman"/>
          <w:sz w:val="28"/>
          <w:szCs w:val="28"/>
        </w:rPr>
        <w:t>, сохранение трад</w:t>
      </w:r>
      <w:r w:rsidRPr="008D6BCC">
        <w:rPr>
          <w:rFonts w:ascii="Times New Roman" w:hAnsi="Times New Roman"/>
          <w:sz w:val="28"/>
          <w:szCs w:val="28"/>
        </w:rPr>
        <w:t>и</w:t>
      </w:r>
      <w:r w:rsidRPr="008D6BCC">
        <w:rPr>
          <w:rFonts w:ascii="Times New Roman" w:hAnsi="Times New Roman"/>
          <w:sz w:val="28"/>
          <w:szCs w:val="28"/>
        </w:rPr>
        <w:t>ционной народной культуры, ремесел и традиций народностей, проживающих на территории муниципального образования Апшеронский район.</w:t>
      </w:r>
    </w:p>
    <w:p w:rsidR="000A130E" w:rsidRPr="008D6BCC" w:rsidRDefault="000A130E" w:rsidP="006A45EC">
      <w:pPr>
        <w:ind w:right="-1" w:firstLine="709"/>
        <w:jc w:val="both"/>
        <w:rPr>
          <w:rFonts w:ascii="Times New Roman" w:hAnsi="Times New Roman"/>
          <w:sz w:val="28"/>
          <w:szCs w:val="28"/>
        </w:rPr>
      </w:pPr>
      <w:r w:rsidRPr="008D6BCC">
        <w:rPr>
          <w:rFonts w:ascii="Times New Roman" w:hAnsi="Times New Roman"/>
          <w:sz w:val="28"/>
          <w:szCs w:val="28"/>
        </w:rPr>
        <w:t>По данным Апшеронского отдела статистики нас</w:t>
      </w:r>
      <w:r>
        <w:rPr>
          <w:rFonts w:ascii="Times New Roman" w:hAnsi="Times New Roman"/>
          <w:sz w:val="28"/>
          <w:szCs w:val="28"/>
        </w:rPr>
        <w:t>еление района составл</w:t>
      </w:r>
      <w:r>
        <w:rPr>
          <w:rFonts w:ascii="Times New Roman" w:hAnsi="Times New Roman"/>
          <w:sz w:val="28"/>
          <w:szCs w:val="28"/>
        </w:rPr>
        <w:t>я</w:t>
      </w:r>
      <w:r>
        <w:rPr>
          <w:rFonts w:ascii="Times New Roman" w:hAnsi="Times New Roman"/>
          <w:sz w:val="28"/>
          <w:szCs w:val="28"/>
        </w:rPr>
        <w:t xml:space="preserve">ет – </w:t>
      </w:r>
      <w:r w:rsidRPr="00294AA7">
        <w:rPr>
          <w:rFonts w:ascii="Times New Roman" w:hAnsi="Times New Roman"/>
          <w:sz w:val="28"/>
          <w:szCs w:val="28"/>
        </w:rPr>
        <w:t>101,3</w:t>
      </w:r>
      <w:r>
        <w:rPr>
          <w:rFonts w:ascii="Times New Roman" w:hAnsi="Times New Roman"/>
          <w:sz w:val="28"/>
          <w:szCs w:val="28"/>
        </w:rPr>
        <w:t xml:space="preserve"> тыс</w:t>
      </w:r>
      <w:proofErr w:type="gramStart"/>
      <w:r>
        <w:rPr>
          <w:rFonts w:ascii="Times New Roman" w:hAnsi="Times New Roman"/>
          <w:sz w:val="28"/>
          <w:szCs w:val="28"/>
        </w:rPr>
        <w:t>.ч</w:t>
      </w:r>
      <w:proofErr w:type="gramEnd"/>
      <w:r>
        <w:rPr>
          <w:rFonts w:ascii="Times New Roman" w:hAnsi="Times New Roman"/>
          <w:sz w:val="28"/>
          <w:szCs w:val="28"/>
        </w:rPr>
        <w:t>еловек</w:t>
      </w:r>
      <w:r w:rsidRPr="008D6BCC">
        <w:rPr>
          <w:rFonts w:ascii="Times New Roman" w:hAnsi="Times New Roman"/>
          <w:sz w:val="28"/>
          <w:szCs w:val="28"/>
        </w:rPr>
        <w:t>.</w:t>
      </w:r>
    </w:p>
    <w:p w:rsidR="000A130E" w:rsidRPr="008D6BCC" w:rsidRDefault="000A130E" w:rsidP="006A45EC">
      <w:pPr>
        <w:ind w:right="-1" w:firstLine="709"/>
        <w:jc w:val="both"/>
        <w:rPr>
          <w:rFonts w:ascii="Times New Roman" w:hAnsi="Times New Roman"/>
          <w:sz w:val="28"/>
          <w:szCs w:val="28"/>
        </w:rPr>
      </w:pPr>
      <w:proofErr w:type="gramStart"/>
      <w:r w:rsidRPr="008D6BCC">
        <w:rPr>
          <w:rFonts w:ascii="Times New Roman" w:hAnsi="Times New Roman"/>
          <w:sz w:val="28"/>
          <w:szCs w:val="28"/>
        </w:rPr>
        <w:t>Наиболее многочисленные национальности, проживающие на территории района: - русские 74405 (75%) человек, армяне – 11561 (11,7%) человек, укр</w:t>
      </w:r>
      <w:r w:rsidRPr="008D6BCC">
        <w:rPr>
          <w:rFonts w:ascii="Times New Roman" w:hAnsi="Times New Roman"/>
          <w:sz w:val="28"/>
          <w:szCs w:val="28"/>
        </w:rPr>
        <w:t>а</w:t>
      </w:r>
      <w:r w:rsidRPr="008D6BCC">
        <w:rPr>
          <w:rFonts w:ascii="Times New Roman" w:hAnsi="Times New Roman"/>
          <w:sz w:val="28"/>
          <w:szCs w:val="28"/>
        </w:rPr>
        <w:t xml:space="preserve">инцы – 2968 (3,0%) человек, грузины – 1100 (1 %) человек, </w:t>
      </w:r>
      <w:proofErr w:type="spellStart"/>
      <w:r w:rsidRPr="008D6BCC">
        <w:rPr>
          <w:rFonts w:ascii="Times New Roman" w:hAnsi="Times New Roman"/>
          <w:sz w:val="28"/>
          <w:szCs w:val="28"/>
        </w:rPr>
        <w:t>хемшилы</w:t>
      </w:r>
      <w:proofErr w:type="spellEnd"/>
      <w:r w:rsidRPr="008D6BCC">
        <w:rPr>
          <w:rFonts w:ascii="Times New Roman" w:hAnsi="Times New Roman"/>
          <w:sz w:val="28"/>
          <w:szCs w:val="28"/>
        </w:rPr>
        <w:t xml:space="preserve"> – 824 (1%) человек, </w:t>
      </w:r>
      <w:proofErr w:type="spellStart"/>
      <w:r w:rsidRPr="008D6BCC">
        <w:rPr>
          <w:rFonts w:ascii="Times New Roman" w:hAnsi="Times New Roman"/>
          <w:sz w:val="28"/>
          <w:szCs w:val="28"/>
        </w:rPr>
        <w:t>турки-месхетинцы</w:t>
      </w:r>
      <w:proofErr w:type="spellEnd"/>
      <w:r w:rsidRPr="008D6BCC">
        <w:rPr>
          <w:rFonts w:ascii="Times New Roman" w:hAnsi="Times New Roman"/>
          <w:sz w:val="28"/>
          <w:szCs w:val="28"/>
        </w:rPr>
        <w:t xml:space="preserve"> – 1129 (1,1%) человек, азербайджанцы – 690 (0,7%)человек, татары – 394 (0,4%) человека, </w:t>
      </w:r>
      <w:proofErr w:type="spellStart"/>
      <w:r w:rsidRPr="008D6BCC">
        <w:rPr>
          <w:rFonts w:ascii="Times New Roman" w:hAnsi="Times New Roman"/>
          <w:sz w:val="28"/>
          <w:szCs w:val="28"/>
        </w:rPr>
        <w:t>езиды</w:t>
      </w:r>
      <w:proofErr w:type="spellEnd"/>
      <w:r w:rsidRPr="008D6BCC">
        <w:rPr>
          <w:rFonts w:ascii="Times New Roman" w:hAnsi="Times New Roman"/>
          <w:sz w:val="28"/>
          <w:szCs w:val="28"/>
        </w:rPr>
        <w:t xml:space="preserve"> – 409 (0.4%) человек, бел</w:t>
      </w:r>
      <w:r w:rsidRPr="008D6BCC">
        <w:rPr>
          <w:rFonts w:ascii="Times New Roman" w:hAnsi="Times New Roman"/>
          <w:sz w:val="28"/>
          <w:szCs w:val="28"/>
        </w:rPr>
        <w:t>о</w:t>
      </w:r>
      <w:r w:rsidRPr="008D6BCC">
        <w:rPr>
          <w:rFonts w:ascii="Times New Roman" w:hAnsi="Times New Roman"/>
          <w:sz w:val="28"/>
          <w:szCs w:val="28"/>
        </w:rPr>
        <w:t>русы – 474 (0.5%) человека, греки – 274 (0,3%) человека, немцы – 384 (0,4%) человека, курды – 203 (0,2%) человека, цыгане</w:t>
      </w:r>
      <w:proofErr w:type="gramEnd"/>
      <w:r w:rsidRPr="008D6BCC">
        <w:rPr>
          <w:rFonts w:ascii="Times New Roman" w:hAnsi="Times New Roman"/>
          <w:sz w:val="28"/>
          <w:szCs w:val="28"/>
        </w:rPr>
        <w:t xml:space="preserve"> – 145 (0,1%) человек, народы Дагестана – 40 (0,4%) человек, чеченцы – 6 (0,01%) человек, узбеки – 801 (0,8%) человек и другие.</w:t>
      </w:r>
    </w:p>
    <w:p w:rsidR="000A130E" w:rsidRPr="00662BD6" w:rsidRDefault="000A130E" w:rsidP="006A45EC">
      <w:pPr>
        <w:ind w:right="-1" w:firstLine="709"/>
        <w:jc w:val="both"/>
        <w:rPr>
          <w:rFonts w:ascii="Times New Roman" w:hAnsi="Times New Roman"/>
          <w:sz w:val="28"/>
          <w:szCs w:val="28"/>
        </w:rPr>
      </w:pPr>
      <w:r w:rsidRPr="008D6BCC">
        <w:rPr>
          <w:rFonts w:ascii="Times New Roman" w:hAnsi="Times New Roman"/>
          <w:sz w:val="28"/>
          <w:szCs w:val="28"/>
        </w:rPr>
        <w:t>В целом межэтнические отноше</w:t>
      </w:r>
      <w:r>
        <w:rPr>
          <w:rFonts w:ascii="Times New Roman" w:hAnsi="Times New Roman"/>
          <w:sz w:val="28"/>
          <w:szCs w:val="28"/>
        </w:rPr>
        <w:t xml:space="preserve">ния на территории Апшеронского района </w:t>
      </w:r>
      <w:r w:rsidRPr="008D6BCC">
        <w:rPr>
          <w:rFonts w:ascii="Times New Roman" w:hAnsi="Times New Roman"/>
          <w:sz w:val="28"/>
          <w:szCs w:val="28"/>
        </w:rPr>
        <w:t xml:space="preserve">характеризуются как стабильные. Предпосылок конфликтов с ярко выраженной </w:t>
      </w:r>
      <w:r w:rsidRPr="00662BD6">
        <w:rPr>
          <w:rFonts w:ascii="Times New Roman" w:hAnsi="Times New Roman"/>
          <w:sz w:val="28"/>
          <w:szCs w:val="28"/>
        </w:rPr>
        <w:t>межнациональной окраской зафиксировано не было.</w:t>
      </w:r>
    </w:p>
    <w:p w:rsidR="000A130E" w:rsidRPr="00662BD6" w:rsidRDefault="000A130E" w:rsidP="00662BD6">
      <w:pPr>
        <w:jc w:val="both"/>
        <w:rPr>
          <w:rFonts w:ascii="Times New Roman" w:hAnsi="Times New Roman"/>
          <w:sz w:val="28"/>
          <w:szCs w:val="28"/>
        </w:rPr>
      </w:pPr>
      <w:r>
        <w:rPr>
          <w:rFonts w:ascii="Times New Roman" w:hAnsi="Times New Roman"/>
          <w:sz w:val="28"/>
          <w:szCs w:val="28"/>
        </w:rPr>
        <w:tab/>
      </w:r>
      <w:r w:rsidRPr="00662BD6">
        <w:rPr>
          <w:rFonts w:ascii="Times New Roman" w:hAnsi="Times New Roman"/>
          <w:sz w:val="28"/>
          <w:szCs w:val="28"/>
        </w:rPr>
        <w:t>В Апшеронском районе действует 4 национально-культурных общес</w:t>
      </w:r>
      <w:r w:rsidRPr="00662BD6">
        <w:rPr>
          <w:rFonts w:ascii="Times New Roman" w:hAnsi="Times New Roman"/>
          <w:sz w:val="28"/>
          <w:szCs w:val="28"/>
        </w:rPr>
        <w:t>т</w:t>
      </w:r>
      <w:r w:rsidRPr="00662BD6">
        <w:rPr>
          <w:rFonts w:ascii="Times New Roman" w:hAnsi="Times New Roman"/>
          <w:sz w:val="28"/>
          <w:szCs w:val="28"/>
        </w:rPr>
        <w:t>венных объединения, которые имеют статус местных: Апшеронская районная общественная организация «Русская община Апшеронского района», Апшеро</w:t>
      </w:r>
      <w:r w:rsidRPr="00662BD6">
        <w:rPr>
          <w:rFonts w:ascii="Times New Roman" w:hAnsi="Times New Roman"/>
          <w:sz w:val="28"/>
          <w:szCs w:val="28"/>
        </w:rPr>
        <w:t>н</w:t>
      </w:r>
      <w:r w:rsidRPr="00662BD6">
        <w:rPr>
          <w:rFonts w:ascii="Times New Roman" w:hAnsi="Times New Roman"/>
          <w:sz w:val="28"/>
          <w:szCs w:val="28"/>
        </w:rPr>
        <w:t>ское районное казачье общество, местное отделение Общероссийской общес</w:t>
      </w:r>
      <w:r w:rsidRPr="00662BD6">
        <w:rPr>
          <w:rFonts w:ascii="Times New Roman" w:hAnsi="Times New Roman"/>
          <w:sz w:val="28"/>
          <w:szCs w:val="28"/>
        </w:rPr>
        <w:t>т</w:t>
      </w:r>
      <w:r w:rsidRPr="00662BD6">
        <w:rPr>
          <w:rFonts w:ascii="Times New Roman" w:hAnsi="Times New Roman"/>
          <w:sz w:val="28"/>
          <w:szCs w:val="28"/>
        </w:rPr>
        <w:t>венной организации «Союз армян России» Апшеронского района Краснода</w:t>
      </w:r>
      <w:r w:rsidRPr="00662BD6">
        <w:rPr>
          <w:rFonts w:ascii="Times New Roman" w:hAnsi="Times New Roman"/>
          <w:sz w:val="28"/>
          <w:szCs w:val="28"/>
        </w:rPr>
        <w:t>р</w:t>
      </w:r>
      <w:r w:rsidRPr="00662BD6">
        <w:rPr>
          <w:rFonts w:ascii="Times New Roman" w:hAnsi="Times New Roman"/>
          <w:sz w:val="28"/>
          <w:szCs w:val="28"/>
        </w:rPr>
        <w:t>ского края, Межрегиональная организация общества «</w:t>
      </w:r>
      <w:proofErr w:type="spellStart"/>
      <w:r w:rsidRPr="00662BD6">
        <w:rPr>
          <w:rFonts w:ascii="Times New Roman" w:hAnsi="Times New Roman"/>
          <w:sz w:val="28"/>
          <w:szCs w:val="28"/>
        </w:rPr>
        <w:t>Ватан</w:t>
      </w:r>
      <w:proofErr w:type="spellEnd"/>
      <w:r w:rsidRPr="00662BD6">
        <w:rPr>
          <w:rFonts w:ascii="Times New Roman" w:hAnsi="Times New Roman"/>
          <w:sz w:val="28"/>
          <w:szCs w:val="28"/>
        </w:rPr>
        <w:t xml:space="preserve">» </w:t>
      </w:r>
      <w:proofErr w:type="spellStart"/>
      <w:r w:rsidRPr="00662BD6">
        <w:rPr>
          <w:rFonts w:ascii="Times New Roman" w:hAnsi="Times New Roman"/>
          <w:sz w:val="28"/>
          <w:szCs w:val="28"/>
        </w:rPr>
        <w:t>турок-месхетинцев</w:t>
      </w:r>
      <w:proofErr w:type="spellEnd"/>
      <w:r w:rsidRPr="00662BD6">
        <w:rPr>
          <w:rFonts w:ascii="Times New Roman" w:hAnsi="Times New Roman"/>
          <w:sz w:val="28"/>
          <w:szCs w:val="28"/>
        </w:rPr>
        <w:t xml:space="preserve"> (филиал без юридической регистрации). </w:t>
      </w:r>
    </w:p>
    <w:p w:rsidR="000A130E" w:rsidRPr="008D6BCC" w:rsidRDefault="000A130E" w:rsidP="006A45EC">
      <w:pPr>
        <w:ind w:right="-1" w:firstLine="709"/>
        <w:jc w:val="both"/>
        <w:rPr>
          <w:rFonts w:ascii="Times New Roman" w:hAnsi="Times New Roman"/>
          <w:sz w:val="28"/>
          <w:szCs w:val="28"/>
        </w:rPr>
      </w:pPr>
      <w:r w:rsidRPr="00662BD6">
        <w:rPr>
          <w:rFonts w:ascii="Times New Roman" w:hAnsi="Times New Roman"/>
          <w:sz w:val="28"/>
          <w:szCs w:val="28"/>
        </w:rPr>
        <w:t>По степени межнациональной напряженности муниципальное образов</w:t>
      </w:r>
      <w:r w:rsidRPr="00662BD6">
        <w:rPr>
          <w:rFonts w:ascii="Times New Roman" w:hAnsi="Times New Roman"/>
          <w:sz w:val="28"/>
          <w:szCs w:val="28"/>
        </w:rPr>
        <w:t>а</w:t>
      </w:r>
      <w:r w:rsidRPr="00662BD6">
        <w:rPr>
          <w:rFonts w:ascii="Times New Roman" w:hAnsi="Times New Roman"/>
          <w:sz w:val="28"/>
          <w:szCs w:val="28"/>
        </w:rPr>
        <w:t>ние Апшеронский район выгодно отличается от других наиболее конфликтных районов Краснодарского края. Однако сегодня в связи с</w:t>
      </w:r>
      <w:r w:rsidRPr="008D6BCC">
        <w:rPr>
          <w:rFonts w:ascii="Times New Roman" w:hAnsi="Times New Roman"/>
          <w:sz w:val="28"/>
          <w:szCs w:val="28"/>
        </w:rPr>
        <w:t xml:space="preserve">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 </w:t>
      </w:r>
      <w:proofErr w:type="gramStart"/>
      <w:r w:rsidRPr="008D6BCC">
        <w:rPr>
          <w:rFonts w:ascii="Times New Roman" w:hAnsi="Times New Roman"/>
          <w:sz w:val="28"/>
          <w:szCs w:val="28"/>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0A130E" w:rsidRPr="008D6BCC" w:rsidRDefault="000A130E" w:rsidP="006A45EC">
      <w:pPr>
        <w:ind w:right="-1" w:firstLine="709"/>
        <w:jc w:val="both"/>
        <w:rPr>
          <w:rFonts w:ascii="Times New Roman" w:hAnsi="Times New Roman"/>
          <w:sz w:val="28"/>
          <w:szCs w:val="28"/>
        </w:rPr>
      </w:pPr>
      <w:r>
        <w:rPr>
          <w:rFonts w:ascii="Times New Roman" w:hAnsi="Times New Roman"/>
          <w:sz w:val="28"/>
          <w:szCs w:val="28"/>
        </w:rPr>
        <w:t>Подпрограмма</w:t>
      </w:r>
      <w:r w:rsidRPr="008D6BCC">
        <w:rPr>
          <w:rFonts w:ascii="Times New Roman" w:hAnsi="Times New Roman"/>
          <w:sz w:val="28"/>
          <w:szCs w:val="28"/>
        </w:rPr>
        <w:t xml:space="preserve"> позволит реализовать государственную политику в сфере взаимодействия с  национальны</w:t>
      </w:r>
      <w:r>
        <w:rPr>
          <w:rFonts w:ascii="Times New Roman" w:hAnsi="Times New Roman"/>
          <w:sz w:val="28"/>
          <w:szCs w:val="28"/>
        </w:rPr>
        <w:t xml:space="preserve">ми общественными организациями </w:t>
      </w:r>
      <w:r w:rsidRPr="008D6BCC">
        <w:rPr>
          <w:rFonts w:ascii="Times New Roman" w:hAnsi="Times New Roman"/>
          <w:sz w:val="28"/>
          <w:szCs w:val="28"/>
        </w:rPr>
        <w:t>с целью реализации конституционных прав и свобод жителей, обеспечение доступа граждан любой национальности к культурным ценностям, информации, сохр</w:t>
      </w:r>
      <w:r w:rsidRPr="008D6BCC">
        <w:rPr>
          <w:rFonts w:ascii="Times New Roman" w:hAnsi="Times New Roman"/>
          <w:sz w:val="28"/>
          <w:szCs w:val="28"/>
        </w:rPr>
        <w:t>а</w:t>
      </w:r>
      <w:r w:rsidRPr="008D6BCC">
        <w:rPr>
          <w:rFonts w:ascii="Times New Roman" w:hAnsi="Times New Roman"/>
          <w:sz w:val="28"/>
          <w:szCs w:val="28"/>
        </w:rPr>
        <w:t>нение традиционной народной культуры, создание новых и поддержка сущес</w:t>
      </w:r>
      <w:r w:rsidRPr="008D6BCC">
        <w:rPr>
          <w:rFonts w:ascii="Times New Roman" w:hAnsi="Times New Roman"/>
          <w:sz w:val="28"/>
          <w:szCs w:val="28"/>
        </w:rPr>
        <w:t>т</w:t>
      </w:r>
      <w:r w:rsidRPr="008D6BCC">
        <w:rPr>
          <w:rFonts w:ascii="Times New Roman" w:hAnsi="Times New Roman"/>
          <w:sz w:val="28"/>
          <w:szCs w:val="28"/>
        </w:rPr>
        <w:t>вующих национальных самодеятельных коллективов, мастеров декоративно-прикладного творчества.</w:t>
      </w:r>
    </w:p>
    <w:p w:rsidR="000A130E" w:rsidRDefault="000A130E" w:rsidP="006A45EC">
      <w:pPr>
        <w:ind w:right="-1" w:firstLine="709"/>
        <w:jc w:val="both"/>
        <w:rPr>
          <w:rFonts w:ascii="Times New Roman" w:hAnsi="Times New Roman"/>
          <w:sz w:val="28"/>
          <w:szCs w:val="28"/>
        </w:rPr>
      </w:pPr>
      <w:r w:rsidRPr="008D6BCC">
        <w:rPr>
          <w:rFonts w:ascii="Times New Roman" w:hAnsi="Times New Roman"/>
          <w:sz w:val="28"/>
          <w:szCs w:val="28"/>
        </w:rPr>
        <w:t>П</w:t>
      </w:r>
      <w:r>
        <w:rPr>
          <w:rFonts w:ascii="Times New Roman" w:hAnsi="Times New Roman"/>
          <w:sz w:val="28"/>
          <w:szCs w:val="28"/>
        </w:rPr>
        <w:t>одп</w:t>
      </w:r>
      <w:r w:rsidRPr="008D6BCC">
        <w:rPr>
          <w:rFonts w:ascii="Times New Roman" w:hAnsi="Times New Roman"/>
          <w:sz w:val="28"/>
          <w:szCs w:val="28"/>
        </w:rPr>
        <w:t>рограмма позволит осуществить взаимодействие с представителями</w:t>
      </w:r>
    </w:p>
    <w:p w:rsidR="000A130E" w:rsidRDefault="000A130E" w:rsidP="00035A70">
      <w:pPr>
        <w:ind w:right="-1"/>
        <w:jc w:val="both"/>
        <w:rPr>
          <w:rFonts w:ascii="Times New Roman" w:hAnsi="Times New Roman"/>
          <w:sz w:val="28"/>
          <w:szCs w:val="28"/>
        </w:rPr>
      </w:pPr>
      <w:proofErr w:type="gramStart"/>
      <w:r w:rsidRPr="008D6BCC">
        <w:rPr>
          <w:rFonts w:ascii="Times New Roman" w:hAnsi="Times New Roman"/>
          <w:sz w:val="28"/>
          <w:szCs w:val="28"/>
        </w:rPr>
        <w:lastRenderedPageBreak/>
        <w:t>различных национальностей, проживающих на территории муниципального образования Апшеронский район, с формируемыми ими общественными орг</w:t>
      </w:r>
      <w:r w:rsidRPr="008D6BCC">
        <w:rPr>
          <w:rFonts w:ascii="Times New Roman" w:hAnsi="Times New Roman"/>
          <w:sz w:val="28"/>
          <w:szCs w:val="28"/>
        </w:rPr>
        <w:t>а</w:t>
      </w:r>
      <w:r w:rsidRPr="008D6BCC">
        <w:rPr>
          <w:rFonts w:ascii="Times New Roman" w:hAnsi="Times New Roman"/>
          <w:sz w:val="28"/>
          <w:szCs w:val="28"/>
        </w:rPr>
        <w:t>низациями, с их представителями, с целью реализации конституционных прав многонационального населения, содействия установлению межнационального мира и согласия, создания условий для экономического и культурного сотру</w:t>
      </w:r>
      <w:r w:rsidRPr="008D6BCC">
        <w:rPr>
          <w:rFonts w:ascii="Times New Roman" w:hAnsi="Times New Roman"/>
          <w:sz w:val="28"/>
          <w:szCs w:val="28"/>
        </w:rPr>
        <w:t>д</w:t>
      </w:r>
      <w:r w:rsidRPr="008D6BCC">
        <w:rPr>
          <w:rFonts w:ascii="Times New Roman" w:hAnsi="Times New Roman"/>
          <w:sz w:val="28"/>
          <w:szCs w:val="28"/>
        </w:rPr>
        <w:t>ничества национальных общественных объединений.</w:t>
      </w:r>
      <w:proofErr w:type="gramEnd"/>
      <w:r>
        <w:rPr>
          <w:rFonts w:ascii="Times New Roman" w:hAnsi="Times New Roman"/>
          <w:sz w:val="28"/>
          <w:szCs w:val="28"/>
        </w:rPr>
        <w:t xml:space="preserve"> </w:t>
      </w:r>
      <w:r w:rsidRPr="008D6BCC">
        <w:rPr>
          <w:rFonts w:ascii="Times New Roman" w:hAnsi="Times New Roman"/>
          <w:sz w:val="28"/>
          <w:szCs w:val="28"/>
        </w:rPr>
        <w:t>Реализация программы позволит сформировать позитивный имидж муниципального образования А</w:t>
      </w:r>
      <w:r w:rsidRPr="008D6BCC">
        <w:rPr>
          <w:rFonts w:ascii="Times New Roman" w:hAnsi="Times New Roman"/>
          <w:sz w:val="28"/>
          <w:szCs w:val="28"/>
        </w:rPr>
        <w:t>п</w:t>
      </w:r>
      <w:r w:rsidRPr="008D6BCC">
        <w:rPr>
          <w:rFonts w:ascii="Times New Roman" w:hAnsi="Times New Roman"/>
          <w:sz w:val="28"/>
          <w:szCs w:val="28"/>
        </w:rPr>
        <w:t>шеронский район, как муниципального образования, комфортного для прож</w:t>
      </w:r>
      <w:r w:rsidRPr="008D6BCC">
        <w:rPr>
          <w:rFonts w:ascii="Times New Roman" w:hAnsi="Times New Roman"/>
          <w:sz w:val="28"/>
          <w:szCs w:val="28"/>
        </w:rPr>
        <w:t>и</w:t>
      </w:r>
      <w:r w:rsidRPr="008D6BCC">
        <w:rPr>
          <w:rFonts w:ascii="Times New Roman" w:hAnsi="Times New Roman"/>
          <w:sz w:val="28"/>
          <w:szCs w:val="28"/>
        </w:rPr>
        <w:t>вания представителей л</w:t>
      </w:r>
      <w:r>
        <w:rPr>
          <w:rFonts w:ascii="Times New Roman" w:hAnsi="Times New Roman"/>
          <w:sz w:val="28"/>
          <w:szCs w:val="28"/>
        </w:rPr>
        <w:t xml:space="preserve">юбой национальности и </w:t>
      </w:r>
      <w:proofErr w:type="spellStart"/>
      <w:r>
        <w:rPr>
          <w:rFonts w:ascii="Times New Roman" w:hAnsi="Times New Roman"/>
          <w:sz w:val="28"/>
          <w:szCs w:val="28"/>
        </w:rPr>
        <w:t>конфессии</w:t>
      </w:r>
      <w:proofErr w:type="spellEnd"/>
      <w:r w:rsidRPr="008D6BCC">
        <w:rPr>
          <w:rFonts w:ascii="Times New Roman" w:hAnsi="Times New Roman"/>
          <w:sz w:val="28"/>
          <w:szCs w:val="28"/>
        </w:rPr>
        <w:t xml:space="preserve">. </w:t>
      </w:r>
    </w:p>
    <w:p w:rsidR="000A130E" w:rsidRDefault="000A130E" w:rsidP="006A45EC">
      <w:pPr>
        <w:ind w:right="-1" w:firstLine="709"/>
        <w:jc w:val="both"/>
        <w:rPr>
          <w:rFonts w:ascii="Times New Roman" w:hAnsi="Times New Roman"/>
          <w:sz w:val="28"/>
          <w:szCs w:val="28"/>
        </w:rPr>
      </w:pPr>
      <w:r w:rsidRPr="008D6BCC">
        <w:rPr>
          <w:rFonts w:ascii="Times New Roman" w:hAnsi="Times New Roman"/>
          <w:sz w:val="28"/>
          <w:szCs w:val="28"/>
        </w:rPr>
        <w:t>Инициативы общественных объединений, иных некоммерческих орган</w:t>
      </w:r>
      <w:r w:rsidRPr="008D6BCC">
        <w:rPr>
          <w:rFonts w:ascii="Times New Roman" w:hAnsi="Times New Roman"/>
          <w:sz w:val="28"/>
          <w:szCs w:val="28"/>
        </w:rPr>
        <w:t>и</w:t>
      </w:r>
      <w:r w:rsidRPr="008D6BCC">
        <w:rPr>
          <w:rFonts w:ascii="Times New Roman" w:hAnsi="Times New Roman"/>
          <w:sz w:val="28"/>
          <w:szCs w:val="28"/>
        </w:rPr>
        <w:t>заций, занимающихся развитием национальных культур, идей духовного еди</w:t>
      </w:r>
      <w:r w:rsidRPr="008D6BCC">
        <w:rPr>
          <w:rFonts w:ascii="Times New Roman" w:hAnsi="Times New Roman"/>
          <w:sz w:val="28"/>
          <w:szCs w:val="28"/>
        </w:rPr>
        <w:t>н</w:t>
      </w:r>
      <w:r w:rsidRPr="008D6BCC">
        <w:rPr>
          <w:rFonts w:ascii="Times New Roman" w:hAnsi="Times New Roman"/>
          <w:sz w:val="28"/>
          <w:szCs w:val="28"/>
        </w:rPr>
        <w:t>ства и межэтнического согласия, играют важнейшую роль в процессе социал</w:t>
      </w:r>
      <w:r w:rsidRPr="008D6BCC">
        <w:rPr>
          <w:rFonts w:ascii="Times New Roman" w:hAnsi="Times New Roman"/>
          <w:sz w:val="28"/>
          <w:szCs w:val="28"/>
        </w:rPr>
        <w:t>ь</w:t>
      </w:r>
      <w:r w:rsidRPr="008D6BCC">
        <w:rPr>
          <w:rFonts w:ascii="Times New Roman" w:hAnsi="Times New Roman"/>
          <w:sz w:val="28"/>
          <w:szCs w:val="28"/>
        </w:rPr>
        <w:t>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w:t>
      </w:r>
      <w:r w:rsidRPr="008D6BCC">
        <w:rPr>
          <w:rFonts w:ascii="Times New Roman" w:hAnsi="Times New Roman"/>
          <w:sz w:val="28"/>
          <w:szCs w:val="28"/>
        </w:rPr>
        <w:t>о</w:t>
      </w:r>
      <w:r w:rsidRPr="008D6BCC">
        <w:rPr>
          <w:rFonts w:ascii="Times New Roman" w:hAnsi="Times New Roman"/>
          <w:sz w:val="28"/>
          <w:szCs w:val="28"/>
        </w:rPr>
        <w:t>го мира.</w:t>
      </w:r>
    </w:p>
    <w:p w:rsidR="000A130E" w:rsidRPr="00294AA7" w:rsidRDefault="000A130E" w:rsidP="006A45EC">
      <w:pPr>
        <w:ind w:right="-1"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реализации </w:t>
      </w:r>
      <w:r>
        <w:rPr>
          <w:rFonts w:ascii="Times New Roman" w:hAnsi="Times New Roman"/>
          <w:sz w:val="28"/>
          <w:szCs w:val="28"/>
        </w:rPr>
        <w:t xml:space="preserve">Закона </w:t>
      </w:r>
      <w:r w:rsidRPr="008D6BCC">
        <w:rPr>
          <w:rFonts w:ascii="Times New Roman" w:hAnsi="Times New Roman"/>
          <w:sz w:val="28"/>
          <w:szCs w:val="28"/>
        </w:rPr>
        <w:t>Краснодарского края от  28 июня 2007 года № 1264-КЗ «О государственной политике в сфере сохранения и развития традиц</w:t>
      </w:r>
      <w:r w:rsidRPr="008D6BCC">
        <w:rPr>
          <w:rFonts w:ascii="Times New Roman" w:hAnsi="Times New Roman"/>
          <w:sz w:val="28"/>
          <w:szCs w:val="28"/>
        </w:rPr>
        <w:t>и</w:t>
      </w:r>
      <w:r w:rsidRPr="008D6BCC">
        <w:rPr>
          <w:rFonts w:ascii="Times New Roman" w:hAnsi="Times New Roman"/>
          <w:sz w:val="28"/>
          <w:szCs w:val="28"/>
        </w:rPr>
        <w:t>онной народной культуры в Краснодарском крае</w:t>
      </w:r>
      <w:r>
        <w:rPr>
          <w:rFonts w:ascii="Times New Roman" w:hAnsi="Times New Roman"/>
          <w:sz w:val="28"/>
          <w:szCs w:val="28"/>
        </w:rPr>
        <w:t xml:space="preserve">» </w:t>
      </w:r>
      <w:r w:rsidRPr="00122141">
        <w:rPr>
          <w:rFonts w:ascii="Times New Roman" w:hAnsi="Times New Roman"/>
          <w:color w:val="000000"/>
          <w:sz w:val="28"/>
          <w:szCs w:val="28"/>
        </w:rPr>
        <w:t xml:space="preserve"> при учреждениях культуры клубного типа Апшер</w:t>
      </w:r>
      <w:r>
        <w:rPr>
          <w:rFonts w:ascii="Times New Roman" w:hAnsi="Times New Roman"/>
          <w:color w:val="000000"/>
          <w:sz w:val="28"/>
          <w:szCs w:val="28"/>
        </w:rPr>
        <w:t xml:space="preserve">онского района функционирует </w:t>
      </w:r>
      <w:r w:rsidRPr="00294AA7">
        <w:rPr>
          <w:rFonts w:ascii="Times New Roman" w:hAnsi="Times New Roman"/>
          <w:color w:val="000000"/>
          <w:sz w:val="28"/>
          <w:szCs w:val="28"/>
        </w:rPr>
        <w:t>290  клубных формиров</w:t>
      </w:r>
      <w:r w:rsidRPr="00294AA7">
        <w:rPr>
          <w:rFonts w:ascii="Times New Roman" w:hAnsi="Times New Roman"/>
          <w:color w:val="000000"/>
          <w:sz w:val="28"/>
          <w:szCs w:val="28"/>
        </w:rPr>
        <w:t>а</w:t>
      </w:r>
      <w:r w:rsidRPr="00294AA7">
        <w:rPr>
          <w:rFonts w:ascii="Times New Roman" w:hAnsi="Times New Roman"/>
          <w:color w:val="000000"/>
          <w:sz w:val="28"/>
          <w:szCs w:val="28"/>
        </w:rPr>
        <w:t>ний, количество участников - 5931 человек, в том числе 153 формирования с</w:t>
      </w:r>
      <w:r w:rsidRPr="00294AA7">
        <w:rPr>
          <w:rFonts w:ascii="Times New Roman" w:hAnsi="Times New Roman"/>
          <w:color w:val="000000"/>
          <w:sz w:val="28"/>
          <w:szCs w:val="28"/>
        </w:rPr>
        <w:t>а</w:t>
      </w:r>
      <w:r w:rsidRPr="00294AA7">
        <w:rPr>
          <w:rFonts w:ascii="Times New Roman" w:hAnsi="Times New Roman"/>
          <w:color w:val="000000"/>
          <w:sz w:val="28"/>
          <w:szCs w:val="28"/>
        </w:rPr>
        <w:t>модеятельного народного творчества, количество участников 2542  человека.</w:t>
      </w:r>
      <w:proofErr w:type="gramEnd"/>
    </w:p>
    <w:p w:rsidR="000A130E" w:rsidRDefault="000A130E" w:rsidP="006A45EC">
      <w:pPr>
        <w:ind w:right="-1" w:firstLine="709"/>
        <w:jc w:val="both"/>
        <w:rPr>
          <w:rFonts w:ascii="Times New Roman" w:hAnsi="Times New Roman"/>
          <w:sz w:val="28"/>
          <w:szCs w:val="28"/>
        </w:rPr>
      </w:pPr>
      <w:r w:rsidRPr="00294AA7">
        <w:rPr>
          <w:rFonts w:ascii="Times New Roman" w:hAnsi="Times New Roman"/>
          <w:sz w:val="28"/>
          <w:szCs w:val="28"/>
        </w:rPr>
        <w:t>Число фольклорных коллективов при учреждениях культуры района 7 единиц в том числе: фольклорно-этнографических (аутентичных) 3 единицы, фольклорно-сценических 1  единица, число детских коллективов – «спутников» - 3 единицы, число творческих коллективов декоративно-прикладного искусс</w:t>
      </w:r>
      <w:r w:rsidRPr="00294AA7">
        <w:rPr>
          <w:rFonts w:ascii="Times New Roman" w:hAnsi="Times New Roman"/>
          <w:sz w:val="28"/>
          <w:szCs w:val="28"/>
        </w:rPr>
        <w:t>т</w:t>
      </w:r>
      <w:r w:rsidRPr="00294AA7">
        <w:rPr>
          <w:rFonts w:ascii="Times New Roman" w:hAnsi="Times New Roman"/>
          <w:sz w:val="28"/>
          <w:szCs w:val="28"/>
        </w:rPr>
        <w:t>ва и народных художественных промыслов  12 единиц. Фольклорные коллект</w:t>
      </w:r>
      <w:r w:rsidRPr="00294AA7">
        <w:rPr>
          <w:rFonts w:ascii="Times New Roman" w:hAnsi="Times New Roman"/>
          <w:sz w:val="28"/>
          <w:szCs w:val="28"/>
        </w:rPr>
        <w:t>и</w:t>
      </w:r>
      <w:r w:rsidRPr="00294AA7">
        <w:rPr>
          <w:rFonts w:ascii="Times New Roman" w:hAnsi="Times New Roman"/>
          <w:sz w:val="28"/>
          <w:szCs w:val="28"/>
        </w:rPr>
        <w:t>вы активно принимают участие в  международных, всероссийских, регионал</w:t>
      </w:r>
      <w:r w:rsidRPr="00294AA7">
        <w:rPr>
          <w:rFonts w:ascii="Times New Roman" w:hAnsi="Times New Roman"/>
          <w:sz w:val="28"/>
          <w:szCs w:val="28"/>
        </w:rPr>
        <w:t>ь</w:t>
      </w:r>
      <w:r w:rsidRPr="00294AA7">
        <w:rPr>
          <w:rFonts w:ascii="Times New Roman" w:hAnsi="Times New Roman"/>
          <w:sz w:val="28"/>
          <w:szCs w:val="28"/>
        </w:rPr>
        <w:t>ных, краевых творческих и конкурсных мероприятиях.</w:t>
      </w:r>
    </w:p>
    <w:p w:rsidR="000A130E" w:rsidRPr="00235102" w:rsidRDefault="000A130E" w:rsidP="006A45EC">
      <w:pPr>
        <w:pStyle w:val="ae"/>
        <w:ind w:right="-1" w:firstLine="708"/>
        <w:jc w:val="both"/>
        <w:rPr>
          <w:rFonts w:ascii="Times New Roman" w:hAnsi="Times New Roman"/>
          <w:sz w:val="28"/>
          <w:szCs w:val="28"/>
        </w:rPr>
      </w:pPr>
      <w:r w:rsidRPr="00235102">
        <w:rPr>
          <w:rFonts w:ascii="Times New Roman" w:hAnsi="Times New Roman"/>
          <w:sz w:val="28"/>
          <w:szCs w:val="28"/>
        </w:rPr>
        <w:t xml:space="preserve">Нет такого района в Краснодарском крае и  за его пределами, где не знали бы детскую школу искусств пос. </w:t>
      </w:r>
      <w:proofErr w:type="spellStart"/>
      <w:r w:rsidRPr="00235102">
        <w:rPr>
          <w:rFonts w:ascii="Times New Roman" w:hAnsi="Times New Roman"/>
          <w:sz w:val="28"/>
          <w:szCs w:val="28"/>
        </w:rPr>
        <w:t>Мезмай</w:t>
      </w:r>
      <w:proofErr w:type="spellEnd"/>
      <w:r w:rsidRPr="00235102">
        <w:rPr>
          <w:rFonts w:ascii="Times New Roman" w:hAnsi="Times New Roman"/>
          <w:sz w:val="28"/>
          <w:szCs w:val="28"/>
        </w:rPr>
        <w:t xml:space="preserve"> (директор Заслуженный работн</w:t>
      </w:r>
      <w:r>
        <w:rPr>
          <w:rFonts w:ascii="Times New Roman" w:hAnsi="Times New Roman"/>
          <w:sz w:val="28"/>
          <w:szCs w:val="28"/>
        </w:rPr>
        <w:t>и</w:t>
      </w:r>
      <w:r w:rsidRPr="00235102">
        <w:rPr>
          <w:rFonts w:ascii="Times New Roman" w:hAnsi="Times New Roman"/>
          <w:sz w:val="28"/>
          <w:szCs w:val="28"/>
        </w:rPr>
        <w:t>к культуры Кубани Скворцов М.И.)</w:t>
      </w:r>
      <w:r>
        <w:rPr>
          <w:rFonts w:ascii="Times New Roman" w:hAnsi="Times New Roman"/>
          <w:sz w:val="28"/>
          <w:szCs w:val="28"/>
        </w:rPr>
        <w:t xml:space="preserve">. </w:t>
      </w:r>
      <w:r w:rsidRPr="00235102">
        <w:rPr>
          <w:rFonts w:ascii="Times New Roman" w:hAnsi="Times New Roman"/>
          <w:sz w:val="28"/>
          <w:szCs w:val="28"/>
        </w:rPr>
        <w:t xml:space="preserve">В  школе обучается </w:t>
      </w:r>
      <w:r w:rsidRPr="008C11C7">
        <w:rPr>
          <w:rFonts w:ascii="Times New Roman" w:hAnsi="Times New Roman"/>
          <w:sz w:val="28"/>
          <w:szCs w:val="28"/>
        </w:rPr>
        <w:t>56</w:t>
      </w:r>
      <w:r>
        <w:rPr>
          <w:rFonts w:ascii="Times New Roman" w:hAnsi="Times New Roman"/>
          <w:sz w:val="28"/>
          <w:szCs w:val="28"/>
        </w:rPr>
        <w:t xml:space="preserve"> </w:t>
      </w:r>
      <w:r w:rsidRPr="00235102">
        <w:rPr>
          <w:rFonts w:ascii="Times New Roman" w:hAnsi="Times New Roman"/>
          <w:sz w:val="28"/>
          <w:szCs w:val="28"/>
        </w:rPr>
        <w:t>учащихся.</w:t>
      </w:r>
      <w:r>
        <w:rPr>
          <w:rFonts w:ascii="Times New Roman" w:hAnsi="Times New Roman"/>
          <w:sz w:val="28"/>
          <w:szCs w:val="28"/>
        </w:rPr>
        <w:t xml:space="preserve"> </w:t>
      </w:r>
      <w:r w:rsidRPr="00235102">
        <w:rPr>
          <w:rFonts w:ascii="Times New Roman" w:hAnsi="Times New Roman"/>
          <w:sz w:val="28"/>
          <w:szCs w:val="28"/>
        </w:rPr>
        <w:t xml:space="preserve">Основным направлением деятельности </w:t>
      </w:r>
      <w:r>
        <w:rPr>
          <w:rFonts w:ascii="Times New Roman" w:hAnsi="Times New Roman"/>
          <w:sz w:val="28"/>
          <w:szCs w:val="28"/>
        </w:rPr>
        <w:t xml:space="preserve">школы искусств </w:t>
      </w:r>
      <w:r w:rsidRPr="00235102">
        <w:rPr>
          <w:rFonts w:ascii="Times New Roman" w:hAnsi="Times New Roman"/>
          <w:sz w:val="28"/>
          <w:szCs w:val="28"/>
        </w:rPr>
        <w:t>является изучение и сохранение народного декоративно-прикладного искусств</w:t>
      </w:r>
      <w:r>
        <w:rPr>
          <w:rFonts w:ascii="Times New Roman" w:hAnsi="Times New Roman"/>
          <w:sz w:val="28"/>
          <w:szCs w:val="28"/>
        </w:rPr>
        <w:t>а и традиционных ремесел Куб</w:t>
      </w:r>
      <w:r>
        <w:rPr>
          <w:rFonts w:ascii="Times New Roman" w:hAnsi="Times New Roman"/>
          <w:sz w:val="28"/>
          <w:szCs w:val="28"/>
        </w:rPr>
        <w:t>а</w:t>
      </w:r>
      <w:r>
        <w:rPr>
          <w:rFonts w:ascii="Times New Roman" w:hAnsi="Times New Roman"/>
          <w:sz w:val="28"/>
          <w:szCs w:val="28"/>
        </w:rPr>
        <w:t>ни. Д</w:t>
      </w:r>
      <w:r w:rsidRPr="00235102">
        <w:rPr>
          <w:rFonts w:ascii="Times New Roman" w:hAnsi="Times New Roman"/>
          <w:sz w:val="28"/>
          <w:szCs w:val="28"/>
        </w:rPr>
        <w:t xml:space="preserve">ля осуществления поставленных задач </w:t>
      </w:r>
      <w:r>
        <w:rPr>
          <w:rFonts w:ascii="Times New Roman" w:hAnsi="Times New Roman"/>
          <w:sz w:val="28"/>
          <w:szCs w:val="28"/>
        </w:rPr>
        <w:t xml:space="preserve">в школе </w:t>
      </w:r>
      <w:r w:rsidRPr="00235102">
        <w:rPr>
          <w:rFonts w:ascii="Times New Roman" w:hAnsi="Times New Roman"/>
          <w:sz w:val="28"/>
          <w:szCs w:val="28"/>
        </w:rPr>
        <w:t xml:space="preserve">изучаются следующие специальности – кузнечное дело, резьба по дереву, ювелирное дело, керамика, вышивка, ткачество, шорно-седельное ремесло. </w:t>
      </w:r>
    </w:p>
    <w:p w:rsidR="000A130E" w:rsidRPr="00235102" w:rsidRDefault="000A130E" w:rsidP="006A45EC">
      <w:pPr>
        <w:ind w:right="-1" w:firstLine="708"/>
        <w:jc w:val="both"/>
        <w:rPr>
          <w:rFonts w:ascii="Times New Roman" w:hAnsi="Times New Roman"/>
          <w:sz w:val="28"/>
          <w:szCs w:val="24"/>
        </w:rPr>
      </w:pPr>
      <w:r w:rsidRPr="00235102">
        <w:rPr>
          <w:rFonts w:ascii="Times New Roman" w:hAnsi="Times New Roman"/>
          <w:color w:val="000000"/>
          <w:sz w:val="28"/>
          <w:szCs w:val="28"/>
        </w:rPr>
        <w:t xml:space="preserve">Основываясь на истоках народного творчества, школа призвана привить любовь к родному краю, направить </w:t>
      </w:r>
      <w:r>
        <w:rPr>
          <w:rFonts w:ascii="Times New Roman" w:hAnsi="Times New Roman"/>
          <w:color w:val="000000"/>
          <w:sz w:val="28"/>
          <w:szCs w:val="28"/>
        </w:rPr>
        <w:t xml:space="preserve">творческие способности детей </w:t>
      </w:r>
      <w:r w:rsidRPr="00235102">
        <w:rPr>
          <w:rFonts w:ascii="Times New Roman" w:hAnsi="Times New Roman"/>
          <w:color w:val="000000"/>
          <w:sz w:val="28"/>
          <w:szCs w:val="28"/>
        </w:rPr>
        <w:t>на приобр</w:t>
      </w:r>
      <w:r w:rsidRPr="00235102">
        <w:rPr>
          <w:rFonts w:ascii="Times New Roman" w:hAnsi="Times New Roman"/>
          <w:color w:val="000000"/>
          <w:sz w:val="28"/>
          <w:szCs w:val="28"/>
        </w:rPr>
        <w:t>е</w:t>
      </w:r>
      <w:r w:rsidRPr="00235102">
        <w:rPr>
          <w:rFonts w:ascii="Times New Roman" w:hAnsi="Times New Roman"/>
          <w:color w:val="000000"/>
          <w:sz w:val="28"/>
          <w:szCs w:val="28"/>
        </w:rPr>
        <w:t>тение профессиональных умений и навыков в конкретном ремесле, найти до</w:t>
      </w:r>
      <w:r w:rsidRPr="00235102">
        <w:rPr>
          <w:rFonts w:ascii="Times New Roman" w:hAnsi="Times New Roman"/>
          <w:color w:val="000000"/>
          <w:sz w:val="28"/>
          <w:szCs w:val="28"/>
        </w:rPr>
        <w:t>с</w:t>
      </w:r>
      <w:r w:rsidRPr="00235102">
        <w:rPr>
          <w:rFonts w:ascii="Times New Roman" w:hAnsi="Times New Roman"/>
          <w:color w:val="000000"/>
          <w:sz w:val="28"/>
          <w:szCs w:val="28"/>
        </w:rPr>
        <w:t>тойное место в современном мир</w:t>
      </w:r>
      <w:r>
        <w:rPr>
          <w:rFonts w:ascii="Times New Roman" w:hAnsi="Times New Roman"/>
          <w:color w:val="000000"/>
          <w:sz w:val="28"/>
          <w:szCs w:val="28"/>
        </w:rPr>
        <w:t>е.</w:t>
      </w:r>
    </w:p>
    <w:p w:rsidR="000A130E" w:rsidRPr="00235102" w:rsidRDefault="000A130E" w:rsidP="006A45EC">
      <w:pPr>
        <w:ind w:right="-1" w:firstLine="708"/>
        <w:jc w:val="both"/>
        <w:rPr>
          <w:rFonts w:ascii="Times New Roman" w:hAnsi="Times New Roman"/>
          <w:sz w:val="28"/>
          <w:szCs w:val="28"/>
        </w:rPr>
      </w:pPr>
      <w:r w:rsidRPr="00235102">
        <w:rPr>
          <w:rFonts w:ascii="Times New Roman" w:hAnsi="Times New Roman"/>
          <w:sz w:val="28"/>
          <w:szCs w:val="28"/>
        </w:rPr>
        <w:t>Постановлением Законодательного собрания Краснодарского края от 24.06.2009г. № 1426-</w:t>
      </w:r>
      <w:r w:rsidRPr="00235102">
        <w:rPr>
          <w:rFonts w:ascii="Times New Roman" w:hAnsi="Times New Roman"/>
          <w:sz w:val="28"/>
          <w:szCs w:val="28"/>
          <w:lang w:val="en-US"/>
        </w:rPr>
        <w:t>II</w:t>
      </w:r>
      <w:r w:rsidRPr="00235102">
        <w:rPr>
          <w:rFonts w:ascii="Times New Roman" w:hAnsi="Times New Roman"/>
          <w:sz w:val="28"/>
          <w:szCs w:val="28"/>
        </w:rPr>
        <w:t xml:space="preserve"> МОУДОД ДШИ пос. </w:t>
      </w:r>
      <w:proofErr w:type="spellStart"/>
      <w:r w:rsidRPr="00235102">
        <w:rPr>
          <w:rFonts w:ascii="Times New Roman" w:hAnsi="Times New Roman"/>
          <w:sz w:val="28"/>
          <w:szCs w:val="28"/>
        </w:rPr>
        <w:t>Мезмай</w:t>
      </w:r>
      <w:proofErr w:type="spellEnd"/>
      <w:r>
        <w:rPr>
          <w:rFonts w:ascii="Times New Roman" w:hAnsi="Times New Roman"/>
          <w:sz w:val="28"/>
          <w:szCs w:val="28"/>
        </w:rPr>
        <w:t xml:space="preserve"> </w:t>
      </w:r>
      <w:proofErr w:type="gramStart"/>
      <w:r w:rsidRPr="00235102">
        <w:rPr>
          <w:rFonts w:ascii="Times New Roman" w:hAnsi="Times New Roman"/>
          <w:sz w:val="28"/>
          <w:szCs w:val="28"/>
        </w:rPr>
        <w:t>отнесена</w:t>
      </w:r>
      <w:proofErr w:type="gramEnd"/>
      <w:r w:rsidRPr="00235102">
        <w:rPr>
          <w:rFonts w:ascii="Times New Roman" w:hAnsi="Times New Roman"/>
          <w:sz w:val="28"/>
          <w:szCs w:val="28"/>
        </w:rPr>
        <w:t xml:space="preserve"> к особо ценным объектам культурного достояния Краснодарского края в области традиционной народной культуры. </w:t>
      </w:r>
    </w:p>
    <w:p w:rsidR="000A130E" w:rsidRDefault="000A130E" w:rsidP="006A45EC">
      <w:pPr>
        <w:ind w:right="-1" w:firstLine="708"/>
        <w:jc w:val="both"/>
        <w:rPr>
          <w:rFonts w:ascii="Times New Roman" w:hAnsi="Times New Roman"/>
          <w:sz w:val="28"/>
          <w:szCs w:val="28"/>
        </w:rPr>
      </w:pPr>
      <w:r w:rsidRPr="00235102">
        <w:rPr>
          <w:rFonts w:ascii="Times New Roman" w:hAnsi="Times New Roman"/>
          <w:sz w:val="28"/>
          <w:szCs w:val="28"/>
        </w:rPr>
        <w:lastRenderedPageBreak/>
        <w:t>На базе школы проводятся краевые семинары. Визитной карточкой шк</w:t>
      </w:r>
      <w:r w:rsidRPr="00235102">
        <w:rPr>
          <w:rFonts w:ascii="Times New Roman" w:hAnsi="Times New Roman"/>
          <w:sz w:val="28"/>
          <w:szCs w:val="28"/>
        </w:rPr>
        <w:t>о</w:t>
      </w:r>
      <w:r w:rsidRPr="00235102">
        <w:rPr>
          <w:rFonts w:ascii="Times New Roman" w:hAnsi="Times New Roman"/>
          <w:sz w:val="28"/>
          <w:szCs w:val="28"/>
        </w:rPr>
        <w:t xml:space="preserve">лы стал ежегодный </w:t>
      </w:r>
      <w:r>
        <w:rPr>
          <w:rFonts w:ascii="Times New Roman" w:hAnsi="Times New Roman"/>
          <w:sz w:val="28"/>
          <w:szCs w:val="28"/>
        </w:rPr>
        <w:t>краевой фестиваль кузнечного дела, в котором ежегодно принимают участие  мастера-кузнецы</w:t>
      </w:r>
      <w:r w:rsidRPr="00235102">
        <w:rPr>
          <w:rFonts w:ascii="Times New Roman" w:hAnsi="Times New Roman"/>
          <w:sz w:val="28"/>
          <w:szCs w:val="28"/>
        </w:rPr>
        <w:t xml:space="preserve"> Кубани, Адыгеи, регионов России, И</w:t>
      </w:r>
      <w:r w:rsidRPr="00235102">
        <w:rPr>
          <w:rFonts w:ascii="Times New Roman" w:hAnsi="Times New Roman"/>
          <w:sz w:val="28"/>
          <w:szCs w:val="28"/>
        </w:rPr>
        <w:t>з</w:t>
      </w:r>
      <w:r w:rsidRPr="00235102">
        <w:rPr>
          <w:rFonts w:ascii="Times New Roman" w:hAnsi="Times New Roman"/>
          <w:sz w:val="28"/>
          <w:szCs w:val="28"/>
        </w:rPr>
        <w:t>раиля и др.</w:t>
      </w:r>
    </w:p>
    <w:p w:rsidR="000A130E" w:rsidRPr="00660A09" w:rsidRDefault="000A130E" w:rsidP="006A45EC">
      <w:pPr>
        <w:ind w:right="-1" w:firstLine="708"/>
        <w:jc w:val="both"/>
        <w:rPr>
          <w:rFonts w:ascii="Times New Roman" w:hAnsi="Times New Roman"/>
          <w:sz w:val="28"/>
          <w:szCs w:val="28"/>
        </w:rPr>
      </w:pPr>
      <w:r w:rsidRPr="00660A09">
        <w:rPr>
          <w:rFonts w:ascii="Times New Roman" w:hAnsi="Times New Roman"/>
          <w:sz w:val="28"/>
          <w:szCs w:val="28"/>
        </w:rPr>
        <w:t>Опыт реализации</w:t>
      </w:r>
      <w:r>
        <w:rPr>
          <w:rFonts w:ascii="Times New Roman" w:hAnsi="Times New Roman"/>
          <w:sz w:val="28"/>
          <w:szCs w:val="28"/>
        </w:rPr>
        <w:t xml:space="preserve"> </w:t>
      </w:r>
      <w:r w:rsidRPr="0076080D">
        <w:rPr>
          <w:rFonts w:ascii="Times New Roman" w:hAnsi="Times New Roman"/>
          <w:sz w:val="28"/>
          <w:szCs w:val="28"/>
        </w:rPr>
        <w:t xml:space="preserve">муниципальной </w:t>
      </w:r>
      <w:r w:rsidRPr="0076080D">
        <w:rPr>
          <w:rFonts w:ascii="Times New Roman" w:hAnsi="Times New Roman"/>
          <w:bCs/>
          <w:sz w:val="28"/>
          <w:szCs w:val="28"/>
        </w:rPr>
        <w:t>программы муниципального образов</w:t>
      </w:r>
      <w:r w:rsidRPr="0076080D">
        <w:rPr>
          <w:rFonts w:ascii="Times New Roman" w:hAnsi="Times New Roman"/>
          <w:bCs/>
          <w:sz w:val="28"/>
          <w:szCs w:val="28"/>
        </w:rPr>
        <w:t>а</w:t>
      </w:r>
      <w:r w:rsidRPr="0076080D">
        <w:rPr>
          <w:rFonts w:ascii="Times New Roman" w:hAnsi="Times New Roman"/>
          <w:bCs/>
          <w:sz w:val="28"/>
          <w:szCs w:val="28"/>
        </w:rPr>
        <w:t xml:space="preserve">ния Апшеронский район «Развитие культуры» </w:t>
      </w:r>
      <w:r>
        <w:rPr>
          <w:rFonts w:ascii="Times New Roman" w:hAnsi="Times New Roman"/>
          <w:sz w:val="28"/>
          <w:szCs w:val="28"/>
        </w:rPr>
        <w:t xml:space="preserve">показал, что </w:t>
      </w:r>
      <w:r w:rsidRPr="00660A09">
        <w:rPr>
          <w:rFonts w:ascii="Times New Roman" w:hAnsi="Times New Roman"/>
          <w:sz w:val="28"/>
          <w:szCs w:val="28"/>
        </w:rPr>
        <w:t xml:space="preserve"> муниципальная </w:t>
      </w:r>
      <w:r>
        <w:rPr>
          <w:rFonts w:ascii="Times New Roman" w:hAnsi="Times New Roman"/>
          <w:sz w:val="28"/>
          <w:szCs w:val="28"/>
        </w:rPr>
        <w:t xml:space="preserve"> </w:t>
      </w:r>
      <w:r w:rsidRPr="00660A09">
        <w:rPr>
          <w:rFonts w:ascii="Times New Roman" w:hAnsi="Times New Roman"/>
          <w:sz w:val="28"/>
          <w:szCs w:val="28"/>
        </w:rPr>
        <w:t>поддержка содействует созданию благоприятных условий для дальнейшего развития культуры и народного творчества, повышает статус и престиж учре</w:t>
      </w:r>
      <w:r w:rsidRPr="00660A09">
        <w:rPr>
          <w:rFonts w:ascii="Times New Roman" w:hAnsi="Times New Roman"/>
          <w:sz w:val="28"/>
          <w:szCs w:val="28"/>
        </w:rPr>
        <w:t>ж</w:t>
      </w:r>
      <w:r w:rsidRPr="00660A09">
        <w:rPr>
          <w:rFonts w:ascii="Times New Roman" w:hAnsi="Times New Roman"/>
          <w:sz w:val="28"/>
          <w:szCs w:val="28"/>
        </w:rPr>
        <w:t xml:space="preserve">дений культуры и </w:t>
      </w:r>
      <w:r>
        <w:rPr>
          <w:rFonts w:ascii="Times New Roman" w:hAnsi="Times New Roman"/>
          <w:sz w:val="28"/>
          <w:szCs w:val="28"/>
        </w:rPr>
        <w:t xml:space="preserve">учреждений </w:t>
      </w:r>
      <w:r w:rsidRPr="00660A09">
        <w:rPr>
          <w:rFonts w:ascii="Times New Roman" w:hAnsi="Times New Roman"/>
          <w:sz w:val="28"/>
          <w:szCs w:val="28"/>
        </w:rPr>
        <w:t xml:space="preserve">дополнительного образования детей, помогает привлекать широкие слои населения, большее количество детей и молодежи </w:t>
      </w:r>
      <w:r>
        <w:rPr>
          <w:rFonts w:ascii="Times New Roman" w:hAnsi="Times New Roman"/>
          <w:sz w:val="28"/>
          <w:szCs w:val="28"/>
        </w:rPr>
        <w:t xml:space="preserve"> </w:t>
      </w:r>
      <w:r w:rsidRPr="00660A09">
        <w:rPr>
          <w:rFonts w:ascii="Times New Roman" w:hAnsi="Times New Roman"/>
          <w:sz w:val="28"/>
          <w:szCs w:val="28"/>
        </w:rPr>
        <w:t>к народным, семейным традициям. Ежегодно увеличивается количество посет</w:t>
      </w:r>
      <w:r w:rsidRPr="00660A09">
        <w:rPr>
          <w:rFonts w:ascii="Times New Roman" w:hAnsi="Times New Roman"/>
          <w:sz w:val="28"/>
          <w:szCs w:val="28"/>
        </w:rPr>
        <w:t>и</w:t>
      </w:r>
      <w:r w:rsidRPr="00660A09">
        <w:rPr>
          <w:rFonts w:ascii="Times New Roman" w:hAnsi="Times New Roman"/>
          <w:sz w:val="28"/>
          <w:szCs w:val="28"/>
        </w:rPr>
        <w:t xml:space="preserve">телей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творческих </w:t>
      </w:r>
      <w:r w:rsidRPr="00660A09">
        <w:rPr>
          <w:rFonts w:ascii="Times New Roman" w:hAnsi="Times New Roman"/>
          <w:sz w:val="28"/>
          <w:szCs w:val="28"/>
        </w:rPr>
        <w:t xml:space="preserve"> мероприятий. </w:t>
      </w:r>
    </w:p>
    <w:p w:rsidR="000A130E" w:rsidRDefault="000A130E" w:rsidP="006A45EC">
      <w:pPr>
        <w:ind w:right="-1" w:firstLine="708"/>
        <w:jc w:val="both"/>
        <w:rPr>
          <w:rFonts w:ascii="Times New Roman" w:hAnsi="Times New Roman"/>
          <w:sz w:val="28"/>
          <w:szCs w:val="28"/>
        </w:rPr>
      </w:pPr>
      <w:proofErr w:type="gramStart"/>
      <w:r w:rsidRPr="00660A09">
        <w:rPr>
          <w:rFonts w:ascii="Times New Roman" w:hAnsi="Times New Roman"/>
          <w:sz w:val="28"/>
          <w:szCs w:val="28"/>
        </w:rPr>
        <w:t>Решение задач по сохранению, развитию и формированию культурных традиций программным методом является эффективным инструментом реал</w:t>
      </w:r>
      <w:r w:rsidRPr="00660A09">
        <w:rPr>
          <w:rFonts w:ascii="Times New Roman" w:hAnsi="Times New Roman"/>
          <w:sz w:val="28"/>
          <w:szCs w:val="28"/>
        </w:rPr>
        <w:t>и</w:t>
      </w:r>
      <w:r w:rsidRPr="00660A09">
        <w:rPr>
          <w:rFonts w:ascii="Times New Roman" w:hAnsi="Times New Roman"/>
          <w:sz w:val="28"/>
          <w:szCs w:val="28"/>
        </w:rPr>
        <w:t xml:space="preserve">зации </w:t>
      </w:r>
      <w:r>
        <w:rPr>
          <w:rFonts w:ascii="Times New Roman" w:hAnsi="Times New Roman"/>
          <w:sz w:val="28"/>
          <w:szCs w:val="28"/>
        </w:rPr>
        <w:t xml:space="preserve"> </w:t>
      </w:r>
      <w:r w:rsidRPr="00660A09">
        <w:rPr>
          <w:rFonts w:ascii="Times New Roman" w:hAnsi="Times New Roman"/>
          <w:sz w:val="28"/>
          <w:szCs w:val="28"/>
        </w:rPr>
        <w:t xml:space="preserve">культурной </w:t>
      </w:r>
      <w:r>
        <w:rPr>
          <w:rFonts w:ascii="Times New Roman" w:hAnsi="Times New Roman"/>
          <w:sz w:val="28"/>
          <w:szCs w:val="28"/>
        </w:rPr>
        <w:t xml:space="preserve"> </w:t>
      </w:r>
      <w:r w:rsidRPr="00660A09">
        <w:rPr>
          <w:rFonts w:ascii="Times New Roman" w:hAnsi="Times New Roman"/>
          <w:sz w:val="28"/>
          <w:szCs w:val="28"/>
        </w:rPr>
        <w:t>политики</w:t>
      </w:r>
      <w:r>
        <w:rPr>
          <w:rFonts w:ascii="Times New Roman" w:hAnsi="Times New Roman"/>
          <w:sz w:val="28"/>
          <w:szCs w:val="28"/>
        </w:rPr>
        <w:t xml:space="preserve"> на территории муниципального образования А</w:t>
      </w:r>
      <w:r>
        <w:rPr>
          <w:rFonts w:ascii="Times New Roman" w:hAnsi="Times New Roman"/>
          <w:sz w:val="28"/>
          <w:szCs w:val="28"/>
        </w:rPr>
        <w:t>п</w:t>
      </w:r>
      <w:r>
        <w:rPr>
          <w:rFonts w:ascii="Times New Roman" w:hAnsi="Times New Roman"/>
          <w:sz w:val="28"/>
          <w:szCs w:val="28"/>
        </w:rPr>
        <w:t>шеронский район</w:t>
      </w:r>
      <w:r w:rsidRPr="00660A09">
        <w:rPr>
          <w:rFonts w:ascii="Times New Roman" w:hAnsi="Times New Roman"/>
          <w:sz w:val="28"/>
          <w:szCs w:val="28"/>
        </w:rPr>
        <w:t>, направленной на обеспечение населения качественными у</w:t>
      </w:r>
      <w:r w:rsidRPr="00660A09">
        <w:rPr>
          <w:rFonts w:ascii="Times New Roman" w:hAnsi="Times New Roman"/>
          <w:sz w:val="28"/>
          <w:szCs w:val="28"/>
        </w:rPr>
        <w:t>с</w:t>
      </w:r>
      <w:r w:rsidRPr="00660A09">
        <w:rPr>
          <w:rFonts w:ascii="Times New Roman" w:hAnsi="Times New Roman"/>
          <w:sz w:val="28"/>
          <w:szCs w:val="28"/>
        </w:rPr>
        <w:t xml:space="preserve">лугами </w:t>
      </w:r>
      <w:r>
        <w:rPr>
          <w:rFonts w:ascii="Times New Roman" w:hAnsi="Times New Roman"/>
          <w:sz w:val="28"/>
          <w:szCs w:val="28"/>
        </w:rPr>
        <w:t>в сфере</w:t>
      </w:r>
      <w:r w:rsidRPr="00660A09">
        <w:rPr>
          <w:rFonts w:ascii="Times New Roman" w:hAnsi="Times New Roman"/>
          <w:sz w:val="28"/>
          <w:szCs w:val="28"/>
        </w:rPr>
        <w:t xml:space="preserve"> культуры, гармонизации межнациональных отношений, стим</w:t>
      </w:r>
      <w:r w:rsidRPr="00660A09">
        <w:rPr>
          <w:rFonts w:ascii="Times New Roman" w:hAnsi="Times New Roman"/>
          <w:sz w:val="28"/>
          <w:szCs w:val="28"/>
        </w:rPr>
        <w:t>у</w:t>
      </w:r>
      <w:r w:rsidRPr="00660A09">
        <w:rPr>
          <w:rFonts w:ascii="Times New Roman" w:hAnsi="Times New Roman"/>
          <w:sz w:val="28"/>
          <w:szCs w:val="28"/>
        </w:rPr>
        <w:t xml:space="preserve">лирование развития положительного опыта и поиск новых форм организации и проведения </w:t>
      </w:r>
      <w:proofErr w:type="spellStart"/>
      <w:r w:rsidRPr="00660A09">
        <w:rPr>
          <w:rFonts w:ascii="Times New Roman" w:hAnsi="Times New Roman"/>
          <w:sz w:val="28"/>
          <w:szCs w:val="28"/>
        </w:rPr>
        <w:t>межпоселенческих</w:t>
      </w:r>
      <w:proofErr w:type="spellEnd"/>
      <w:r w:rsidRPr="00660A09">
        <w:rPr>
          <w:rFonts w:ascii="Times New Roman" w:hAnsi="Times New Roman"/>
          <w:sz w:val="28"/>
          <w:szCs w:val="28"/>
        </w:rPr>
        <w:t xml:space="preserve"> культурных мероприятий, улучшение</w:t>
      </w:r>
      <w:r>
        <w:rPr>
          <w:rFonts w:ascii="Times New Roman" w:hAnsi="Times New Roman"/>
          <w:sz w:val="28"/>
          <w:szCs w:val="28"/>
        </w:rPr>
        <w:t xml:space="preserve">   </w:t>
      </w:r>
      <w:r w:rsidRPr="00660A09">
        <w:rPr>
          <w:rFonts w:ascii="Times New Roman" w:hAnsi="Times New Roman"/>
          <w:sz w:val="28"/>
          <w:szCs w:val="28"/>
        </w:rPr>
        <w:t xml:space="preserve"> качества</w:t>
      </w:r>
      <w:r>
        <w:rPr>
          <w:rFonts w:ascii="Times New Roman" w:hAnsi="Times New Roman"/>
          <w:sz w:val="28"/>
          <w:szCs w:val="28"/>
        </w:rPr>
        <w:t xml:space="preserve">   </w:t>
      </w:r>
      <w:r w:rsidRPr="00660A09">
        <w:rPr>
          <w:rFonts w:ascii="Times New Roman" w:hAnsi="Times New Roman"/>
          <w:sz w:val="28"/>
          <w:szCs w:val="28"/>
        </w:rPr>
        <w:t xml:space="preserve"> жизни </w:t>
      </w:r>
      <w:r>
        <w:rPr>
          <w:rFonts w:ascii="Times New Roman" w:hAnsi="Times New Roman"/>
          <w:sz w:val="28"/>
          <w:szCs w:val="28"/>
        </w:rPr>
        <w:t xml:space="preserve">   </w:t>
      </w:r>
      <w:r w:rsidRPr="00660A09">
        <w:rPr>
          <w:rFonts w:ascii="Times New Roman" w:hAnsi="Times New Roman"/>
          <w:sz w:val="28"/>
          <w:szCs w:val="28"/>
        </w:rPr>
        <w:t>жителей</w:t>
      </w:r>
      <w:r>
        <w:rPr>
          <w:rFonts w:ascii="Times New Roman" w:hAnsi="Times New Roman"/>
          <w:sz w:val="28"/>
          <w:szCs w:val="28"/>
        </w:rPr>
        <w:t xml:space="preserve">   </w:t>
      </w:r>
      <w:r w:rsidRPr="00660A09">
        <w:rPr>
          <w:rFonts w:ascii="Times New Roman" w:hAnsi="Times New Roman"/>
          <w:sz w:val="28"/>
          <w:szCs w:val="28"/>
        </w:rPr>
        <w:t xml:space="preserve"> </w:t>
      </w:r>
      <w:r w:rsidRPr="00C41D64">
        <w:rPr>
          <w:rFonts w:ascii="Times New Roman" w:hAnsi="Times New Roman"/>
          <w:sz w:val="28"/>
          <w:szCs w:val="28"/>
        </w:rPr>
        <w:t>муниципального</w:t>
      </w:r>
      <w:r>
        <w:rPr>
          <w:rFonts w:ascii="Times New Roman" w:hAnsi="Times New Roman"/>
          <w:sz w:val="28"/>
          <w:szCs w:val="28"/>
        </w:rPr>
        <w:t xml:space="preserve">    образования </w:t>
      </w:r>
      <w:proofErr w:type="gramEnd"/>
    </w:p>
    <w:p w:rsidR="000A130E" w:rsidRDefault="000A130E" w:rsidP="00D866F3">
      <w:pPr>
        <w:ind w:right="-1"/>
        <w:jc w:val="both"/>
        <w:rPr>
          <w:rFonts w:ascii="Times New Roman" w:hAnsi="Times New Roman"/>
          <w:sz w:val="28"/>
          <w:szCs w:val="28"/>
        </w:rPr>
      </w:pPr>
      <w:r w:rsidRPr="00C41D64">
        <w:rPr>
          <w:rFonts w:ascii="Times New Roman" w:hAnsi="Times New Roman"/>
          <w:sz w:val="28"/>
          <w:szCs w:val="28"/>
        </w:rPr>
        <w:t>Апшеронский район</w:t>
      </w:r>
      <w:r>
        <w:rPr>
          <w:rFonts w:ascii="Times New Roman" w:hAnsi="Times New Roman"/>
          <w:sz w:val="28"/>
          <w:szCs w:val="28"/>
        </w:rPr>
        <w:t>.</w:t>
      </w:r>
    </w:p>
    <w:p w:rsidR="000A130E" w:rsidRDefault="000A130E" w:rsidP="006A45EC">
      <w:pPr>
        <w:ind w:right="-1" w:firstLine="708"/>
        <w:jc w:val="both"/>
        <w:rPr>
          <w:rFonts w:ascii="Times New Roman" w:hAnsi="Times New Roman"/>
          <w:sz w:val="28"/>
          <w:szCs w:val="28"/>
        </w:rPr>
      </w:pPr>
    </w:p>
    <w:p w:rsidR="000A130E" w:rsidRDefault="000A130E" w:rsidP="002A0103">
      <w:pPr>
        <w:ind w:right="-1"/>
        <w:jc w:val="center"/>
        <w:outlineLvl w:val="0"/>
        <w:rPr>
          <w:rFonts w:ascii="Times New Roman" w:hAnsi="Times New Roman"/>
          <w:b/>
          <w:sz w:val="28"/>
          <w:szCs w:val="28"/>
        </w:rPr>
      </w:pPr>
      <w:r w:rsidRPr="00C41D64">
        <w:rPr>
          <w:rFonts w:ascii="Times New Roman" w:hAnsi="Times New Roman"/>
          <w:b/>
          <w:sz w:val="28"/>
          <w:szCs w:val="28"/>
        </w:rPr>
        <w:t xml:space="preserve">Подпрограмма № 3 «Обеспечение реализации </w:t>
      </w:r>
    </w:p>
    <w:p w:rsidR="000A130E" w:rsidRDefault="000A130E" w:rsidP="006A45EC">
      <w:pPr>
        <w:ind w:right="-1"/>
        <w:jc w:val="center"/>
        <w:rPr>
          <w:rFonts w:ascii="Times New Roman" w:hAnsi="Times New Roman"/>
          <w:b/>
          <w:sz w:val="28"/>
          <w:szCs w:val="28"/>
        </w:rPr>
      </w:pPr>
      <w:r>
        <w:rPr>
          <w:rFonts w:ascii="Times New Roman" w:hAnsi="Times New Roman"/>
          <w:b/>
          <w:sz w:val="28"/>
          <w:szCs w:val="28"/>
        </w:rPr>
        <w:t>м</w:t>
      </w:r>
      <w:r w:rsidRPr="00C41D64">
        <w:rPr>
          <w:rFonts w:ascii="Times New Roman" w:hAnsi="Times New Roman"/>
          <w:b/>
          <w:sz w:val="28"/>
          <w:szCs w:val="28"/>
        </w:rPr>
        <w:t>униципальной</w:t>
      </w:r>
      <w:r>
        <w:rPr>
          <w:rFonts w:ascii="Times New Roman" w:hAnsi="Times New Roman"/>
          <w:b/>
          <w:sz w:val="28"/>
          <w:szCs w:val="28"/>
        </w:rPr>
        <w:t xml:space="preserve"> </w:t>
      </w:r>
      <w:r w:rsidRPr="00C41D64">
        <w:rPr>
          <w:rFonts w:ascii="Times New Roman" w:hAnsi="Times New Roman"/>
          <w:b/>
          <w:sz w:val="28"/>
          <w:szCs w:val="28"/>
        </w:rPr>
        <w:t xml:space="preserve">программы и прочие мероприятия </w:t>
      </w:r>
    </w:p>
    <w:p w:rsidR="000A130E" w:rsidRDefault="000A130E" w:rsidP="006A45EC">
      <w:pPr>
        <w:ind w:right="-1"/>
        <w:jc w:val="center"/>
        <w:rPr>
          <w:rFonts w:ascii="Times New Roman" w:hAnsi="Times New Roman"/>
          <w:b/>
          <w:sz w:val="28"/>
          <w:szCs w:val="28"/>
        </w:rPr>
      </w:pPr>
      <w:r w:rsidRPr="00C41D64">
        <w:rPr>
          <w:rFonts w:ascii="Times New Roman" w:hAnsi="Times New Roman"/>
          <w:b/>
          <w:sz w:val="28"/>
          <w:szCs w:val="28"/>
        </w:rPr>
        <w:t>в сфере культуры и искусства»</w:t>
      </w:r>
    </w:p>
    <w:p w:rsidR="000A130E" w:rsidRPr="00C41D64" w:rsidRDefault="000A130E" w:rsidP="006A45EC">
      <w:pPr>
        <w:ind w:right="-1"/>
        <w:jc w:val="center"/>
        <w:rPr>
          <w:rFonts w:ascii="Times New Roman" w:hAnsi="Times New Roman"/>
          <w:b/>
          <w:sz w:val="28"/>
          <w:szCs w:val="28"/>
        </w:rPr>
      </w:pPr>
    </w:p>
    <w:p w:rsidR="000A130E" w:rsidRDefault="000A130E" w:rsidP="006A45EC">
      <w:pPr>
        <w:ind w:right="-1" w:firstLine="709"/>
        <w:jc w:val="both"/>
        <w:rPr>
          <w:rFonts w:ascii="Times New Roman" w:hAnsi="Times New Roman"/>
          <w:sz w:val="28"/>
          <w:szCs w:val="28"/>
        </w:rPr>
      </w:pPr>
      <w:proofErr w:type="gramStart"/>
      <w:r w:rsidRPr="00B45692">
        <w:rPr>
          <w:rFonts w:ascii="Times New Roman" w:hAnsi="Times New Roman"/>
          <w:sz w:val="28"/>
          <w:szCs w:val="28"/>
        </w:rPr>
        <w:t>Подпрограмма  разработана в соответствии с Порядком принятия реш</w:t>
      </w:r>
      <w:r w:rsidRPr="00B45692">
        <w:rPr>
          <w:rFonts w:ascii="Times New Roman" w:hAnsi="Times New Roman"/>
          <w:sz w:val="28"/>
          <w:szCs w:val="28"/>
        </w:rPr>
        <w:t>е</w:t>
      </w:r>
      <w:r w:rsidRPr="00B45692">
        <w:rPr>
          <w:rFonts w:ascii="Times New Roman" w:hAnsi="Times New Roman"/>
          <w:sz w:val="28"/>
          <w:szCs w:val="28"/>
        </w:rPr>
        <w:t>ния о разработке, формирования, реализации и оценки эффективности реализ</w:t>
      </w:r>
      <w:r w:rsidRPr="00B45692">
        <w:rPr>
          <w:rFonts w:ascii="Times New Roman" w:hAnsi="Times New Roman"/>
          <w:sz w:val="28"/>
          <w:szCs w:val="28"/>
        </w:rPr>
        <w:t>а</w:t>
      </w:r>
      <w:r w:rsidRPr="00B45692">
        <w:rPr>
          <w:rFonts w:ascii="Times New Roman" w:hAnsi="Times New Roman"/>
          <w:sz w:val="28"/>
          <w:szCs w:val="28"/>
        </w:rPr>
        <w:t xml:space="preserve">ции муниципальных программ муниципального образования Апшеронский район, утвержденным </w:t>
      </w:r>
      <w:r>
        <w:rPr>
          <w:rFonts w:ascii="Times New Roman" w:hAnsi="Times New Roman"/>
          <w:sz w:val="28"/>
          <w:szCs w:val="28"/>
        </w:rPr>
        <w:t>п</w:t>
      </w:r>
      <w:r w:rsidRPr="00B45692">
        <w:rPr>
          <w:rFonts w:ascii="Times New Roman" w:hAnsi="Times New Roman"/>
          <w:sz w:val="28"/>
          <w:szCs w:val="28"/>
        </w:rPr>
        <w:t>остановлением администрации муниципального обр</w:t>
      </w:r>
      <w:r w:rsidRPr="00B45692">
        <w:rPr>
          <w:rFonts w:ascii="Times New Roman" w:hAnsi="Times New Roman"/>
          <w:sz w:val="28"/>
          <w:szCs w:val="28"/>
        </w:rPr>
        <w:t>а</w:t>
      </w:r>
      <w:r w:rsidRPr="00B45692">
        <w:rPr>
          <w:rFonts w:ascii="Times New Roman" w:hAnsi="Times New Roman"/>
          <w:sz w:val="28"/>
          <w:szCs w:val="28"/>
        </w:rPr>
        <w:t xml:space="preserve">зования Апшеронский район </w:t>
      </w:r>
      <w:r w:rsidRPr="00607719">
        <w:rPr>
          <w:rFonts w:ascii="Times New Roman" w:hAnsi="Times New Roman"/>
          <w:sz w:val="28"/>
          <w:szCs w:val="28"/>
        </w:rPr>
        <w:t>от 05 июня 2014 года № 728 «Об утверждении Порядка принятия решения о разработке, формировани</w:t>
      </w:r>
      <w:r>
        <w:rPr>
          <w:rFonts w:ascii="Times New Roman" w:hAnsi="Times New Roman"/>
          <w:sz w:val="28"/>
          <w:szCs w:val="28"/>
        </w:rPr>
        <w:t>я</w:t>
      </w:r>
      <w:r w:rsidRPr="00607719">
        <w:rPr>
          <w:rFonts w:ascii="Times New Roman" w:hAnsi="Times New Roman"/>
          <w:sz w:val="28"/>
          <w:szCs w:val="28"/>
        </w:rPr>
        <w:t>, реализации и оценк</w:t>
      </w:r>
      <w:r>
        <w:rPr>
          <w:rFonts w:ascii="Times New Roman" w:hAnsi="Times New Roman"/>
          <w:sz w:val="28"/>
          <w:szCs w:val="28"/>
        </w:rPr>
        <w:t>и</w:t>
      </w:r>
      <w:r w:rsidRPr="00607719">
        <w:rPr>
          <w:rFonts w:ascii="Times New Roman" w:hAnsi="Times New Roman"/>
          <w:sz w:val="28"/>
          <w:szCs w:val="28"/>
        </w:rPr>
        <w:t xml:space="preserve"> эффективности реализации муниципальных программ муниципального образ</w:t>
      </w:r>
      <w:r w:rsidRPr="00607719">
        <w:rPr>
          <w:rFonts w:ascii="Times New Roman" w:hAnsi="Times New Roman"/>
          <w:sz w:val="28"/>
          <w:szCs w:val="28"/>
        </w:rPr>
        <w:t>о</w:t>
      </w:r>
      <w:r w:rsidRPr="00607719">
        <w:rPr>
          <w:rFonts w:ascii="Times New Roman" w:hAnsi="Times New Roman"/>
          <w:sz w:val="28"/>
          <w:szCs w:val="28"/>
        </w:rPr>
        <w:t>вания Апшеронский район».</w:t>
      </w:r>
      <w:proofErr w:type="gramEnd"/>
    </w:p>
    <w:p w:rsidR="000A130E" w:rsidRDefault="000A130E" w:rsidP="006A45EC">
      <w:pPr>
        <w:ind w:right="-1" w:firstLine="709"/>
        <w:jc w:val="both"/>
        <w:rPr>
          <w:rFonts w:ascii="Times New Roman" w:hAnsi="Times New Roman"/>
          <w:sz w:val="28"/>
          <w:szCs w:val="28"/>
        </w:rPr>
      </w:pPr>
      <w:r>
        <w:rPr>
          <w:rFonts w:ascii="Times New Roman" w:hAnsi="Times New Roman"/>
          <w:sz w:val="28"/>
          <w:szCs w:val="28"/>
        </w:rPr>
        <w:t>Д</w:t>
      </w:r>
      <w:r w:rsidRPr="007C123E">
        <w:rPr>
          <w:rFonts w:ascii="Times New Roman" w:hAnsi="Times New Roman"/>
          <w:sz w:val="28"/>
          <w:szCs w:val="28"/>
        </w:rPr>
        <w:t>еятельность отдела культуры администрации муниципального образ</w:t>
      </w:r>
      <w:r w:rsidRPr="007C123E">
        <w:rPr>
          <w:rFonts w:ascii="Times New Roman" w:hAnsi="Times New Roman"/>
          <w:sz w:val="28"/>
          <w:szCs w:val="28"/>
        </w:rPr>
        <w:t>о</w:t>
      </w:r>
      <w:r w:rsidRPr="007C123E">
        <w:rPr>
          <w:rFonts w:ascii="Times New Roman" w:hAnsi="Times New Roman"/>
          <w:sz w:val="28"/>
          <w:szCs w:val="28"/>
        </w:rPr>
        <w:t>вания Апшеронский район направлена на повышение эффективности и резул</w:t>
      </w:r>
      <w:r w:rsidRPr="007C123E">
        <w:rPr>
          <w:rFonts w:ascii="Times New Roman" w:hAnsi="Times New Roman"/>
          <w:sz w:val="28"/>
          <w:szCs w:val="28"/>
        </w:rPr>
        <w:t>ь</w:t>
      </w:r>
      <w:r w:rsidRPr="007C123E">
        <w:rPr>
          <w:rFonts w:ascii="Times New Roman" w:hAnsi="Times New Roman"/>
          <w:sz w:val="28"/>
          <w:szCs w:val="28"/>
        </w:rPr>
        <w:t xml:space="preserve">тативности  деятельности учреждений культуры муниципального образования Апшеронский район, а также совершенствование  организационных, </w:t>
      </w:r>
      <w:proofErr w:type="gramStart"/>
      <w:r w:rsidRPr="007C123E">
        <w:rPr>
          <w:rFonts w:ascii="Times New Roman" w:hAnsi="Times New Roman"/>
          <w:sz w:val="28"/>
          <w:szCs w:val="28"/>
        </w:rPr>
        <w:t>эконом</w:t>
      </w:r>
      <w:r w:rsidRPr="007C123E">
        <w:rPr>
          <w:rFonts w:ascii="Times New Roman" w:hAnsi="Times New Roman"/>
          <w:sz w:val="28"/>
          <w:szCs w:val="28"/>
        </w:rPr>
        <w:t>и</w:t>
      </w:r>
      <w:r w:rsidRPr="007C123E">
        <w:rPr>
          <w:rFonts w:ascii="Times New Roman" w:hAnsi="Times New Roman"/>
          <w:sz w:val="28"/>
          <w:szCs w:val="28"/>
        </w:rPr>
        <w:t>ческих и правовых механизмов</w:t>
      </w:r>
      <w:proofErr w:type="gramEnd"/>
      <w:r w:rsidRPr="007C123E">
        <w:rPr>
          <w:rFonts w:ascii="Times New Roman" w:hAnsi="Times New Roman"/>
          <w:sz w:val="28"/>
          <w:szCs w:val="28"/>
        </w:rPr>
        <w:t xml:space="preserve">  развития сферы куль</w:t>
      </w:r>
      <w:r>
        <w:rPr>
          <w:rFonts w:ascii="Times New Roman" w:hAnsi="Times New Roman"/>
          <w:sz w:val="28"/>
          <w:szCs w:val="28"/>
        </w:rPr>
        <w:t>туры.</w:t>
      </w:r>
    </w:p>
    <w:p w:rsidR="000A130E" w:rsidRPr="007C123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 xml:space="preserve"> Реализация поставленных задач осуществляется в условиях ограниче</w:t>
      </w:r>
      <w:r w:rsidRPr="007C123E">
        <w:rPr>
          <w:rFonts w:ascii="Times New Roman" w:hAnsi="Times New Roman"/>
          <w:sz w:val="28"/>
          <w:szCs w:val="28"/>
        </w:rPr>
        <w:t>н</w:t>
      </w:r>
      <w:r w:rsidRPr="007C123E">
        <w:rPr>
          <w:rFonts w:ascii="Times New Roman" w:hAnsi="Times New Roman"/>
          <w:sz w:val="28"/>
          <w:szCs w:val="28"/>
        </w:rPr>
        <w:t>ности бюджетных ресурсов. В связи с этим, первоочередной задачей в деятел</w:t>
      </w:r>
      <w:r w:rsidRPr="007C123E">
        <w:rPr>
          <w:rFonts w:ascii="Times New Roman" w:hAnsi="Times New Roman"/>
          <w:sz w:val="28"/>
          <w:szCs w:val="28"/>
        </w:rPr>
        <w:t>ь</w:t>
      </w:r>
      <w:r w:rsidRPr="007C123E">
        <w:rPr>
          <w:rFonts w:ascii="Times New Roman" w:hAnsi="Times New Roman"/>
          <w:sz w:val="28"/>
          <w:szCs w:val="28"/>
        </w:rPr>
        <w:t>ности учреждений отрасли является повышение эффективности  расходования бюджетных средств  на оказание населению муниципальных услуг в сфере культуры.</w:t>
      </w:r>
    </w:p>
    <w:p w:rsidR="000A130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Развитие программно-целевого метода управления в финансировании по</w:t>
      </w:r>
      <w:r>
        <w:rPr>
          <w:rFonts w:ascii="Times New Roman" w:hAnsi="Times New Roman"/>
          <w:sz w:val="28"/>
          <w:szCs w:val="28"/>
        </w:rPr>
        <w:t>-</w:t>
      </w:r>
    </w:p>
    <w:p w:rsidR="000A130E" w:rsidRPr="007C123E" w:rsidRDefault="000A130E" w:rsidP="00035A70">
      <w:pPr>
        <w:ind w:right="-1"/>
        <w:jc w:val="both"/>
        <w:rPr>
          <w:rFonts w:ascii="Times New Roman" w:hAnsi="Times New Roman"/>
          <w:sz w:val="28"/>
          <w:szCs w:val="28"/>
        </w:rPr>
      </w:pPr>
      <w:proofErr w:type="spellStart"/>
      <w:r w:rsidRPr="007C123E">
        <w:rPr>
          <w:rFonts w:ascii="Times New Roman" w:hAnsi="Times New Roman"/>
          <w:sz w:val="28"/>
          <w:szCs w:val="28"/>
        </w:rPr>
        <w:lastRenderedPageBreak/>
        <w:t>звол</w:t>
      </w:r>
      <w:r>
        <w:rPr>
          <w:rFonts w:ascii="Times New Roman" w:hAnsi="Times New Roman"/>
          <w:sz w:val="28"/>
          <w:szCs w:val="28"/>
        </w:rPr>
        <w:t>яет</w:t>
      </w:r>
      <w:proofErr w:type="spellEnd"/>
      <w:r w:rsidRPr="007C123E">
        <w:rPr>
          <w:rFonts w:ascii="Times New Roman" w:hAnsi="Times New Roman"/>
          <w:sz w:val="28"/>
          <w:szCs w:val="28"/>
        </w:rPr>
        <w:t xml:space="preserve"> оптимизировать ресурсы отрасли, повысить результативность деятел</w:t>
      </w:r>
      <w:r w:rsidRPr="007C123E">
        <w:rPr>
          <w:rFonts w:ascii="Times New Roman" w:hAnsi="Times New Roman"/>
          <w:sz w:val="28"/>
          <w:szCs w:val="28"/>
        </w:rPr>
        <w:t>ь</w:t>
      </w:r>
      <w:r w:rsidRPr="007C123E">
        <w:rPr>
          <w:rFonts w:ascii="Times New Roman" w:hAnsi="Times New Roman"/>
          <w:sz w:val="28"/>
          <w:szCs w:val="28"/>
        </w:rPr>
        <w:t>ности учреждений культуры и качество предоставляемых ими услуг. Пр</w:t>
      </w:r>
      <w:r w:rsidRPr="007C123E">
        <w:rPr>
          <w:rFonts w:ascii="Times New Roman" w:hAnsi="Times New Roman"/>
          <w:sz w:val="28"/>
          <w:szCs w:val="28"/>
        </w:rPr>
        <w:t>о</w:t>
      </w:r>
      <w:r w:rsidRPr="007C123E">
        <w:rPr>
          <w:rFonts w:ascii="Times New Roman" w:hAnsi="Times New Roman"/>
          <w:sz w:val="28"/>
          <w:szCs w:val="28"/>
        </w:rPr>
        <w:t>граммно-целевые методы управления будут реализовываться путем соверше</w:t>
      </w:r>
      <w:r w:rsidRPr="007C123E">
        <w:rPr>
          <w:rFonts w:ascii="Times New Roman" w:hAnsi="Times New Roman"/>
          <w:sz w:val="28"/>
          <w:szCs w:val="28"/>
        </w:rPr>
        <w:t>н</w:t>
      </w:r>
      <w:r w:rsidRPr="007C123E">
        <w:rPr>
          <w:rFonts w:ascii="Times New Roman" w:hAnsi="Times New Roman"/>
          <w:sz w:val="28"/>
          <w:szCs w:val="28"/>
        </w:rPr>
        <w:t>ствования системы стратегического планирования и внедрением муниципал</w:t>
      </w:r>
      <w:r w:rsidRPr="007C123E">
        <w:rPr>
          <w:rFonts w:ascii="Times New Roman" w:hAnsi="Times New Roman"/>
          <w:sz w:val="28"/>
          <w:szCs w:val="28"/>
        </w:rPr>
        <w:t>ь</w:t>
      </w:r>
      <w:r w:rsidRPr="007C123E">
        <w:rPr>
          <w:rFonts w:ascii="Times New Roman" w:hAnsi="Times New Roman"/>
          <w:sz w:val="28"/>
          <w:szCs w:val="28"/>
        </w:rPr>
        <w:t>ных программ в сфере культуры</w:t>
      </w:r>
      <w:r>
        <w:rPr>
          <w:rFonts w:ascii="Times New Roman" w:hAnsi="Times New Roman"/>
          <w:sz w:val="28"/>
          <w:szCs w:val="28"/>
        </w:rPr>
        <w:t xml:space="preserve"> и искусства</w:t>
      </w:r>
      <w:r w:rsidRPr="007C123E">
        <w:rPr>
          <w:rFonts w:ascii="Times New Roman" w:hAnsi="Times New Roman"/>
          <w:sz w:val="28"/>
          <w:szCs w:val="28"/>
        </w:rPr>
        <w:t>, в соответствии с изменениями Бюджетного  кодекса Российской Федерации.</w:t>
      </w:r>
    </w:p>
    <w:p w:rsidR="000A130E" w:rsidRPr="007C123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В рамках реализации полномочий отдела культуры осуществляются м</w:t>
      </w:r>
      <w:r w:rsidRPr="007C123E">
        <w:rPr>
          <w:rFonts w:ascii="Times New Roman" w:hAnsi="Times New Roman"/>
          <w:sz w:val="28"/>
          <w:szCs w:val="28"/>
        </w:rPr>
        <w:t>е</w:t>
      </w:r>
      <w:r w:rsidRPr="007C123E">
        <w:rPr>
          <w:rFonts w:ascii="Times New Roman" w:hAnsi="Times New Roman"/>
          <w:sz w:val="28"/>
          <w:szCs w:val="28"/>
        </w:rPr>
        <w:t>роприятия по обеспечению контроля за финансово-хозяйственной и произво</w:t>
      </w:r>
      <w:r w:rsidRPr="007C123E">
        <w:rPr>
          <w:rFonts w:ascii="Times New Roman" w:hAnsi="Times New Roman"/>
          <w:sz w:val="28"/>
          <w:szCs w:val="28"/>
        </w:rPr>
        <w:t>д</w:t>
      </w:r>
      <w:r w:rsidRPr="007C123E">
        <w:rPr>
          <w:rFonts w:ascii="Times New Roman" w:hAnsi="Times New Roman"/>
          <w:sz w:val="28"/>
          <w:szCs w:val="28"/>
        </w:rPr>
        <w:t>ственной деятельностью, целевого назначения и результативности использов</w:t>
      </w:r>
      <w:r w:rsidRPr="007C123E">
        <w:rPr>
          <w:rFonts w:ascii="Times New Roman" w:hAnsi="Times New Roman"/>
          <w:sz w:val="28"/>
          <w:szCs w:val="28"/>
        </w:rPr>
        <w:t>а</w:t>
      </w:r>
      <w:r w:rsidRPr="007C123E">
        <w:rPr>
          <w:rFonts w:ascii="Times New Roman" w:hAnsi="Times New Roman"/>
          <w:sz w:val="28"/>
          <w:szCs w:val="28"/>
        </w:rPr>
        <w:t>ния имущества мун</w:t>
      </w:r>
      <w:r>
        <w:rPr>
          <w:rFonts w:ascii="Times New Roman" w:hAnsi="Times New Roman"/>
          <w:sz w:val="28"/>
          <w:szCs w:val="28"/>
        </w:rPr>
        <w:t>иципальных учреждений культуры,</w:t>
      </w:r>
      <w:r w:rsidRPr="007C123E">
        <w:rPr>
          <w:rFonts w:ascii="Times New Roman" w:hAnsi="Times New Roman"/>
          <w:sz w:val="28"/>
          <w:szCs w:val="28"/>
        </w:rPr>
        <w:t xml:space="preserve"> средств целевых пр</w:t>
      </w:r>
      <w:r w:rsidRPr="007C123E">
        <w:rPr>
          <w:rFonts w:ascii="Times New Roman" w:hAnsi="Times New Roman"/>
          <w:sz w:val="28"/>
          <w:szCs w:val="28"/>
        </w:rPr>
        <w:t>о</w:t>
      </w:r>
      <w:r w:rsidRPr="007C123E">
        <w:rPr>
          <w:rFonts w:ascii="Times New Roman" w:hAnsi="Times New Roman"/>
          <w:sz w:val="28"/>
          <w:szCs w:val="28"/>
        </w:rPr>
        <w:t xml:space="preserve">грамм. Одновременно контролируется целевое использование средств </w:t>
      </w:r>
      <w:r>
        <w:rPr>
          <w:rFonts w:ascii="Times New Roman" w:hAnsi="Times New Roman"/>
          <w:sz w:val="28"/>
          <w:szCs w:val="28"/>
        </w:rPr>
        <w:t>фед</w:t>
      </w:r>
      <w:r>
        <w:rPr>
          <w:rFonts w:ascii="Times New Roman" w:hAnsi="Times New Roman"/>
          <w:sz w:val="28"/>
          <w:szCs w:val="28"/>
        </w:rPr>
        <w:t>е</w:t>
      </w:r>
      <w:r>
        <w:rPr>
          <w:rFonts w:ascii="Times New Roman" w:hAnsi="Times New Roman"/>
          <w:sz w:val="28"/>
          <w:szCs w:val="28"/>
        </w:rPr>
        <w:t xml:space="preserve">рального, </w:t>
      </w:r>
      <w:r w:rsidRPr="007C123E">
        <w:rPr>
          <w:rFonts w:ascii="Times New Roman" w:hAnsi="Times New Roman"/>
          <w:sz w:val="28"/>
          <w:szCs w:val="28"/>
        </w:rPr>
        <w:t>краевого и муниципальных бюджетов, выделяемых муниципальным образованием</w:t>
      </w:r>
      <w:r>
        <w:rPr>
          <w:rFonts w:ascii="Times New Roman" w:hAnsi="Times New Roman"/>
          <w:sz w:val="28"/>
          <w:szCs w:val="28"/>
        </w:rPr>
        <w:t xml:space="preserve"> </w:t>
      </w:r>
      <w:r w:rsidRPr="007C123E">
        <w:rPr>
          <w:rFonts w:ascii="Times New Roman" w:hAnsi="Times New Roman"/>
          <w:sz w:val="28"/>
          <w:szCs w:val="28"/>
        </w:rPr>
        <w:t xml:space="preserve">в рамках межбюджетных отношений. Объектами </w:t>
      </w:r>
      <w:proofErr w:type="gramStart"/>
      <w:r w:rsidRPr="007C123E">
        <w:rPr>
          <w:rFonts w:ascii="Times New Roman" w:hAnsi="Times New Roman"/>
          <w:sz w:val="28"/>
          <w:szCs w:val="28"/>
        </w:rPr>
        <w:t>контроля отд</w:t>
      </w:r>
      <w:r w:rsidRPr="007C123E">
        <w:rPr>
          <w:rFonts w:ascii="Times New Roman" w:hAnsi="Times New Roman"/>
          <w:sz w:val="28"/>
          <w:szCs w:val="28"/>
        </w:rPr>
        <w:t>е</w:t>
      </w:r>
      <w:r w:rsidRPr="007C123E">
        <w:rPr>
          <w:rFonts w:ascii="Times New Roman" w:hAnsi="Times New Roman"/>
          <w:sz w:val="28"/>
          <w:szCs w:val="28"/>
        </w:rPr>
        <w:t xml:space="preserve">ла культуры </w:t>
      </w:r>
      <w:r>
        <w:rPr>
          <w:rFonts w:ascii="Times New Roman" w:hAnsi="Times New Roman"/>
          <w:sz w:val="28"/>
          <w:szCs w:val="28"/>
        </w:rPr>
        <w:t>администрации муниципального образования</w:t>
      </w:r>
      <w:proofErr w:type="gramEnd"/>
      <w:r>
        <w:rPr>
          <w:rFonts w:ascii="Times New Roman" w:hAnsi="Times New Roman"/>
          <w:sz w:val="28"/>
          <w:szCs w:val="28"/>
        </w:rPr>
        <w:t xml:space="preserve"> Апшеронский район </w:t>
      </w:r>
      <w:r w:rsidRPr="007C123E">
        <w:rPr>
          <w:rFonts w:ascii="Times New Roman" w:hAnsi="Times New Roman"/>
          <w:sz w:val="28"/>
          <w:szCs w:val="28"/>
        </w:rPr>
        <w:t>являются 8 подведомственных учреждений.</w:t>
      </w:r>
    </w:p>
    <w:p w:rsidR="000A130E" w:rsidRPr="007C123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 xml:space="preserve">Внедрение новых форм финансового обеспечения муниципальных услуг требуют реформирования системы финансового контроля. Так, в результате </w:t>
      </w:r>
      <w:r>
        <w:rPr>
          <w:rFonts w:ascii="Times New Roman" w:hAnsi="Times New Roman"/>
          <w:sz w:val="28"/>
          <w:szCs w:val="28"/>
        </w:rPr>
        <w:t>осуществления мероприятий, к 2021</w:t>
      </w:r>
      <w:r w:rsidRPr="007C123E">
        <w:rPr>
          <w:rFonts w:ascii="Times New Roman" w:hAnsi="Times New Roman"/>
          <w:sz w:val="28"/>
          <w:szCs w:val="28"/>
        </w:rPr>
        <w:t xml:space="preserve"> году ожидается улучшение доступности услуг культуры и искусства на территории </w:t>
      </w:r>
      <w:r>
        <w:rPr>
          <w:rFonts w:ascii="Times New Roman" w:hAnsi="Times New Roman"/>
          <w:sz w:val="28"/>
          <w:szCs w:val="28"/>
        </w:rPr>
        <w:t>муниципального образования А</w:t>
      </w:r>
      <w:r>
        <w:rPr>
          <w:rFonts w:ascii="Times New Roman" w:hAnsi="Times New Roman"/>
          <w:sz w:val="28"/>
          <w:szCs w:val="28"/>
        </w:rPr>
        <w:t>п</w:t>
      </w:r>
      <w:r>
        <w:rPr>
          <w:rFonts w:ascii="Times New Roman" w:hAnsi="Times New Roman"/>
          <w:sz w:val="28"/>
          <w:szCs w:val="28"/>
        </w:rPr>
        <w:t>шеронский район</w:t>
      </w:r>
      <w:r w:rsidRPr="007C123E">
        <w:rPr>
          <w:rFonts w:ascii="Times New Roman" w:hAnsi="Times New Roman"/>
          <w:sz w:val="28"/>
          <w:szCs w:val="28"/>
        </w:rPr>
        <w:t>, что в</w:t>
      </w:r>
      <w:r>
        <w:rPr>
          <w:rFonts w:ascii="Times New Roman" w:hAnsi="Times New Roman"/>
          <w:sz w:val="28"/>
          <w:szCs w:val="28"/>
        </w:rPr>
        <w:t xml:space="preserve">ыразится в повышении </w:t>
      </w:r>
      <w:proofErr w:type="spellStart"/>
      <w:r>
        <w:rPr>
          <w:rFonts w:ascii="Times New Roman" w:hAnsi="Times New Roman"/>
          <w:sz w:val="28"/>
          <w:szCs w:val="28"/>
        </w:rPr>
        <w:t>востребован</w:t>
      </w:r>
      <w:r w:rsidRPr="007C123E">
        <w:rPr>
          <w:rFonts w:ascii="Times New Roman" w:hAnsi="Times New Roman"/>
          <w:sz w:val="28"/>
          <w:szCs w:val="28"/>
        </w:rPr>
        <w:t>ности</w:t>
      </w:r>
      <w:proofErr w:type="spellEnd"/>
      <w:r w:rsidRPr="007C123E">
        <w:rPr>
          <w:rFonts w:ascii="Times New Roman" w:hAnsi="Times New Roman"/>
          <w:sz w:val="28"/>
          <w:szCs w:val="28"/>
        </w:rPr>
        <w:t xml:space="preserve"> </w:t>
      </w:r>
      <w:r>
        <w:rPr>
          <w:rFonts w:ascii="Times New Roman" w:hAnsi="Times New Roman"/>
          <w:sz w:val="28"/>
          <w:szCs w:val="28"/>
        </w:rPr>
        <w:t>муниципал</w:t>
      </w:r>
      <w:r>
        <w:rPr>
          <w:rFonts w:ascii="Times New Roman" w:hAnsi="Times New Roman"/>
          <w:sz w:val="28"/>
          <w:szCs w:val="28"/>
        </w:rPr>
        <w:t>ь</w:t>
      </w:r>
      <w:r>
        <w:rPr>
          <w:rFonts w:ascii="Times New Roman" w:hAnsi="Times New Roman"/>
          <w:sz w:val="28"/>
          <w:szCs w:val="28"/>
        </w:rPr>
        <w:t xml:space="preserve">ных </w:t>
      </w:r>
      <w:r w:rsidRPr="007C123E">
        <w:rPr>
          <w:rFonts w:ascii="Times New Roman" w:hAnsi="Times New Roman"/>
          <w:sz w:val="28"/>
          <w:szCs w:val="28"/>
        </w:rPr>
        <w:t xml:space="preserve">услуг и увеличении числа пользователей услугами учреждений культуры. Кроме того, предполагается увеличение численности жителей </w:t>
      </w:r>
      <w:r>
        <w:rPr>
          <w:rFonts w:ascii="Times New Roman" w:hAnsi="Times New Roman"/>
          <w:sz w:val="28"/>
          <w:szCs w:val="28"/>
        </w:rPr>
        <w:t xml:space="preserve">Апшеронского района </w:t>
      </w:r>
      <w:r w:rsidRPr="007C123E">
        <w:rPr>
          <w:rFonts w:ascii="Times New Roman" w:hAnsi="Times New Roman"/>
          <w:sz w:val="28"/>
          <w:szCs w:val="28"/>
        </w:rPr>
        <w:t xml:space="preserve">всех возрастов, вовлеченного в культурную деятельность: </w:t>
      </w:r>
      <w:r>
        <w:rPr>
          <w:rFonts w:ascii="Times New Roman" w:hAnsi="Times New Roman"/>
          <w:sz w:val="28"/>
          <w:szCs w:val="28"/>
        </w:rPr>
        <w:t xml:space="preserve">увеличение </w:t>
      </w:r>
      <w:r w:rsidRPr="007C123E">
        <w:rPr>
          <w:rFonts w:ascii="Times New Roman" w:hAnsi="Times New Roman"/>
          <w:sz w:val="28"/>
          <w:szCs w:val="28"/>
        </w:rPr>
        <w:t>показателей удельного веса населения, участвующего в клубных формирован</w:t>
      </w:r>
      <w:r w:rsidRPr="007C123E">
        <w:rPr>
          <w:rFonts w:ascii="Times New Roman" w:hAnsi="Times New Roman"/>
          <w:sz w:val="28"/>
          <w:szCs w:val="28"/>
        </w:rPr>
        <w:t>и</w:t>
      </w:r>
      <w:r w:rsidRPr="007C123E">
        <w:rPr>
          <w:rFonts w:ascii="Times New Roman" w:hAnsi="Times New Roman"/>
          <w:sz w:val="28"/>
          <w:szCs w:val="28"/>
        </w:rPr>
        <w:t>ях, охвата библиотечным обслуживанием</w:t>
      </w:r>
      <w:r>
        <w:rPr>
          <w:rFonts w:ascii="Times New Roman" w:hAnsi="Times New Roman"/>
          <w:sz w:val="28"/>
          <w:szCs w:val="28"/>
        </w:rPr>
        <w:t xml:space="preserve"> и дополнительным образованием в сфере культуры</w:t>
      </w:r>
      <w:r w:rsidRPr="007C123E">
        <w:rPr>
          <w:rFonts w:ascii="Times New Roman" w:hAnsi="Times New Roman"/>
          <w:sz w:val="28"/>
          <w:szCs w:val="28"/>
        </w:rPr>
        <w:t>.</w:t>
      </w:r>
    </w:p>
    <w:p w:rsidR="000A130E" w:rsidRPr="007C123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Успешная реализация мероприятий, направленных на повышение качес</w:t>
      </w:r>
      <w:r w:rsidRPr="007C123E">
        <w:rPr>
          <w:rFonts w:ascii="Times New Roman" w:hAnsi="Times New Roman"/>
          <w:sz w:val="28"/>
          <w:szCs w:val="28"/>
        </w:rPr>
        <w:t>т</w:t>
      </w:r>
      <w:r w:rsidRPr="007C123E">
        <w:rPr>
          <w:rFonts w:ascii="Times New Roman" w:hAnsi="Times New Roman"/>
          <w:sz w:val="28"/>
          <w:szCs w:val="28"/>
        </w:rPr>
        <w:t xml:space="preserve">ва услуг, предоставляемых населению в сфере культуры и искусства,  отразится в увеличении количества </w:t>
      </w:r>
      <w:r>
        <w:rPr>
          <w:rFonts w:ascii="Times New Roman" w:hAnsi="Times New Roman"/>
          <w:sz w:val="28"/>
          <w:szCs w:val="28"/>
        </w:rPr>
        <w:t xml:space="preserve">культурно-массовых </w:t>
      </w:r>
      <w:r w:rsidRPr="007C123E">
        <w:rPr>
          <w:rFonts w:ascii="Times New Roman" w:hAnsi="Times New Roman"/>
          <w:sz w:val="28"/>
          <w:szCs w:val="28"/>
        </w:rPr>
        <w:t>мероп</w:t>
      </w:r>
      <w:r>
        <w:rPr>
          <w:rFonts w:ascii="Times New Roman" w:hAnsi="Times New Roman"/>
          <w:sz w:val="28"/>
          <w:szCs w:val="28"/>
        </w:rPr>
        <w:t>риятий</w:t>
      </w:r>
      <w:r w:rsidRPr="007C123E">
        <w:rPr>
          <w:rFonts w:ascii="Times New Roman" w:hAnsi="Times New Roman"/>
          <w:sz w:val="28"/>
          <w:szCs w:val="28"/>
        </w:rPr>
        <w:t>.</w:t>
      </w:r>
      <w:r w:rsidRPr="007C123E">
        <w:rPr>
          <w:rFonts w:ascii="Times New Roman" w:hAnsi="Times New Roman"/>
          <w:sz w:val="28"/>
          <w:szCs w:val="28"/>
        </w:rPr>
        <w:tab/>
        <w:t>Повышение</w:t>
      </w:r>
      <w:r>
        <w:rPr>
          <w:rFonts w:ascii="Times New Roman" w:hAnsi="Times New Roman"/>
          <w:sz w:val="28"/>
          <w:szCs w:val="28"/>
        </w:rPr>
        <w:t xml:space="preserve"> </w:t>
      </w:r>
      <w:r w:rsidRPr="007C123E">
        <w:rPr>
          <w:rFonts w:ascii="Times New Roman" w:hAnsi="Times New Roman"/>
          <w:sz w:val="28"/>
          <w:szCs w:val="28"/>
        </w:rPr>
        <w:t>объема и качества платных услуг, оказываемых населению учреждениями культуры и искусства, стимулирует увеличение доли доходов от иной прин</w:t>
      </w:r>
      <w:r w:rsidRPr="007C123E">
        <w:rPr>
          <w:rFonts w:ascii="Times New Roman" w:hAnsi="Times New Roman"/>
          <w:sz w:val="28"/>
          <w:szCs w:val="28"/>
        </w:rPr>
        <w:t>о</w:t>
      </w:r>
      <w:r w:rsidRPr="007C123E">
        <w:rPr>
          <w:rFonts w:ascii="Times New Roman" w:hAnsi="Times New Roman"/>
          <w:sz w:val="28"/>
          <w:szCs w:val="28"/>
        </w:rPr>
        <w:t>сящей доход  деятельности в общем объеме финансовых средств учреждений, что благоприятно скажется на их финансовой стабильности.</w:t>
      </w:r>
    </w:p>
    <w:p w:rsidR="000A130E" w:rsidRPr="007C123E" w:rsidRDefault="000A130E" w:rsidP="006A45EC">
      <w:pPr>
        <w:ind w:right="-1" w:firstLine="709"/>
        <w:jc w:val="both"/>
        <w:rPr>
          <w:rFonts w:ascii="Times New Roman" w:hAnsi="Times New Roman"/>
          <w:sz w:val="28"/>
          <w:szCs w:val="28"/>
        </w:rPr>
      </w:pPr>
      <w:r w:rsidRPr="007C123E">
        <w:rPr>
          <w:rFonts w:ascii="Times New Roman" w:hAnsi="Times New Roman"/>
          <w:sz w:val="28"/>
          <w:szCs w:val="28"/>
        </w:rPr>
        <w:t>Эффективность реализации мероприятий по повышению эффективности и результативности деятельности учреждений культуры выразится в росте с</w:t>
      </w:r>
      <w:r w:rsidRPr="007C123E">
        <w:rPr>
          <w:rFonts w:ascii="Times New Roman" w:hAnsi="Times New Roman"/>
          <w:sz w:val="28"/>
          <w:szCs w:val="28"/>
        </w:rPr>
        <w:t>о</w:t>
      </w:r>
      <w:r w:rsidRPr="007C123E">
        <w:rPr>
          <w:rFonts w:ascii="Times New Roman" w:hAnsi="Times New Roman"/>
          <w:sz w:val="28"/>
          <w:szCs w:val="28"/>
        </w:rPr>
        <w:t>циальной стабильности работников отрасли</w:t>
      </w:r>
      <w:r>
        <w:rPr>
          <w:rFonts w:ascii="Times New Roman" w:hAnsi="Times New Roman"/>
          <w:sz w:val="28"/>
          <w:szCs w:val="28"/>
        </w:rPr>
        <w:t xml:space="preserve"> «Культура, искусство и кинемат</w:t>
      </w:r>
      <w:r>
        <w:rPr>
          <w:rFonts w:ascii="Times New Roman" w:hAnsi="Times New Roman"/>
          <w:sz w:val="28"/>
          <w:szCs w:val="28"/>
        </w:rPr>
        <w:t>о</w:t>
      </w:r>
      <w:r>
        <w:rPr>
          <w:rFonts w:ascii="Times New Roman" w:hAnsi="Times New Roman"/>
          <w:sz w:val="28"/>
          <w:szCs w:val="28"/>
        </w:rPr>
        <w:t>графия»</w:t>
      </w:r>
      <w:r w:rsidRPr="007C123E">
        <w:rPr>
          <w:rFonts w:ascii="Times New Roman" w:hAnsi="Times New Roman"/>
          <w:sz w:val="28"/>
          <w:szCs w:val="28"/>
        </w:rPr>
        <w:t>, о чем будет свидетельствовать увеличение уровня соотношения сре</w:t>
      </w:r>
      <w:r w:rsidRPr="007C123E">
        <w:rPr>
          <w:rFonts w:ascii="Times New Roman" w:hAnsi="Times New Roman"/>
          <w:sz w:val="28"/>
          <w:szCs w:val="28"/>
        </w:rPr>
        <w:t>д</w:t>
      </w:r>
      <w:r w:rsidRPr="007C123E">
        <w:rPr>
          <w:rFonts w:ascii="Times New Roman" w:hAnsi="Times New Roman"/>
          <w:sz w:val="28"/>
          <w:szCs w:val="28"/>
        </w:rPr>
        <w:t xml:space="preserve">немесячной заработной платы сотрудников учреждений культуры и искусства к среднемесячной заработной плате работников, занятых в сфере экономики Краснодарского края. </w:t>
      </w:r>
    </w:p>
    <w:p w:rsidR="000A130E" w:rsidRDefault="000A130E" w:rsidP="006A45EC">
      <w:pPr>
        <w:ind w:right="-1" w:firstLine="708"/>
        <w:jc w:val="both"/>
        <w:rPr>
          <w:rFonts w:ascii="Times New Roman" w:hAnsi="Times New Roman"/>
          <w:sz w:val="28"/>
          <w:szCs w:val="28"/>
        </w:rPr>
      </w:pPr>
      <w:r w:rsidRPr="007C123E">
        <w:rPr>
          <w:rFonts w:ascii="Times New Roman" w:hAnsi="Times New Roman"/>
          <w:sz w:val="28"/>
          <w:szCs w:val="28"/>
        </w:rPr>
        <w:t xml:space="preserve">Увеличение результативности и повышение качества предоставляемых населению услуг в сфере культуры и искусства </w:t>
      </w:r>
      <w:proofErr w:type="gramStart"/>
      <w:r w:rsidRPr="007C123E">
        <w:rPr>
          <w:rFonts w:ascii="Times New Roman" w:hAnsi="Times New Roman"/>
          <w:sz w:val="28"/>
          <w:szCs w:val="28"/>
        </w:rPr>
        <w:t>имеет социальный эффект</w:t>
      </w:r>
      <w:proofErr w:type="gramEnd"/>
      <w:r w:rsidRPr="007C123E">
        <w:rPr>
          <w:rFonts w:ascii="Times New Roman" w:hAnsi="Times New Roman"/>
          <w:sz w:val="28"/>
          <w:szCs w:val="28"/>
        </w:rPr>
        <w:t>: снижение социальной напряженности в обществе, обеспечение социальной ст</w:t>
      </w:r>
      <w:r w:rsidRPr="007C123E">
        <w:rPr>
          <w:rFonts w:ascii="Times New Roman" w:hAnsi="Times New Roman"/>
          <w:sz w:val="28"/>
          <w:szCs w:val="28"/>
        </w:rPr>
        <w:t>а</w:t>
      </w:r>
      <w:r w:rsidRPr="007C123E">
        <w:rPr>
          <w:rFonts w:ascii="Times New Roman" w:hAnsi="Times New Roman"/>
          <w:sz w:val="28"/>
          <w:szCs w:val="28"/>
        </w:rPr>
        <w:t>бильности и толерантности, повы</w:t>
      </w:r>
      <w:r>
        <w:rPr>
          <w:rFonts w:ascii="Times New Roman" w:hAnsi="Times New Roman"/>
          <w:sz w:val="28"/>
          <w:szCs w:val="28"/>
        </w:rPr>
        <w:t xml:space="preserve">шение качества жизни населения </w:t>
      </w:r>
      <w:r w:rsidRPr="007C123E">
        <w:rPr>
          <w:rFonts w:ascii="Times New Roman" w:hAnsi="Times New Roman"/>
          <w:sz w:val="28"/>
          <w:szCs w:val="28"/>
        </w:rPr>
        <w:t xml:space="preserve">Кубани.  </w:t>
      </w:r>
    </w:p>
    <w:p w:rsidR="000A130E" w:rsidRDefault="000A130E" w:rsidP="006A45EC">
      <w:pPr>
        <w:ind w:right="-1"/>
        <w:jc w:val="center"/>
        <w:rPr>
          <w:rFonts w:ascii="Times New Roman" w:hAnsi="Times New Roman"/>
          <w:b/>
          <w:sz w:val="28"/>
          <w:szCs w:val="28"/>
        </w:rPr>
      </w:pPr>
    </w:p>
    <w:p w:rsidR="000A130E" w:rsidRDefault="000A130E" w:rsidP="002A0103">
      <w:pPr>
        <w:ind w:right="-1"/>
        <w:jc w:val="center"/>
        <w:outlineLvl w:val="0"/>
        <w:rPr>
          <w:rFonts w:ascii="Times New Roman" w:hAnsi="Times New Roman"/>
          <w:b/>
          <w:sz w:val="28"/>
          <w:szCs w:val="28"/>
        </w:rPr>
      </w:pPr>
      <w:r>
        <w:rPr>
          <w:rFonts w:ascii="Times New Roman" w:hAnsi="Times New Roman"/>
          <w:b/>
          <w:sz w:val="28"/>
          <w:szCs w:val="28"/>
        </w:rPr>
        <w:lastRenderedPageBreak/>
        <w:t>Раздел 2. Цели, задачи и целевые показатели, сроки и этапы</w:t>
      </w:r>
    </w:p>
    <w:p w:rsidR="000A130E" w:rsidRDefault="000A130E" w:rsidP="006A45EC">
      <w:pPr>
        <w:ind w:right="-1"/>
        <w:jc w:val="center"/>
        <w:rPr>
          <w:rFonts w:ascii="Times New Roman" w:hAnsi="Times New Roman"/>
          <w:sz w:val="28"/>
          <w:szCs w:val="28"/>
        </w:rPr>
      </w:pPr>
      <w:r>
        <w:rPr>
          <w:rFonts w:ascii="Times New Roman" w:hAnsi="Times New Roman"/>
          <w:b/>
          <w:sz w:val="28"/>
          <w:szCs w:val="28"/>
        </w:rPr>
        <w:t>реализации муниципальной программы</w:t>
      </w:r>
    </w:p>
    <w:p w:rsidR="000A130E" w:rsidRDefault="000A130E" w:rsidP="006A45EC">
      <w:pPr>
        <w:ind w:right="-1"/>
        <w:jc w:val="both"/>
        <w:rPr>
          <w:rFonts w:ascii="Times New Roman" w:hAnsi="Times New Roman"/>
          <w:sz w:val="28"/>
          <w:szCs w:val="28"/>
        </w:rPr>
      </w:pPr>
    </w:p>
    <w:p w:rsidR="000A130E" w:rsidRDefault="000A130E" w:rsidP="001808D4">
      <w:pPr>
        <w:ind w:right="-1" w:firstLine="709"/>
        <w:jc w:val="both"/>
        <w:rPr>
          <w:rFonts w:ascii="Times New Roman" w:hAnsi="Times New Roman"/>
          <w:sz w:val="28"/>
          <w:szCs w:val="28"/>
        </w:rPr>
      </w:pPr>
      <w:r>
        <w:rPr>
          <w:rFonts w:ascii="Times New Roman" w:hAnsi="Times New Roman"/>
          <w:sz w:val="28"/>
          <w:szCs w:val="28"/>
        </w:rPr>
        <w:t xml:space="preserve">Целью муниципальной программы является </w:t>
      </w:r>
      <w:r w:rsidRPr="00403E04">
        <w:rPr>
          <w:rFonts w:ascii="Times New Roman" w:hAnsi="Times New Roman"/>
          <w:sz w:val="28"/>
          <w:szCs w:val="28"/>
          <w:lang w:eastAsia="en-US"/>
        </w:rPr>
        <w:t>формирование приоритетн</w:t>
      </w:r>
      <w:r w:rsidRPr="00403E04">
        <w:rPr>
          <w:rFonts w:ascii="Times New Roman" w:hAnsi="Times New Roman"/>
          <w:sz w:val="28"/>
          <w:szCs w:val="28"/>
          <w:lang w:eastAsia="en-US"/>
        </w:rPr>
        <w:t>о</w:t>
      </w:r>
      <w:r w:rsidRPr="00403E04">
        <w:rPr>
          <w:rFonts w:ascii="Times New Roman" w:hAnsi="Times New Roman"/>
          <w:sz w:val="28"/>
          <w:szCs w:val="28"/>
          <w:lang w:eastAsia="en-US"/>
        </w:rPr>
        <w:t>го культурного и гуманитарного развития личности, укрепление единства нар</w:t>
      </w:r>
      <w:r w:rsidRPr="00403E04">
        <w:rPr>
          <w:rFonts w:ascii="Times New Roman" w:hAnsi="Times New Roman"/>
          <w:sz w:val="28"/>
          <w:szCs w:val="28"/>
          <w:lang w:eastAsia="en-US"/>
        </w:rPr>
        <w:t>о</w:t>
      </w:r>
      <w:r w:rsidRPr="00403E04">
        <w:rPr>
          <w:rFonts w:ascii="Times New Roman" w:hAnsi="Times New Roman"/>
          <w:sz w:val="28"/>
          <w:szCs w:val="28"/>
          <w:lang w:eastAsia="en-US"/>
        </w:rPr>
        <w:t>дов посредством обеспечения доступа граждан к к</w:t>
      </w:r>
      <w:r>
        <w:rPr>
          <w:rFonts w:ascii="Times New Roman" w:hAnsi="Times New Roman"/>
          <w:sz w:val="28"/>
          <w:szCs w:val="28"/>
          <w:lang w:eastAsia="en-US"/>
        </w:rPr>
        <w:t>ультурным ценностям и ре</w:t>
      </w:r>
      <w:r>
        <w:rPr>
          <w:rFonts w:ascii="Times New Roman" w:hAnsi="Times New Roman"/>
          <w:sz w:val="28"/>
          <w:szCs w:val="28"/>
          <w:lang w:eastAsia="en-US"/>
        </w:rPr>
        <w:t>а</w:t>
      </w:r>
      <w:r>
        <w:rPr>
          <w:rFonts w:ascii="Times New Roman" w:hAnsi="Times New Roman"/>
          <w:sz w:val="28"/>
          <w:szCs w:val="28"/>
          <w:lang w:eastAsia="en-US"/>
        </w:rPr>
        <w:t>лизации</w:t>
      </w:r>
      <w:r w:rsidRPr="00403E04">
        <w:rPr>
          <w:rFonts w:ascii="Times New Roman" w:hAnsi="Times New Roman"/>
          <w:sz w:val="28"/>
          <w:szCs w:val="28"/>
          <w:lang w:eastAsia="en-US"/>
        </w:rPr>
        <w:t xml:space="preserve"> творческого потенциала населения</w:t>
      </w:r>
      <w:r>
        <w:rPr>
          <w:rFonts w:ascii="Times New Roman" w:hAnsi="Times New Roman"/>
          <w:sz w:val="28"/>
          <w:szCs w:val="28"/>
          <w:lang w:eastAsia="en-US"/>
        </w:rPr>
        <w:t xml:space="preserve"> муниципального образования А</w:t>
      </w:r>
      <w:r>
        <w:rPr>
          <w:rFonts w:ascii="Times New Roman" w:hAnsi="Times New Roman"/>
          <w:sz w:val="28"/>
          <w:szCs w:val="28"/>
          <w:lang w:eastAsia="en-US"/>
        </w:rPr>
        <w:t>п</w:t>
      </w:r>
      <w:r>
        <w:rPr>
          <w:rFonts w:ascii="Times New Roman" w:hAnsi="Times New Roman"/>
          <w:sz w:val="28"/>
          <w:szCs w:val="28"/>
          <w:lang w:eastAsia="en-US"/>
        </w:rPr>
        <w:t>шеронский район.</w:t>
      </w:r>
      <w:r>
        <w:rPr>
          <w:rFonts w:ascii="Times New Roman" w:hAnsi="Times New Roman"/>
          <w:sz w:val="28"/>
          <w:szCs w:val="28"/>
        </w:rPr>
        <w:tab/>
      </w:r>
    </w:p>
    <w:p w:rsidR="000A130E" w:rsidRDefault="000A130E" w:rsidP="006B652E">
      <w:pPr>
        <w:ind w:right="-1" w:firstLine="709"/>
        <w:jc w:val="both"/>
        <w:rPr>
          <w:rFonts w:ascii="Times New Roman" w:hAnsi="Times New Roman"/>
          <w:sz w:val="28"/>
          <w:szCs w:val="28"/>
        </w:rPr>
      </w:pPr>
      <w:r>
        <w:rPr>
          <w:rFonts w:ascii="Times New Roman" w:hAnsi="Times New Roman"/>
          <w:sz w:val="28"/>
          <w:szCs w:val="28"/>
        </w:rPr>
        <w:t>Комплексная реализация поставленной цели требует решения следующих задач:</w:t>
      </w:r>
    </w:p>
    <w:p w:rsidR="000A130E" w:rsidRDefault="000A130E" w:rsidP="006B652E">
      <w:pPr>
        <w:ind w:right="-1" w:firstLine="709"/>
        <w:jc w:val="both"/>
        <w:rPr>
          <w:rFonts w:ascii="Times New Roman" w:hAnsi="Times New Roman"/>
          <w:sz w:val="28"/>
          <w:szCs w:val="28"/>
        </w:rPr>
      </w:pPr>
      <w:r>
        <w:rPr>
          <w:rFonts w:ascii="Times New Roman" w:hAnsi="Times New Roman"/>
          <w:sz w:val="28"/>
          <w:szCs w:val="28"/>
        </w:rPr>
        <w:t>-</w:t>
      </w:r>
      <w:r w:rsidRPr="00403E04">
        <w:rPr>
          <w:rFonts w:ascii="Times New Roman" w:hAnsi="Times New Roman"/>
          <w:sz w:val="28"/>
          <w:szCs w:val="28"/>
        </w:rPr>
        <w:t xml:space="preserve">поддержка и укрепление материально-технической базы </w:t>
      </w:r>
      <w:r>
        <w:rPr>
          <w:rFonts w:ascii="Times New Roman" w:hAnsi="Times New Roman"/>
          <w:sz w:val="28"/>
          <w:szCs w:val="28"/>
        </w:rPr>
        <w:t>культурной ср</w:t>
      </w:r>
      <w:r>
        <w:rPr>
          <w:rFonts w:ascii="Times New Roman" w:hAnsi="Times New Roman"/>
          <w:sz w:val="28"/>
          <w:szCs w:val="28"/>
        </w:rPr>
        <w:t>е</w:t>
      </w:r>
      <w:r>
        <w:rPr>
          <w:rFonts w:ascii="Times New Roman" w:hAnsi="Times New Roman"/>
          <w:sz w:val="28"/>
          <w:szCs w:val="28"/>
        </w:rPr>
        <w:t>ды в муниципальном образовании Апшеронский район;</w:t>
      </w:r>
    </w:p>
    <w:p w:rsidR="000A130E" w:rsidRDefault="000A130E" w:rsidP="006B652E">
      <w:pPr>
        <w:ind w:right="-1" w:firstLine="709"/>
        <w:jc w:val="both"/>
        <w:rPr>
          <w:rFonts w:ascii="Times New Roman" w:hAnsi="Times New Roman"/>
          <w:sz w:val="28"/>
          <w:szCs w:val="28"/>
        </w:rPr>
      </w:pPr>
      <w:r>
        <w:rPr>
          <w:rFonts w:ascii="Times New Roman" w:hAnsi="Times New Roman"/>
          <w:sz w:val="28"/>
          <w:szCs w:val="28"/>
        </w:rPr>
        <w:t>-</w:t>
      </w:r>
      <w:r w:rsidRPr="00403E04">
        <w:rPr>
          <w:rFonts w:ascii="Times New Roman" w:hAnsi="Times New Roman"/>
          <w:sz w:val="28"/>
          <w:szCs w:val="28"/>
        </w:rPr>
        <w:t>сохранение, развитие и пропаганда лучших образцов искусства, кинои</w:t>
      </w:r>
      <w:r w:rsidRPr="00403E04">
        <w:rPr>
          <w:rFonts w:ascii="Times New Roman" w:hAnsi="Times New Roman"/>
          <w:sz w:val="28"/>
          <w:szCs w:val="28"/>
        </w:rPr>
        <w:t>с</w:t>
      </w:r>
      <w:r>
        <w:rPr>
          <w:rFonts w:ascii="Times New Roman" w:hAnsi="Times New Roman"/>
          <w:sz w:val="28"/>
          <w:szCs w:val="28"/>
        </w:rPr>
        <w:t xml:space="preserve">кусства и народного творчества </w:t>
      </w:r>
      <w:r w:rsidRPr="00403E04">
        <w:rPr>
          <w:rFonts w:ascii="Times New Roman" w:hAnsi="Times New Roman"/>
          <w:sz w:val="28"/>
          <w:szCs w:val="28"/>
        </w:rPr>
        <w:t xml:space="preserve">с учетом </w:t>
      </w:r>
      <w:proofErr w:type="spellStart"/>
      <w:r w:rsidRPr="00403E04">
        <w:rPr>
          <w:rFonts w:ascii="Times New Roman" w:hAnsi="Times New Roman"/>
          <w:sz w:val="28"/>
          <w:szCs w:val="28"/>
        </w:rPr>
        <w:t>этно-национальных</w:t>
      </w:r>
      <w:proofErr w:type="spellEnd"/>
      <w:r w:rsidRPr="00403E04">
        <w:rPr>
          <w:rFonts w:ascii="Times New Roman" w:hAnsi="Times New Roman"/>
          <w:sz w:val="28"/>
          <w:szCs w:val="28"/>
        </w:rPr>
        <w:t xml:space="preserve"> традиций нар</w:t>
      </w:r>
      <w:r w:rsidRPr="00403E04">
        <w:rPr>
          <w:rFonts w:ascii="Times New Roman" w:hAnsi="Times New Roman"/>
          <w:sz w:val="28"/>
          <w:szCs w:val="28"/>
        </w:rPr>
        <w:t>о</w:t>
      </w:r>
      <w:r w:rsidRPr="00403E04">
        <w:rPr>
          <w:rFonts w:ascii="Times New Roman" w:hAnsi="Times New Roman"/>
          <w:sz w:val="28"/>
          <w:szCs w:val="28"/>
        </w:rPr>
        <w:t xml:space="preserve">дов, проживающих на территории </w:t>
      </w:r>
      <w:r>
        <w:rPr>
          <w:rFonts w:ascii="Times New Roman" w:hAnsi="Times New Roman"/>
          <w:sz w:val="28"/>
          <w:szCs w:val="28"/>
        </w:rPr>
        <w:t xml:space="preserve">муниципального образования Апшеронский район, а также </w:t>
      </w:r>
      <w:r w:rsidRPr="00403E04">
        <w:rPr>
          <w:rFonts w:ascii="Times New Roman" w:hAnsi="Times New Roman"/>
          <w:sz w:val="28"/>
          <w:szCs w:val="28"/>
        </w:rPr>
        <w:t>внедрение новых информационных продуктов и технологий для создания безопасных условий хранения и исп</w:t>
      </w:r>
      <w:r>
        <w:rPr>
          <w:rFonts w:ascii="Times New Roman" w:hAnsi="Times New Roman"/>
          <w:sz w:val="28"/>
          <w:szCs w:val="28"/>
        </w:rPr>
        <w:t>ользования библиотечных фо</w:t>
      </w:r>
      <w:r>
        <w:rPr>
          <w:rFonts w:ascii="Times New Roman" w:hAnsi="Times New Roman"/>
          <w:sz w:val="28"/>
          <w:szCs w:val="28"/>
        </w:rPr>
        <w:t>н</w:t>
      </w:r>
      <w:r>
        <w:rPr>
          <w:rFonts w:ascii="Times New Roman" w:hAnsi="Times New Roman"/>
          <w:sz w:val="28"/>
          <w:szCs w:val="28"/>
        </w:rPr>
        <w:t>дов;</w:t>
      </w:r>
    </w:p>
    <w:p w:rsidR="000A130E" w:rsidRDefault="000A130E" w:rsidP="006B652E">
      <w:pPr>
        <w:ind w:right="-1" w:firstLine="709"/>
        <w:jc w:val="both"/>
        <w:rPr>
          <w:rFonts w:ascii="Times New Roman" w:hAnsi="Times New Roman"/>
          <w:sz w:val="28"/>
          <w:szCs w:val="28"/>
        </w:rPr>
      </w:pPr>
      <w:r>
        <w:rPr>
          <w:rFonts w:ascii="Times New Roman" w:hAnsi="Times New Roman"/>
          <w:sz w:val="28"/>
          <w:szCs w:val="28"/>
        </w:rPr>
        <w:t>-</w:t>
      </w:r>
      <w:r w:rsidRPr="00403E04">
        <w:rPr>
          <w:rFonts w:ascii="Times New Roman" w:hAnsi="Times New Roman"/>
          <w:sz w:val="28"/>
          <w:szCs w:val="28"/>
        </w:rPr>
        <w:t xml:space="preserve">повышение эффективности управления в сфере культуры </w:t>
      </w:r>
      <w:r>
        <w:rPr>
          <w:rFonts w:ascii="Times New Roman" w:hAnsi="Times New Roman"/>
          <w:sz w:val="28"/>
          <w:szCs w:val="28"/>
        </w:rPr>
        <w:t>муниципальн</w:t>
      </w:r>
      <w:r>
        <w:rPr>
          <w:rFonts w:ascii="Times New Roman" w:hAnsi="Times New Roman"/>
          <w:sz w:val="28"/>
          <w:szCs w:val="28"/>
        </w:rPr>
        <w:t>о</w:t>
      </w:r>
      <w:r>
        <w:rPr>
          <w:rFonts w:ascii="Times New Roman" w:hAnsi="Times New Roman"/>
          <w:sz w:val="28"/>
          <w:szCs w:val="28"/>
        </w:rPr>
        <w:t>го образования Апшеронский район;</w:t>
      </w:r>
    </w:p>
    <w:p w:rsidR="000A130E" w:rsidRDefault="000A130E" w:rsidP="006B652E">
      <w:pPr>
        <w:ind w:right="-1" w:firstLine="709"/>
        <w:jc w:val="both"/>
        <w:rPr>
          <w:rFonts w:ascii="Times New Roman" w:hAnsi="Times New Roman"/>
          <w:sz w:val="28"/>
          <w:szCs w:val="28"/>
        </w:rPr>
      </w:pPr>
      <w:r>
        <w:rPr>
          <w:rFonts w:ascii="Times New Roman" w:hAnsi="Times New Roman"/>
          <w:sz w:val="28"/>
          <w:szCs w:val="28"/>
        </w:rPr>
        <w:t>-</w:t>
      </w:r>
      <w:r w:rsidRPr="00403E04">
        <w:rPr>
          <w:rFonts w:ascii="Times New Roman" w:hAnsi="Times New Roman"/>
          <w:sz w:val="28"/>
          <w:szCs w:val="28"/>
        </w:rPr>
        <w:t>участие сферы культуры в формировании комфортной среды жизнеде</w:t>
      </w:r>
      <w:r w:rsidRPr="00403E04">
        <w:rPr>
          <w:rFonts w:ascii="Times New Roman" w:hAnsi="Times New Roman"/>
          <w:sz w:val="28"/>
          <w:szCs w:val="28"/>
        </w:rPr>
        <w:t>я</w:t>
      </w:r>
      <w:r w:rsidRPr="00403E04">
        <w:rPr>
          <w:rFonts w:ascii="Times New Roman" w:hAnsi="Times New Roman"/>
          <w:sz w:val="28"/>
          <w:szCs w:val="28"/>
        </w:rPr>
        <w:t xml:space="preserve">тельности населенных пунктов </w:t>
      </w:r>
      <w:r>
        <w:rPr>
          <w:rFonts w:ascii="Times New Roman" w:hAnsi="Times New Roman"/>
          <w:sz w:val="28"/>
          <w:szCs w:val="28"/>
        </w:rPr>
        <w:t xml:space="preserve">муниципального образования Апшеронский район, </w:t>
      </w:r>
      <w:r w:rsidRPr="00403E04">
        <w:rPr>
          <w:rFonts w:ascii="Times New Roman" w:hAnsi="Times New Roman"/>
          <w:sz w:val="28"/>
          <w:szCs w:val="28"/>
        </w:rPr>
        <w:t xml:space="preserve">повышение качественного уровня </w:t>
      </w:r>
      <w:r>
        <w:rPr>
          <w:rFonts w:ascii="Times New Roman" w:hAnsi="Times New Roman"/>
          <w:sz w:val="28"/>
          <w:szCs w:val="28"/>
        </w:rPr>
        <w:t>муниципальных</w:t>
      </w:r>
      <w:r w:rsidRPr="00403E04">
        <w:rPr>
          <w:rFonts w:ascii="Times New Roman" w:hAnsi="Times New Roman"/>
          <w:sz w:val="28"/>
          <w:szCs w:val="28"/>
        </w:rPr>
        <w:t xml:space="preserve"> услуг </w:t>
      </w:r>
      <w:proofErr w:type="spellStart"/>
      <w:r w:rsidRPr="00403E04">
        <w:rPr>
          <w:rFonts w:ascii="Times New Roman" w:hAnsi="Times New Roman"/>
          <w:sz w:val="28"/>
          <w:szCs w:val="28"/>
        </w:rPr>
        <w:t>культурно-досугового</w:t>
      </w:r>
      <w:proofErr w:type="spellEnd"/>
      <w:r w:rsidRPr="00403E04">
        <w:rPr>
          <w:rFonts w:ascii="Times New Roman" w:hAnsi="Times New Roman"/>
          <w:sz w:val="28"/>
          <w:szCs w:val="28"/>
        </w:rPr>
        <w:t xml:space="preserve"> обслуживания населения</w:t>
      </w:r>
      <w:r>
        <w:rPr>
          <w:rFonts w:ascii="Times New Roman" w:hAnsi="Times New Roman"/>
          <w:sz w:val="28"/>
          <w:szCs w:val="28"/>
        </w:rPr>
        <w:t xml:space="preserve"> муниципального образования Апшеро</w:t>
      </w:r>
      <w:r>
        <w:rPr>
          <w:rFonts w:ascii="Times New Roman" w:hAnsi="Times New Roman"/>
          <w:sz w:val="28"/>
          <w:szCs w:val="28"/>
        </w:rPr>
        <w:t>н</w:t>
      </w:r>
      <w:r>
        <w:rPr>
          <w:rFonts w:ascii="Times New Roman" w:hAnsi="Times New Roman"/>
          <w:sz w:val="28"/>
          <w:szCs w:val="28"/>
        </w:rPr>
        <w:t>ский район;</w:t>
      </w:r>
    </w:p>
    <w:p w:rsidR="000A130E" w:rsidRDefault="000A130E" w:rsidP="001808D4">
      <w:pPr>
        <w:ind w:right="-1" w:firstLine="709"/>
        <w:jc w:val="both"/>
        <w:rPr>
          <w:rFonts w:ascii="Times New Roman" w:hAnsi="Times New Roman"/>
          <w:sz w:val="28"/>
          <w:szCs w:val="28"/>
        </w:rPr>
      </w:pPr>
      <w:r>
        <w:rPr>
          <w:rFonts w:ascii="Times New Roman" w:hAnsi="Times New Roman"/>
          <w:sz w:val="28"/>
          <w:szCs w:val="28"/>
        </w:rPr>
        <w:t>-</w:t>
      </w:r>
      <w:r w:rsidRPr="00F246E7">
        <w:rPr>
          <w:rFonts w:ascii="Times New Roman" w:hAnsi="Times New Roman"/>
          <w:sz w:val="28"/>
          <w:szCs w:val="28"/>
        </w:rPr>
        <w:t>сохранение и развитие художественно-эстетического образования в м</w:t>
      </w:r>
      <w:r w:rsidRPr="00F246E7">
        <w:rPr>
          <w:rFonts w:ascii="Times New Roman" w:hAnsi="Times New Roman"/>
          <w:sz w:val="28"/>
          <w:szCs w:val="28"/>
        </w:rPr>
        <w:t>у</w:t>
      </w:r>
      <w:r w:rsidRPr="00F246E7">
        <w:rPr>
          <w:rFonts w:ascii="Times New Roman" w:hAnsi="Times New Roman"/>
          <w:sz w:val="28"/>
          <w:szCs w:val="28"/>
        </w:rPr>
        <w:t>ниципальных учреждениях культуры и искусства муниципального образо</w:t>
      </w:r>
      <w:r>
        <w:rPr>
          <w:rFonts w:ascii="Times New Roman" w:hAnsi="Times New Roman"/>
          <w:sz w:val="28"/>
          <w:szCs w:val="28"/>
        </w:rPr>
        <w:t>вания Апшеронский район;</w:t>
      </w:r>
    </w:p>
    <w:p w:rsidR="000A130E" w:rsidRDefault="000A130E" w:rsidP="001808D4">
      <w:pPr>
        <w:ind w:right="-1" w:firstLine="709"/>
        <w:jc w:val="both"/>
        <w:rPr>
          <w:rFonts w:ascii="Times New Roman" w:hAnsi="Times New Roman"/>
          <w:sz w:val="28"/>
          <w:szCs w:val="28"/>
          <w:lang w:eastAsia="en-US"/>
        </w:rPr>
      </w:pPr>
      <w:r>
        <w:rPr>
          <w:rFonts w:ascii="Times New Roman" w:hAnsi="Times New Roman"/>
          <w:sz w:val="28"/>
          <w:szCs w:val="28"/>
        </w:rPr>
        <w:t>-</w:t>
      </w:r>
      <w:r w:rsidRPr="00403E04">
        <w:rPr>
          <w:rFonts w:ascii="Times New Roman" w:hAnsi="Times New Roman"/>
          <w:sz w:val="28"/>
          <w:szCs w:val="28"/>
          <w:lang w:eastAsia="en-US"/>
        </w:rPr>
        <w:t>реализация государственной политики в области культуры, искусства и кинематографии, осуществляемая</w:t>
      </w:r>
      <w:r w:rsidRPr="006B6083">
        <w:rPr>
          <w:rFonts w:ascii="Times New Roman" w:hAnsi="Times New Roman"/>
          <w:sz w:val="28"/>
          <w:szCs w:val="28"/>
          <w:lang w:eastAsia="en-US"/>
        </w:rPr>
        <w:t xml:space="preserve"> </w:t>
      </w:r>
      <w:r w:rsidRPr="00403E04">
        <w:rPr>
          <w:rFonts w:ascii="Times New Roman" w:hAnsi="Times New Roman"/>
          <w:sz w:val="28"/>
          <w:szCs w:val="28"/>
          <w:lang w:eastAsia="en-US"/>
        </w:rPr>
        <w:t xml:space="preserve">в рамках полномочий </w:t>
      </w:r>
      <w:r>
        <w:rPr>
          <w:rFonts w:ascii="Times New Roman" w:hAnsi="Times New Roman"/>
          <w:sz w:val="28"/>
          <w:szCs w:val="28"/>
          <w:lang w:eastAsia="en-US"/>
        </w:rPr>
        <w:t xml:space="preserve">отдела культуры </w:t>
      </w:r>
    </w:p>
    <w:p w:rsidR="000A130E" w:rsidRDefault="000A130E" w:rsidP="006B6083">
      <w:pPr>
        <w:ind w:right="-1"/>
        <w:jc w:val="both"/>
        <w:rPr>
          <w:rFonts w:ascii="Times New Roman" w:hAnsi="Times New Roman"/>
          <w:sz w:val="28"/>
          <w:szCs w:val="28"/>
        </w:rPr>
      </w:pPr>
      <w:r>
        <w:rPr>
          <w:rFonts w:ascii="Times New Roman" w:hAnsi="Times New Roman"/>
          <w:sz w:val="28"/>
          <w:szCs w:val="28"/>
          <w:lang w:eastAsia="en-US"/>
        </w:rPr>
        <w:t>администрации муниципального образования Апшеронский район.</w:t>
      </w:r>
    </w:p>
    <w:p w:rsidR="000A130E" w:rsidRPr="00973905" w:rsidRDefault="000A130E" w:rsidP="001808D4">
      <w:pPr>
        <w:ind w:right="-1" w:firstLine="709"/>
        <w:jc w:val="both"/>
        <w:rPr>
          <w:rFonts w:ascii="Times New Roman" w:hAnsi="Times New Roman"/>
          <w:sz w:val="28"/>
          <w:szCs w:val="28"/>
        </w:rPr>
      </w:pPr>
      <w:r>
        <w:rPr>
          <w:rFonts w:ascii="Times New Roman" w:hAnsi="Times New Roman"/>
          <w:sz w:val="28"/>
          <w:szCs w:val="28"/>
        </w:rPr>
        <w:t>Муниципальная  программа  реализуется с 2018  по 2021</w:t>
      </w:r>
      <w:r w:rsidRPr="00973905">
        <w:rPr>
          <w:rFonts w:ascii="Times New Roman" w:hAnsi="Times New Roman"/>
          <w:sz w:val="28"/>
          <w:szCs w:val="28"/>
        </w:rPr>
        <w:t xml:space="preserve"> годы,</w:t>
      </w:r>
      <w:r>
        <w:rPr>
          <w:rFonts w:ascii="Times New Roman" w:hAnsi="Times New Roman"/>
          <w:sz w:val="28"/>
          <w:szCs w:val="28"/>
        </w:rPr>
        <w:t xml:space="preserve"> выделение отдельных этапов реализации  муниципальной программы не предусматривае</w:t>
      </w:r>
      <w:r>
        <w:rPr>
          <w:rFonts w:ascii="Times New Roman" w:hAnsi="Times New Roman"/>
          <w:sz w:val="28"/>
          <w:szCs w:val="28"/>
        </w:rPr>
        <w:t>т</w:t>
      </w:r>
      <w:r>
        <w:rPr>
          <w:rFonts w:ascii="Times New Roman" w:hAnsi="Times New Roman"/>
          <w:sz w:val="28"/>
          <w:szCs w:val="28"/>
        </w:rPr>
        <w:t>ся</w:t>
      </w:r>
      <w:r w:rsidRPr="00973905">
        <w:rPr>
          <w:rFonts w:ascii="Times New Roman" w:hAnsi="Times New Roman"/>
          <w:sz w:val="28"/>
          <w:szCs w:val="28"/>
        </w:rPr>
        <w:t>.</w:t>
      </w:r>
    </w:p>
    <w:p w:rsidR="000A130E" w:rsidRDefault="000A130E" w:rsidP="001808D4">
      <w:pPr>
        <w:ind w:right="-1" w:firstLine="709"/>
        <w:jc w:val="both"/>
        <w:rPr>
          <w:rFonts w:ascii="Times New Roman" w:hAnsi="Times New Roman"/>
          <w:sz w:val="28"/>
          <w:szCs w:val="28"/>
        </w:rPr>
      </w:pPr>
      <w:r>
        <w:rPr>
          <w:rFonts w:ascii="Times New Roman" w:hAnsi="Times New Roman"/>
          <w:sz w:val="28"/>
          <w:szCs w:val="28"/>
        </w:rPr>
        <w:t xml:space="preserve">Целевые показатели муниципальной </w:t>
      </w:r>
      <w:r>
        <w:rPr>
          <w:rFonts w:ascii="Times New Roman" w:hAnsi="Times New Roman"/>
          <w:sz w:val="28"/>
          <w:szCs w:val="28"/>
          <w:shd w:val="clear" w:color="auto" w:fill="FFFFFF"/>
        </w:rPr>
        <w:t>программы представлены в</w:t>
      </w:r>
      <w:r>
        <w:rPr>
          <w:rFonts w:ascii="Times New Roman" w:hAnsi="Times New Roman"/>
          <w:sz w:val="28"/>
          <w:szCs w:val="28"/>
        </w:rPr>
        <w:t xml:space="preserve"> таблице №1. </w:t>
      </w:r>
    </w:p>
    <w:p w:rsidR="000A130E" w:rsidRDefault="000A130E" w:rsidP="001808D4">
      <w:pPr>
        <w:ind w:firstLine="709"/>
        <w:jc w:val="both"/>
        <w:rPr>
          <w:rFonts w:ascii="Times New Roman" w:hAnsi="Times New Roman"/>
          <w:sz w:val="28"/>
          <w:szCs w:val="28"/>
        </w:rPr>
      </w:pPr>
      <w:r w:rsidRPr="009F56D6">
        <w:rPr>
          <w:rFonts w:ascii="Times New Roman" w:hAnsi="Times New Roman"/>
          <w:sz w:val="28"/>
          <w:szCs w:val="28"/>
        </w:rPr>
        <w:t>Сохранение текущего значения целевого показателя пункта 2.1.2 «Нал</w:t>
      </w:r>
      <w:r w:rsidRPr="009F56D6">
        <w:rPr>
          <w:rFonts w:ascii="Times New Roman" w:hAnsi="Times New Roman"/>
          <w:sz w:val="28"/>
          <w:szCs w:val="28"/>
        </w:rPr>
        <w:t>и</w:t>
      </w:r>
      <w:r w:rsidRPr="009F56D6">
        <w:rPr>
          <w:rFonts w:ascii="Times New Roman" w:hAnsi="Times New Roman"/>
          <w:sz w:val="28"/>
          <w:szCs w:val="28"/>
        </w:rPr>
        <w:t>чие в</w:t>
      </w:r>
      <w:r>
        <w:rPr>
          <w:rFonts w:ascii="Times New Roman" w:hAnsi="Times New Roman"/>
          <w:sz w:val="28"/>
          <w:szCs w:val="28"/>
        </w:rPr>
        <w:t xml:space="preserve"> МКУ «МЦРК»</w:t>
      </w:r>
      <w:r w:rsidRPr="009F56D6">
        <w:rPr>
          <w:rFonts w:ascii="Times New Roman" w:hAnsi="Times New Roman"/>
          <w:sz w:val="28"/>
          <w:szCs w:val="28"/>
        </w:rPr>
        <w:t xml:space="preserve"> коллективов имеющих з</w:t>
      </w:r>
      <w:r>
        <w:rPr>
          <w:rFonts w:ascii="Times New Roman" w:hAnsi="Times New Roman"/>
          <w:sz w:val="28"/>
          <w:szCs w:val="28"/>
        </w:rPr>
        <w:t>вание «народный»,  «образцовый»</w:t>
      </w:r>
      <w:r w:rsidRPr="009F56D6">
        <w:rPr>
          <w:rFonts w:ascii="Times New Roman" w:hAnsi="Times New Roman"/>
          <w:sz w:val="28"/>
          <w:szCs w:val="28"/>
        </w:rPr>
        <w:t xml:space="preserve"> в течение срока реализации муниципальной  программы  связано с тем, что его значение является максимальным, так как звания самодеятельным коллективам устанавливаются на основании приказа министерства культуры Краснодарского края сроком на три года.</w:t>
      </w:r>
    </w:p>
    <w:p w:rsidR="000A130E" w:rsidRDefault="000A130E" w:rsidP="001808D4">
      <w:pPr>
        <w:ind w:firstLine="709"/>
        <w:jc w:val="both"/>
        <w:rPr>
          <w:rFonts w:ascii="Times New Roman" w:hAnsi="Times New Roman"/>
          <w:sz w:val="28"/>
          <w:szCs w:val="28"/>
        </w:rPr>
      </w:pPr>
      <w:proofErr w:type="gramStart"/>
      <w:r w:rsidRPr="006B6083">
        <w:rPr>
          <w:rFonts w:ascii="Times New Roman" w:hAnsi="Times New Roman"/>
          <w:sz w:val="28"/>
          <w:szCs w:val="28"/>
        </w:rPr>
        <w:t>Сохранение текущего значения целевого показателя пункта  2.1.4 «Число клубных формирований и формирований самодеятельного народного творчес</w:t>
      </w:r>
      <w:r w:rsidRPr="006B6083">
        <w:rPr>
          <w:rFonts w:ascii="Times New Roman" w:hAnsi="Times New Roman"/>
          <w:sz w:val="28"/>
          <w:szCs w:val="28"/>
        </w:rPr>
        <w:t>т</w:t>
      </w:r>
      <w:r w:rsidRPr="006B6083">
        <w:rPr>
          <w:rFonts w:ascii="Times New Roman" w:hAnsi="Times New Roman"/>
          <w:sz w:val="28"/>
          <w:szCs w:val="28"/>
        </w:rPr>
        <w:t xml:space="preserve">ва в МКУ «МЦРК» в течение срока реализации муниципальной  программы  </w:t>
      </w:r>
      <w:r w:rsidRPr="006B6083">
        <w:rPr>
          <w:rFonts w:ascii="Times New Roman" w:hAnsi="Times New Roman"/>
          <w:sz w:val="28"/>
          <w:szCs w:val="28"/>
        </w:rPr>
        <w:lastRenderedPageBreak/>
        <w:t>связано с тем, что его значение является максимальным, так как показатель у</w:t>
      </w:r>
      <w:r w:rsidRPr="006B6083">
        <w:rPr>
          <w:rFonts w:ascii="Times New Roman" w:hAnsi="Times New Roman"/>
          <w:sz w:val="28"/>
          <w:szCs w:val="28"/>
        </w:rPr>
        <w:t>с</w:t>
      </w:r>
      <w:r w:rsidRPr="006B6083">
        <w:rPr>
          <w:rFonts w:ascii="Times New Roman" w:hAnsi="Times New Roman"/>
          <w:sz w:val="28"/>
          <w:szCs w:val="28"/>
        </w:rPr>
        <w:t>тановлен приказом</w:t>
      </w:r>
      <w:r>
        <w:rPr>
          <w:rFonts w:ascii="Times New Roman" w:hAnsi="Times New Roman"/>
          <w:sz w:val="28"/>
          <w:szCs w:val="28"/>
        </w:rPr>
        <w:t xml:space="preserve"> муниципального казенного учреждения </w:t>
      </w:r>
      <w:r w:rsidRPr="006B6083">
        <w:rPr>
          <w:rFonts w:ascii="Times New Roman" w:hAnsi="Times New Roman"/>
          <w:sz w:val="28"/>
          <w:szCs w:val="28"/>
        </w:rPr>
        <w:t>«</w:t>
      </w:r>
      <w:proofErr w:type="spellStart"/>
      <w:r w:rsidRPr="006B6083">
        <w:rPr>
          <w:rFonts w:ascii="Times New Roman" w:hAnsi="Times New Roman"/>
          <w:sz w:val="28"/>
          <w:szCs w:val="28"/>
        </w:rPr>
        <w:t>Межпоселенч</w:t>
      </w:r>
      <w:r w:rsidRPr="006B6083">
        <w:rPr>
          <w:rFonts w:ascii="Times New Roman" w:hAnsi="Times New Roman"/>
          <w:sz w:val="28"/>
          <w:szCs w:val="28"/>
        </w:rPr>
        <w:t>е</w:t>
      </w:r>
      <w:r w:rsidRPr="006B6083">
        <w:rPr>
          <w:rFonts w:ascii="Times New Roman" w:hAnsi="Times New Roman"/>
          <w:sz w:val="28"/>
          <w:szCs w:val="28"/>
        </w:rPr>
        <w:t>ский</w:t>
      </w:r>
      <w:proofErr w:type="spellEnd"/>
      <w:r w:rsidRPr="006B6083">
        <w:rPr>
          <w:rFonts w:ascii="Times New Roman" w:hAnsi="Times New Roman"/>
          <w:sz w:val="28"/>
          <w:szCs w:val="28"/>
        </w:rPr>
        <w:t xml:space="preserve"> центр развития культуры» от 28 декабря 2018 года  № 113-ОД «Об утве</w:t>
      </w:r>
      <w:r w:rsidRPr="006B6083">
        <w:rPr>
          <w:rFonts w:ascii="Times New Roman" w:hAnsi="Times New Roman"/>
          <w:sz w:val="28"/>
          <w:szCs w:val="28"/>
        </w:rPr>
        <w:t>р</w:t>
      </w:r>
      <w:r w:rsidRPr="006B6083">
        <w:rPr>
          <w:rFonts w:ascii="Times New Roman" w:hAnsi="Times New Roman"/>
          <w:sz w:val="28"/>
          <w:szCs w:val="28"/>
        </w:rPr>
        <w:t>ждении целевых показателей</w:t>
      </w:r>
      <w:r>
        <w:rPr>
          <w:rFonts w:ascii="Times New Roman" w:hAnsi="Times New Roman"/>
          <w:sz w:val="28"/>
          <w:szCs w:val="28"/>
        </w:rPr>
        <w:t xml:space="preserve"> в муниципальном казенном учреждении </w:t>
      </w:r>
      <w:r w:rsidRPr="006B6083">
        <w:rPr>
          <w:rFonts w:ascii="Times New Roman" w:hAnsi="Times New Roman"/>
          <w:sz w:val="28"/>
          <w:szCs w:val="28"/>
        </w:rPr>
        <w:t>«</w:t>
      </w:r>
      <w:proofErr w:type="spellStart"/>
      <w:r w:rsidRPr="006B6083">
        <w:rPr>
          <w:rFonts w:ascii="Times New Roman" w:hAnsi="Times New Roman"/>
          <w:sz w:val="28"/>
          <w:szCs w:val="28"/>
        </w:rPr>
        <w:t>Межп</w:t>
      </w:r>
      <w:r w:rsidRPr="006B6083">
        <w:rPr>
          <w:rFonts w:ascii="Times New Roman" w:hAnsi="Times New Roman"/>
          <w:sz w:val="28"/>
          <w:szCs w:val="28"/>
        </w:rPr>
        <w:t>о</w:t>
      </w:r>
      <w:r w:rsidRPr="006B6083">
        <w:rPr>
          <w:rFonts w:ascii="Times New Roman" w:hAnsi="Times New Roman"/>
          <w:sz w:val="28"/>
          <w:szCs w:val="28"/>
        </w:rPr>
        <w:t>селенческий</w:t>
      </w:r>
      <w:proofErr w:type="spellEnd"/>
      <w:r w:rsidRPr="006B6083">
        <w:rPr>
          <w:rFonts w:ascii="Times New Roman" w:hAnsi="Times New Roman"/>
          <w:sz w:val="28"/>
          <w:szCs w:val="28"/>
        </w:rPr>
        <w:t xml:space="preserve"> центр</w:t>
      </w:r>
      <w:proofErr w:type="gramEnd"/>
      <w:r w:rsidRPr="006B6083">
        <w:rPr>
          <w:rFonts w:ascii="Times New Roman" w:hAnsi="Times New Roman"/>
          <w:sz w:val="28"/>
          <w:szCs w:val="28"/>
        </w:rPr>
        <w:t xml:space="preserve"> развития культуры»».</w:t>
      </w:r>
    </w:p>
    <w:p w:rsidR="000A130E" w:rsidRDefault="000A130E" w:rsidP="001808D4">
      <w:pPr>
        <w:ind w:firstLine="709"/>
        <w:jc w:val="both"/>
        <w:rPr>
          <w:rFonts w:ascii="Times New Roman" w:hAnsi="Times New Roman"/>
          <w:sz w:val="28"/>
          <w:szCs w:val="28"/>
          <w:lang w:eastAsia="en-US"/>
        </w:rPr>
      </w:pPr>
      <w:r>
        <w:rPr>
          <w:rFonts w:ascii="Times New Roman" w:hAnsi="Times New Roman"/>
          <w:sz w:val="28"/>
          <w:szCs w:val="28"/>
        </w:rPr>
        <w:t>Сохранение текущего значения целевого показателя пункта  2.1.10 «</w:t>
      </w:r>
      <w:proofErr w:type="spellStart"/>
      <w:r w:rsidRPr="00441238">
        <w:rPr>
          <w:rFonts w:ascii="Times New Roman" w:hAnsi="Times New Roman"/>
          <w:sz w:val="28"/>
          <w:szCs w:val="28"/>
          <w:lang w:eastAsia="en-US"/>
        </w:rPr>
        <w:t>О</w:t>
      </w:r>
      <w:r w:rsidRPr="00441238">
        <w:rPr>
          <w:rFonts w:ascii="Times New Roman" w:hAnsi="Times New Roman"/>
          <w:sz w:val="28"/>
          <w:szCs w:val="28"/>
          <w:lang w:eastAsia="en-US"/>
        </w:rPr>
        <w:t>б</w:t>
      </w:r>
      <w:r w:rsidRPr="00441238">
        <w:rPr>
          <w:rFonts w:ascii="Times New Roman" w:hAnsi="Times New Roman"/>
          <w:sz w:val="28"/>
          <w:szCs w:val="28"/>
          <w:lang w:eastAsia="en-US"/>
        </w:rPr>
        <w:t>новляемость</w:t>
      </w:r>
      <w:proofErr w:type="spellEnd"/>
      <w:r w:rsidRPr="00441238">
        <w:rPr>
          <w:rFonts w:ascii="Times New Roman" w:hAnsi="Times New Roman"/>
          <w:sz w:val="28"/>
          <w:szCs w:val="28"/>
          <w:lang w:eastAsia="en-US"/>
        </w:rPr>
        <w:t xml:space="preserve"> фонда библиотек Апшеронского района</w:t>
      </w:r>
      <w:r>
        <w:rPr>
          <w:rFonts w:ascii="Times New Roman" w:hAnsi="Times New Roman"/>
          <w:sz w:val="28"/>
          <w:szCs w:val="28"/>
        </w:rPr>
        <w:t>» в течение срока реализ</w:t>
      </w:r>
      <w:r>
        <w:rPr>
          <w:rFonts w:ascii="Times New Roman" w:hAnsi="Times New Roman"/>
          <w:sz w:val="28"/>
          <w:szCs w:val="28"/>
        </w:rPr>
        <w:t>а</w:t>
      </w:r>
      <w:r>
        <w:rPr>
          <w:rFonts w:ascii="Times New Roman" w:hAnsi="Times New Roman"/>
          <w:sz w:val="28"/>
          <w:szCs w:val="28"/>
        </w:rPr>
        <w:t>ции муниципальной программы  связано с тем, что его значение является ма</w:t>
      </w:r>
      <w:r>
        <w:rPr>
          <w:rFonts w:ascii="Times New Roman" w:hAnsi="Times New Roman"/>
          <w:sz w:val="28"/>
          <w:szCs w:val="28"/>
        </w:rPr>
        <w:t>к</w:t>
      </w:r>
      <w:r>
        <w:rPr>
          <w:rFonts w:ascii="Times New Roman" w:hAnsi="Times New Roman"/>
          <w:sz w:val="28"/>
          <w:szCs w:val="28"/>
        </w:rPr>
        <w:t xml:space="preserve">симальным, так как </w:t>
      </w:r>
      <w:r>
        <w:rPr>
          <w:rFonts w:ascii="Times New Roman" w:hAnsi="Times New Roman"/>
          <w:sz w:val="28"/>
          <w:szCs w:val="28"/>
          <w:lang w:eastAsia="en-US"/>
        </w:rPr>
        <w:t>п</w:t>
      </w:r>
      <w:r w:rsidRPr="00441238">
        <w:rPr>
          <w:rFonts w:ascii="Times New Roman" w:hAnsi="Times New Roman"/>
          <w:sz w:val="28"/>
          <w:szCs w:val="28"/>
          <w:lang w:eastAsia="en-US"/>
        </w:rPr>
        <w:t>оказатель напрямую зависит</w:t>
      </w:r>
      <w:r>
        <w:rPr>
          <w:rFonts w:ascii="Times New Roman" w:hAnsi="Times New Roman"/>
          <w:sz w:val="28"/>
          <w:szCs w:val="28"/>
          <w:lang w:eastAsia="en-US"/>
        </w:rPr>
        <w:t xml:space="preserve"> </w:t>
      </w:r>
      <w:r w:rsidRPr="00441238">
        <w:rPr>
          <w:rFonts w:ascii="Times New Roman" w:hAnsi="Times New Roman"/>
          <w:sz w:val="28"/>
          <w:szCs w:val="28"/>
          <w:lang w:eastAsia="en-US"/>
        </w:rPr>
        <w:t>от количества средств, выд</w:t>
      </w:r>
      <w:r w:rsidRPr="00441238">
        <w:rPr>
          <w:rFonts w:ascii="Times New Roman" w:hAnsi="Times New Roman"/>
          <w:sz w:val="28"/>
          <w:szCs w:val="28"/>
          <w:lang w:eastAsia="en-US"/>
        </w:rPr>
        <w:t>е</w:t>
      </w:r>
      <w:r>
        <w:rPr>
          <w:rFonts w:ascii="Times New Roman" w:hAnsi="Times New Roman"/>
          <w:sz w:val="28"/>
          <w:szCs w:val="28"/>
          <w:lang w:eastAsia="en-US"/>
        </w:rPr>
        <w:t>ленных</w:t>
      </w:r>
      <w:r w:rsidRPr="00441238">
        <w:rPr>
          <w:rFonts w:ascii="Times New Roman" w:hAnsi="Times New Roman"/>
          <w:sz w:val="28"/>
          <w:szCs w:val="28"/>
          <w:lang w:eastAsia="en-US"/>
        </w:rPr>
        <w:t xml:space="preserve"> на пополнение библиотечного фонда и количества библиотечного фо</w:t>
      </w:r>
      <w:r w:rsidRPr="00441238">
        <w:rPr>
          <w:rFonts w:ascii="Times New Roman" w:hAnsi="Times New Roman"/>
          <w:sz w:val="28"/>
          <w:szCs w:val="28"/>
          <w:lang w:eastAsia="en-US"/>
        </w:rPr>
        <w:t>н</w:t>
      </w:r>
      <w:r w:rsidRPr="00441238">
        <w:rPr>
          <w:rFonts w:ascii="Times New Roman" w:hAnsi="Times New Roman"/>
          <w:sz w:val="28"/>
          <w:szCs w:val="28"/>
          <w:lang w:eastAsia="en-US"/>
        </w:rPr>
        <w:t xml:space="preserve">да. </w:t>
      </w:r>
    </w:p>
    <w:p w:rsidR="000A130E" w:rsidRDefault="000A130E" w:rsidP="001808D4">
      <w:pPr>
        <w:ind w:firstLine="709"/>
        <w:jc w:val="both"/>
        <w:rPr>
          <w:rFonts w:ascii="Times New Roman" w:hAnsi="Times New Roman"/>
          <w:sz w:val="28"/>
          <w:szCs w:val="28"/>
        </w:rPr>
      </w:pPr>
      <w:proofErr w:type="gramStart"/>
      <w:r w:rsidRPr="00D44593">
        <w:rPr>
          <w:rFonts w:ascii="Times New Roman" w:hAnsi="Times New Roman"/>
          <w:sz w:val="28"/>
          <w:szCs w:val="28"/>
        </w:rPr>
        <w:t>Сохранение текущего значения ц</w:t>
      </w:r>
      <w:r>
        <w:rPr>
          <w:rFonts w:ascii="Times New Roman" w:hAnsi="Times New Roman"/>
          <w:sz w:val="28"/>
          <w:szCs w:val="28"/>
        </w:rPr>
        <w:t>елевого показателя пункта  2.1.12 «О</w:t>
      </w:r>
      <w:r>
        <w:rPr>
          <w:rFonts w:ascii="Times New Roman" w:hAnsi="Times New Roman"/>
          <w:sz w:val="28"/>
          <w:szCs w:val="28"/>
        </w:rPr>
        <w:t>х</w:t>
      </w:r>
      <w:r>
        <w:rPr>
          <w:rFonts w:ascii="Times New Roman" w:hAnsi="Times New Roman"/>
          <w:sz w:val="28"/>
          <w:szCs w:val="28"/>
        </w:rPr>
        <w:t>ват детей школьного возраста (6-18 лет) эстетическим образованием, предо</w:t>
      </w:r>
      <w:r>
        <w:rPr>
          <w:rFonts w:ascii="Times New Roman" w:hAnsi="Times New Roman"/>
          <w:sz w:val="28"/>
          <w:szCs w:val="28"/>
        </w:rPr>
        <w:t>с</w:t>
      </w:r>
      <w:r>
        <w:rPr>
          <w:rFonts w:ascii="Times New Roman" w:hAnsi="Times New Roman"/>
          <w:sz w:val="28"/>
          <w:szCs w:val="28"/>
        </w:rPr>
        <w:t>тавляемым детскими художественными школами и школами искусств» в теч</w:t>
      </w:r>
      <w:r>
        <w:rPr>
          <w:rFonts w:ascii="Times New Roman" w:hAnsi="Times New Roman"/>
          <w:sz w:val="28"/>
          <w:szCs w:val="28"/>
        </w:rPr>
        <w:t>е</w:t>
      </w:r>
      <w:r>
        <w:rPr>
          <w:rFonts w:ascii="Times New Roman" w:hAnsi="Times New Roman"/>
          <w:sz w:val="28"/>
          <w:szCs w:val="28"/>
        </w:rPr>
        <w:t>ние срока реализации муниципальной программы связанно с тем, что его зн</w:t>
      </w:r>
      <w:r>
        <w:rPr>
          <w:rFonts w:ascii="Times New Roman" w:hAnsi="Times New Roman"/>
          <w:sz w:val="28"/>
          <w:szCs w:val="28"/>
        </w:rPr>
        <w:t>а</w:t>
      </w:r>
      <w:r>
        <w:rPr>
          <w:rFonts w:ascii="Times New Roman" w:hAnsi="Times New Roman"/>
          <w:sz w:val="28"/>
          <w:szCs w:val="28"/>
        </w:rPr>
        <w:t>чение является максимальным, так как показатель установлен муниципальными заданиями школ искусств Апшеронского района в соответствии с выделенными средствами районного бюджета на оплату труда преподавателей школ искусств.</w:t>
      </w:r>
      <w:proofErr w:type="gramEnd"/>
    </w:p>
    <w:p w:rsidR="000A130E" w:rsidRDefault="000A130E" w:rsidP="001808D4">
      <w:pPr>
        <w:ind w:firstLine="709"/>
        <w:jc w:val="both"/>
        <w:rPr>
          <w:rFonts w:ascii="Times New Roman" w:hAnsi="Times New Roman"/>
          <w:sz w:val="28"/>
          <w:szCs w:val="28"/>
          <w:lang w:eastAsia="en-US"/>
        </w:rPr>
      </w:pPr>
      <w:r>
        <w:rPr>
          <w:rFonts w:ascii="Times New Roman" w:hAnsi="Times New Roman"/>
          <w:sz w:val="28"/>
          <w:szCs w:val="28"/>
        </w:rPr>
        <w:t>Сохранение текущего значения целевого показателя пункта  2.1.13 «</w:t>
      </w:r>
      <w:r w:rsidRPr="007F6192">
        <w:rPr>
          <w:rFonts w:ascii="Times New Roman" w:hAnsi="Times New Roman"/>
          <w:sz w:val="28"/>
          <w:szCs w:val="28"/>
        </w:rPr>
        <w:t>О</w:t>
      </w:r>
      <w:r w:rsidRPr="007F6192">
        <w:rPr>
          <w:rFonts w:ascii="Times New Roman" w:hAnsi="Times New Roman"/>
          <w:sz w:val="28"/>
          <w:szCs w:val="28"/>
        </w:rPr>
        <w:t>х</w:t>
      </w:r>
      <w:r w:rsidRPr="007F6192">
        <w:rPr>
          <w:rFonts w:ascii="Times New Roman" w:hAnsi="Times New Roman"/>
          <w:sz w:val="28"/>
          <w:szCs w:val="28"/>
        </w:rPr>
        <w:t>ват библиотечным обслуживанием населения  Апшеронского района</w:t>
      </w:r>
      <w:r>
        <w:rPr>
          <w:rFonts w:ascii="Times New Roman" w:hAnsi="Times New Roman"/>
          <w:sz w:val="28"/>
          <w:szCs w:val="28"/>
        </w:rPr>
        <w:t xml:space="preserve">» в течение срока реализации муниципальной программы  связано с тем, что его значение является максимальным, так как </w:t>
      </w:r>
      <w:r>
        <w:rPr>
          <w:rFonts w:ascii="Times New Roman" w:hAnsi="Times New Roman"/>
          <w:sz w:val="28"/>
          <w:szCs w:val="28"/>
          <w:lang w:eastAsia="en-US"/>
        </w:rPr>
        <w:t>н</w:t>
      </w:r>
      <w:r w:rsidRPr="00441238">
        <w:rPr>
          <w:rFonts w:ascii="Times New Roman" w:hAnsi="Times New Roman"/>
          <w:sz w:val="28"/>
          <w:szCs w:val="28"/>
          <w:lang w:eastAsia="en-US"/>
        </w:rPr>
        <w:t xml:space="preserve">аселение </w:t>
      </w:r>
      <w:r>
        <w:rPr>
          <w:rFonts w:ascii="Times New Roman" w:hAnsi="Times New Roman"/>
          <w:sz w:val="28"/>
          <w:szCs w:val="28"/>
          <w:lang w:eastAsia="en-US"/>
        </w:rPr>
        <w:t xml:space="preserve">Апшеронского </w:t>
      </w:r>
      <w:r w:rsidRPr="00441238">
        <w:rPr>
          <w:rFonts w:ascii="Times New Roman" w:hAnsi="Times New Roman"/>
          <w:sz w:val="28"/>
          <w:szCs w:val="28"/>
          <w:lang w:eastAsia="en-US"/>
        </w:rPr>
        <w:t>района</w:t>
      </w:r>
      <w:r>
        <w:rPr>
          <w:rFonts w:ascii="Times New Roman" w:hAnsi="Times New Roman"/>
          <w:sz w:val="28"/>
          <w:szCs w:val="28"/>
          <w:lang w:eastAsia="en-US"/>
        </w:rPr>
        <w:t xml:space="preserve"> увеличилось, а количество библиотек сократилось, в</w:t>
      </w:r>
      <w:r w:rsidRPr="00441238">
        <w:rPr>
          <w:rFonts w:ascii="Times New Roman" w:hAnsi="Times New Roman"/>
          <w:sz w:val="28"/>
          <w:szCs w:val="28"/>
          <w:lang w:eastAsia="en-US"/>
        </w:rPr>
        <w:t xml:space="preserve"> ходе оптимизации </w:t>
      </w:r>
      <w:r>
        <w:rPr>
          <w:rFonts w:ascii="Times New Roman" w:hAnsi="Times New Roman"/>
          <w:sz w:val="28"/>
          <w:szCs w:val="28"/>
          <w:lang w:eastAsia="en-US"/>
        </w:rPr>
        <w:t xml:space="preserve">в 2014-2016 годах </w:t>
      </w:r>
      <w:r w:rsidRPr="00441238">
        <w:rPr>
          <w:rFonts w:ascii="Times New Roman" w:hAnsi="Times New Roman"/>
          <w:sz w:val="28"/>
          <w:szCs w:val="28"/>
          <w:lang w:eastAsia="en-US"/>
        </w:rPr>
        <w:t>в библиоте</w:t>
      </w:r>
      <w:r>
        <w:rPr>
          <w:rFonts w:ascii="Times New Roman" w:hAnsi="Times New Roman"/>
          <w:sz w:val="28"/>
          <w:szCs w:val="28"/>
          <w:lang w:eastAsia="en-US"/>
        </w:rPr>
        <w:t>ках</w:t>
      </w:r>
      <w:r w:rsidRPr="00441238">
        <w:rPr>
          <w:rFonts w:ascii="Times New Roman" w:hAnsi="Times New Roman"/>
          <w:sz w:val="28"/>
          <w:szCs w:val="28"/>
          <w:lang w:eastAsia="en-US"/>
        </w:rPr>
        <w:t xml:space="preserve"> сократилось ко</w:t>
      </w:r>
      <w:r>
        <w:rPr>
          <w:rFonts w:ascii="Times New Roman" w:hAnsi="Times New Roman"/>
          <w:sz w:val="28"/>
          <w:szCs w:val="28"/>
          <w:lang w:eastAsia="en-US"/>
        </w:rPr>
        <w:t>личество специалистов.</w:t>
      </w:r>
    </w:p>
    <w:p w:rsidR="000A130E" w:rsidRDefault="000A130E" w:rsidP="001808D4">
      <w:pPr>
        <w:ind w:firstLine="709"/>
        <w:jc w:val="both"/>
        <w:rPr>
          <w:rFonts w:ascii="Times New Roman" w:hAnsi="Times New Roman"/>
          <w:sz w:val="28"/>
          <w:szCs w:val="28"/>
          <w:lang w:eastAsia="en-US"/>
        </w:rPr>
      </w:pPr>
      <w:proofErr w:type="gramStart"/>
      <w:r>
        <w:rPr>
          <w:rFonts w:ascii="Times New Roman" w:hAnsi="Times New Roman"/>
          <w:sz w:val="28"/>
          <w:szCs w:val="28"/>
        </w:rPr>
        <w:t>Сохранение текущего значения целевого показателя пункта  2.1.14 «</w:t>
      </w:r>
      <w:r w:rsidRPr="00441238">
        <w:rPr>
          <w:rFonts w:ascii="Times New Roman" w:hAnsi="Times New Roman"/>
          <w:sz w:val="28"/>
          <w:szCs w:val="28"/>
          <w:lang w:eastAsia="en-US"/>
        </w:rPr>
        <w:t>К</w:t>
      </w:r>
      <w:r w:rsidRPr="00441238">
        <w:rPr>
          <w:rFonts w:ascii="Times New Roman" w:hAnsi="Times New Roman"/>
          <w:sz w:val="28"/>
          <w:szCs w:val="28"/>
          <w:lang w:eastAsia="en-US"/>
        </w:rPr>
        <w:t>о</w:t>
      </w:r>
      <w:r w:rsidRPr="00441238">
        <w:rPr>
          <w:rFonts w:ascii="Times New Roman" w:hAnsi="Times New Roman"/>
          <w:sz w:val="28"/>
          <w:szCs w:val="28"/>
          <w:lang w:eastAsia="en-US"/>
        </w:rPr>
        <w:t>личество экземпляров библиотечного фонда МБУК «</w:t>
      </w:r>
      <w:proofErr w:type="spellStart"/>
      <w:r w:rsidRPr="00441238">
        <w:rPr>
          <w:rFonts w:ascii="Times New Roman" w:hAnsi="Times New Roman"/>
          <w:sz w:val="28"/>
          <w:szCs w:val="28"/>
          <w:lang w:eastAsia="en-US"/>
        </w:rPr>
        <w:t>Межпоселенческая</w:t>
      </w:r>
      <w:proofErr w:type="spellEnd"/>
      <w:r>
        <w:rPr>
          <w:rFonts w:ascii="Times New Roman" w:hAnsi="Times New Roman"/>
          <w:sz w:val="28"/>
          <w:szCs w:val="28"/>
          <w:lang w:eastAsia="en-US"/>
        </w:rPr>
        <w:t xml:space="preserve"> </w:t>
      </w:r>
      <w:r w:rsidRPr="00441238">
        <w:rPr>
          <w:rFonts w:ascii="Times New Roman" w:hAnsi="Times New Roman"/>
          <w:sz w:val="28"/>
          <w:szCs w:val="28"/>
          <w:lang w:eastAsia="en-US"/>
        </w:rPr>
        <w:t>би</w:t>
      </w:r>
      <w:r w:rsidRPr="00441238">
        <w:rPr>
          <w:rFonts w:ascii="Times New Roman" w:hAnsi="Times New Roman"/>
          <w:sz w:val="28"/>
          <w:szCs w:val="28"/>
          <w:lang w:eastAsia="en-US"/>
        </w:rPr>
        <w:t>б</w:t>
      </w:r>
      <w:r w:rsidRPr="00441238">
        <w:rPr>
          <w:rFonts w:ascii="Times New Roman" w:hAnsi="Times New Roman"/>
          <w:sz w:val="28"/>
          <w:szCs w:val="28"/>
          <w:lang w:eastAsia="en-US"/>
        </w:rPr>
        <w:t>лиотека Апшеронского района» в расчете на 1000 человек населения</w:t>
      </w:r>
      <w:r>
        <w:rPr>
          <w:rFonts w:ascii="Times New Roman" w:hAnsi="Times New Roman"/>
          <w:sz w:val="28"/>
          <w:szCs w:val="28"/>
        </w:rPr>
        <w:t xml:space="preserve">» в течение срока реализации муниципальной программы  связано с тем, что его значение является максимальным, так как </w:t>
      </w:r>
      <w:r>
        <w:rPr>
          <w:rFonts w:ascii="Times New Roman" w:hAnsi="Times New Roman"/>
          <w:sz w:val="28"/>
          <w:szCs w:val="28"/>
          <w:lang w:eastAsia="en-US"/>
        </w:rPr>
        <w:t>п</w:t>
      </w:r>
      <w:r w:rsidRPr="00441238">
        <w:rPr>
          <w:rFonts w:ascii="Times New Roman" w:hAnsi="Times New Roman"/>
          <w:sz w:val="28"/>
          <w:szCs w:val="28"/>
          <w:lang w:eastAsia="en-US"/>
        </w:rPr>
        <w:t xml:space="preserve">оказатель напрямую зависит от количества средств, выделенных на комплектование книжного фонда, списания  </w:t>
      </w:r>
      <w:r>
        <w:rPr>
          <w:rFonts w:ascii="Times New Roman" w:hAnsi="Times New Roman"/>
          <w:sz w:val="28"/>
          <w:szCs w:val="28"/>
          <w:lang w:eastAsia="en-US"/>
        </w:rPr>
        <w:t xml:space="preserve">ветхого книжного фонда, </w:t>
      </w:r>
      <w:r w:rsidRPr="00441238">
        <w:rPr>
          <w:rFonts w:ascii="Times New Roman" w:hAnsi="Times New Roman"/>
          <w:sz w:val="28"/>
          <w:szCs w:val="28"/>
          <w:lang w:eastAsia="en-US"/>
        </w:rPr>
        <w:t xml:space="preserve">увеличения количества населения </w:t>
      </w:r>
      <w:r>
        <w:rPr>
          <w:rFonts w:ascii="Times New Roman" w:hAnsi="Times New Roman"/>
          <w:sz w:val="28"/>
          <w:szCs w:val="28"/>
          <w:lang w:eastAsia="en-US"/>
        </w:rPr>
        <w:t>Апшеронского района и увеличения</w:t>
      </w:r>
      <w:proofErr w:type="gramEnd"/>
      <w:r>
        <w:rPr>
          <w:rFonts w:ascii="Times New Roman" w:hAnsi="Times New Roman"/>
          <w:sz w:val="28"/>
          <w:szCs w:val="28"/>
          <w:lang w:eastAsia="en-US"/>
        </w:rPr>
        <w:t xml:space="preserve"> с</w:t>
      </w:r>
      <w:r w:rsidRPr="00441238">
        <w:rPr>
          <w:rFonts w:ascii="Times New Roman" w:hAnsi="Times New Roman"/>
          <w:sz w:val="28"/>
          <w:szCs w:val="28"/>
          <w:lang w:eastAsia="en-US"/>
        </w:rPr>
        <w:t>тоимост</w:t>
      </w:r>
      <w:r>
        <w:rPr>
          <w:rFonts w:ascii="Times New Roman" w:hAnsi="Times New Roman"/>
          <w:sz w:val="28"/>
          <w:szCs w:val="28"/>
          <w:lang w:eastAsia="en-US"/>
        </w:rPr>
        <w:t>и</w:t>
      </w:r>
      <w:r w:rsidRPr="00441238">
        <w:rPr>
          <w:rFonts w:ascii="Times New Roman" w:hAnsi="Times New Roman"/>
          <w:sz w:val="28"/>
          <w:szCs w:val="28"/>
          <w:lang w:eastAsia="en-US"/>
        </w:rPr>
        <w:t xml:space="preserve"> книжных изданий еже</w:t>
      </w:r>
      <w:r>
        <w:rPr>
          <w:rFonts w:ascii="Times New Roman" w:hAnsi="Times New Roman"/>
          <w:sz w:val="28"/>
          <w:szCs w:val="28"/>
          <w:lang w:eastAsia="en-US"/>
        </w:rPr>
        <w:t>годно.</w:t>
      </w:r>
    </w:p>
    <w:p w:rsidR="000A130E" w:rsidRPr="002A5380" w:rsidRDefault="000A130E" w:rsidP="001808D4">
      <w:pPr>
        <w:ind w:firstLine="709"/>
        <w:jc w:val="both"/>
        <w:rPr>
          <w:rFonts w:ascii="Times New Roman" w:hAnsi="Times New Roman"/>
          <w:sz w:val="28"/>
          <w:szCs w:val="28"/>
        </w:rPr>
      </w:pPr>
      <w:r>
        <w:rPr>
          <w:rFonts w:ascii="Times New Roman" w:hAnsi="Times New Roman"/>
          <w:sz w:val="28"/>
          <w:szCs w:val="28"/>
        </w:rPr>
        <w:t>Сохранение текущего значения целевого показателя пункта  2.1.17 «</w:t>
      </w:r>
      <w:r w:rsidRPr="007F6192">
        <w:rPr>
          <w:rFonts w:ascii="Times New Roman" w:hAnsi="Times New Roman"/>
          <w:sz w:val="28"/>
          <w:szCs w:val="28"/>
        </w:rPr>
        <w:t>Чи</w:t>
      </w:r>
      <w:r w:rsidRPr="007F6192">
        <w:rPr>
          <w:rFonts w:ascii="Times New Roman" w:hAnsi="Times New Roman"/>
          <w:sz w:val="28"/>
          <w:szCs w:val="28"/>
        </w:rPr>
        <w:t>с</w:t>
      </w:r>
      <w:r w:rsidRPr="007F6192">
        <w:rPr>
          <w:rFonts w:ascii="Times New Roman" w:hAnsi="Times New Roman"/>
          <w:sz w:val="28"/>
          <w:szCs w:val="28"/>
        </w:rPr>
        <w:t>ло учащихся школ художественно-эстетической направленности ежегодно уд</w:t>
      </w:r>
      <w:r w:rsidRPr="007F6192">
        <w:rPr>
          <w:rFonts w:ascii="Times New Roman" w:hAnsi="Times New Roman"/>
          <w:sz w:val="28"/>
          <w:szCs w:val="28"/>
        </w:rPr>
        <w:t>о</w:t>
      </w:r>
      <w:r w:rsidRPr="007F6192">
        <w:rPr>
          <w:rFonts w:ascii="Times New Roman" w:hAnsi="Times New Roman"/>
          <w:sz w:val="28"/>
          <w:szCs w:val="28"/>
        </w:rPr>
        <w:t>стоенных стипендиями главы муниципального образования Апшеронский ра</w:t>
      </w:r>
      <w:r w:rsidRPr="007F6192">
        <w:rPr>
          <w:rFonts w:ascii="Times New Roman" w:hAnsi="Times New Roman"/>
          <w:sz w:val="28"/>
          <w:szCs w:val="28"/>
        </w:rPr>
        <w:t>й</w:t>
      </w:r>
      <w:r w:rsidRPr="007F6192">
        <w:rPr>
          <w:rFonts w:ascii="Times New Roman" w:hAnsi="Times New Roman"/>
          <w:sz w:val="28"/>
          <w:szCs w:val="28"/>
        </w:rPr>
        <w:t>он</w:t>
      </w:r>
      <w:r>
        <w:rPr>
          <w:rFonts w:ascii="Times New Roman" w:hAnsi="Times New Roman"/>
          <w:sz w:val="28"/>
          <w:szCs w:val="28"/>
        </w:rPr>
        <w:t>» в течение срока реализации муниципальной программы  связано с тем, что его значение является максимальным, так как количество стипендиатов уст</w:t>
      </w:r>
      <w:r>
        <w:rPr>
          <w:rFonts w:ascii="Times New Roman" w:hAnsi="Times New Roman"/>
          <w:sz w:val="28"/>
          <w:szCs w:val="28"/>
        </w:rPr>
        <w:t>а</w:t>
      </w:r>
      <w:r>
        <w:rPr>
          <w:rFonts w:ascii="Times New Roman" w:hAnsi="Times New Roman"/>
          <w:sz w:val="28"/>
          <w:szCs w:val="28"/>
        </w:rPr>
        <w:t>новлено решением Совета муниципального образования Апшеронский район.</w:t>
      </w:r>
    </w:p>
    <w:p w:rsidR="000A130E" w:rsidRPr="004C4CAD" w:rsidRDefault="000A130E" w:rsidP="001808D4">
      <w:pPr>
        <w:ind w:firstLine="709"/>
        <w:jc w:val="both"/>
        <w:rPr>
          <w:rFonts w:ascii="Times New Roman" w:hAnsi="Times New Roman"/>
          <w:sz w:val="28"/>
          <w:szCs w:val="28"/>
          <w:lang w:eastAsia="en-US"/>
        </w:rPr>
      </w:pPr>
      <w:r w:rsidRPr="00C03AB4">
        <w:rPr>
          <w:rFonts w:ascii="Times New Roman" w:hAnsi="Times New Roman"/>
          <w:sz w:val="28"/>
          <w:szCs w:val="28"/>
        </w:rPr>
        <w:t>Сохранение текущего значения целевого показателя пункта  2.2.1 «Число коллективов народного творчества и других самодеятельных клубных форм</w:t>
      </w:r>
      <w:r w:rsidRPr="00C03AB4">
        <w:rPr>
          <w:rFonts w:ascii="Times New Roman" w:hAnsi="Times New Roman"/>
          <w:sz w:val="28"/>
          <w:szCs w:val="28"/>
        </w:rPr>
        <w:t>и</w:t>
      </w:r>
      <w:r w:rsidRPr="00C03AB4">
        <w:rPr>
          <w:rFonts w:ascii="Times New Roman" w:hAnsi="Times New Roman"/>
          <w:sz w:val="28"/>
          <w:szCs w:val="28"/>
        </w:rPr>
        <w:t xml:space="preserve">рований Апшеронского района» в течение срока реализации муниципальной программы  связано с тем, что его значение является максимальным, так как показатель установлен на основании анализа статистической формы 7-НК за 2016-2018 годы. Увеличение показателя не представляется возможным из-за оптимизации специалистов клубной </w:t>
      </w:r>
      <w:proofErr w:type="spellStart"/>
      <w:r w:rsidRPr="00C03AB4">
        <w:rPr>
          <w:rFonts w:ascii="Times New Roman" w:hAnsi="Times New Roman"/>
          <w:sz w:val="28"/>
          <w:szCs w:val="28"/>
        </w:rPr>
        <w:t>подотрасли</w:t>
      </w:r>
      <w:proofErr w:type="spellEnd"/>
      <w:r w:rsidRPr="00C03AB4">
        <w:rPr>
          <w:rFonts w:ascii="Times New Roman" w:hAnsi="Times New Roman"/>
          <w:sz w:val="28"/>
          <w:szCs w:val="28"/>
        </w:rPr>
        <w:t>.</w:t>
      </w:r>
    </w:p>
    <w:p w:rsidR="000A130E" w:rsidRDefault="000A130E" w:rsidP="001808D4">
      <w:pPr>
        <w:ind w:firstLine="709"/>
        <w:jc w:val="both"/>
        <w:rPr>
          <w:rFonts w:ascii="Times New Roman" w:hAnsi="Times New Roman"/>
          <w:sz w:val="28"/>
          <w:szCs w:val="28"/>
        </w:rPr>
      </w:pPr>
      <w:r w:rsidRPr="00C46364">
        <w:rPr>
          <w:rFonts w:ascii="Times New Roman" w:hAnsi="Times New Roman"/>
          <w:sz w:val="28"/>
          <w:szCs w:val="28"/>
        </w:rPr>
        <w:lastRenderedPageBreak/>
        <w:t>Сохранение текущего значения целевого показателя пункта  2.2.2 «Кол</w:t>
      </w:r>
      <w:r w:rsidRPr="00C46364">
        <w:rPr>
          <w:rFonts w:ascii="Times New Roman" w:hAnsi="Times New Roman"/>
          <w:sz w:val="28"/>
          <w:szCs w:val="28"/>
        </w:rPr>
        <w:t>и</w:t>
      </w:r>
      <w:r w:rsidRPr="00C46364">
        <w:rPr>
          <w:rFonts w:ascii="Times New Roman" w:hAnsi="Times New Roman"/>
          <w:sz w:val="28"/>
          <w:szCs w:val="28"/>
        </w:rPr>
        <w:t>чество самодеятельных коллективов Апшеронского района  имеющих звание «Народный» и «Образцовый» коллектив» в течение срока реализации муниц</w:t>
      </w:r>
      <w:r w:rsidRPr="00C46364">
        <w:rPr>
          <w:rFonts w:ascii="Times New Roman" w:hAnsi="Times New Roman"/>
          <w:sz w:val="28"/>
          <w:szCs w:val="28"/>
        </w:rPr>
        <w:t>и</w:t>
      </w:r>
      <w:r w:rsidRPr="00C46364">
        <w:rPr>
          <w:rFonts w:ascii="Times New Roman" w:hAnsi="Times New Roman"/>
          <w:sz w:val="28"/>
          <w:szCs w:val="28"/>
        </w:rPr>
        <w:t>пальной программы  связано с тем, что его значение является максимальным, так как звания самодеятельным коллективам устанавливаются</w:t>
      </w:r>
      <w:r>
        <w:rPr>
          <w:rFonts w:ascii="Times New Roman" w:hAnsi="Times New Roman"/>
          <w:sz w:val="28"/>
          <w:szCs w:val="28"/>
        </w:rPr>
        <w:t xml:space="preserve"> </w:t>
      </w:r>
      <w:r w:rsidRPr="00C46364">
        <w:rPr>
          <w:rFonts w:ascii="Times New Roman" w:hAnsi="Times New Roman"/>
          <w:sz w:val="28"/>
          <w:szCs w:val="28"/>
        </w:rPr>
        <w:t>на  основании приказа министерства культуры Краснодарского края сроком на три года.</w:t>
      </w:r>
    </w:p>
    <w:p w:rsidR="000A130E" w:rsidRDefault="000A130E" w:rsidP="001808D4">
      <w:pPr>
        <w:ind w:firstLine="709"/>
        <w:jc w:val="both"/>
        <w:rPr>
          <w:rFonts w:ascii="Times New Roman" w:hAnsi="Times New Roman"/>
          <w:sz w:val="28"/>
          <w:szCs w:val="28"/>
          <w:lang w:eastAsia="en-US"/>
        </w:rPr>
      </w:pPr>
      <w:r w:rsidRPr="00C46364">
        <w:rPr>
          <w:rFonts w:ascii="Times New Roman" w:hAnsi="Times New Roman"/>
          <w:sz w:val="28"/>
          <w:szCs w:val="28"/>
        </w:rPr>
        <w:t>Сохранение текущего значения ц</w:t>
      </w:r>
      <w:r>
        <w:rPr>
          <w:rFonts w:ascii="Times New Roman" w:hAnsi="Times New Roman"/>
          <w:sz w:val="28"/>
          <w:szCs w:val="28"/>
        </w:rPr>
        <w:t>елевого показателя пункта  2.2.6</w:t>
      </w:r>
      <w:r w:rsidRPr="00C46364">
        <w:rPr>
          <w:rFonts w:ascii="Times New Roman" w:hAnsi="Times New Roman"/>
          <w:sz w:val="28"/>
          <w:szCs w:val="28"/>
        </w:rPr>
        <w:t xml:space="preserve"> «</w:t>
      </w:r>
      <w:r>
        <w:rPr>
          <w:rFonts w:ascii="Times New Roman" w:hAnsi="Times New Roman"/>
          <w:sz w:val="28"/>
          <w:szCs w:val="28"/>
        </w:rPr>
        <w:t xml:space="preserve">Число коллективов самодеятельного народного творчества и других самодеятельных клубных формирований </w:t>
      </w:r>
      <w:r w:rsidRPr="00C46364">
        <w:rPr>
          <w:rFonts w:ascii="Times New Roman" w:hAnsi="Times New Roman"/>
          <w:sz w:val="28"/>
          <w:szCs w:val="28"/>
        </w:rPr>
        <w:t xml:space="preserve"> Апшеронского района</w:t>
      </w:r>
      <w:r>
        <w:rPr>
          <w:rFonts w:ascii="Times New Roman" w:hAnsi="Times New Roman"/>
          <w:sz w:val="28"/>
          <w:szCs w:val="28"/>
        </w:rPr>
        <w:t>» в течение срока реализации муниципальной программы  связано с тем, что его значение является макс</w:t>
      </w:r>
      <w:r>
        <w:rPr>
          <w:rFonts w:ascii="Times New Roman" w:hAnsi="Times New Roman"/>
          <w:sz w:val="28"/>
          <w:szCs w:val="28"/>
        </w:rPr>
        <w:t>и</w:t>
      </w:r>
      <w:r>
        <w:rPr>
          <w:rFonts w:ascii="Times New Roman" w:hAnsi="Times New Roman"/>
          <w:sz w:val="28"/>
          <w:szCs w:val="28"/>
        </w:rPr>
        <w:t>мальным, так как показатель установлен на основании анализа статистической формы 7-НК за 2016-2018 годы. Увеличение показателя не представляется во</w:t>
      </w:r>
      <w:r>
        <w:rPr>
          <w:rFonts w:ascii="Times New Roman" w:hAnsi="Times New Roman"/>
          <w:sz w:val="28"/>
          <w:szCs w:val="28"/>
        </w:rPr>
        <w:t>з</w:t>
      </w:r>
      <w:r>
        <w:rPr>
          <w:rFonts w:ascii="Times New Roman" w:hAnsi="Times New Roman"/>
          <w:sz w:val="28"/>
          <w:szCs w:val="28"/>
        </w:rPr>
        <w:t xml:space="preserve">можным из-за оптимизации специалистов клубной </w:t>
      </w:r>
      <w:proofErr w:type="spellStart"/>
      <w:r>
        <w:rPr>
          <w:rFonts w:ascii="Times New Roman" w:hAnsi="Times New Roman"/>
          <w:sz w:val="28"/>
          <w:szCs w:val="28"/>
        </w:rPr>
        <w:t>подотрасли</w:t>
      </w:r>
      <w:proofErr w:type="spellEnd"/>
      <w:r>
        <w:rPr>
          <w:rFonts w:ascii="Times New Roman" w:hAnsi="Times New Roman"/>
          <w:sz w:val="28"/>
          <w:szCs w:val="28"/>
        </w:rPr>
        <w:t xml:space="preserve"> в учреждениях культуры городских и сельских поселений Апшеронского района.</w:t>
      </w:r>
    </w:p>
    <w:p w:rsidR="000A130E" w:rsidRDefault="000A130E" w:rsidP="001808D4">
      <w:pPr>
        <w:ind w:firstLine="709"/>
        <w:jc w:val="both"/>
        <w:rPr>
          <w:rFonts w:ascii="Times New Roman" w:hAnsi="Times New Roman"/>
          <w:sz w:val="28"/>
          <w:szCs w:val="28"/>
        </w:rPr>
      </w:pPr>
      <w:r>
        <w:rPr>
          <w:rFonts w:ascii="Times New Roman" w:hAnsi="Times New Roman"/>
          <w:sz w:val="28"/>
          <w:szCs w:val="28"/>
        </w:rPr>
        <w:t>Сохранение текущего значения целевого показателя пункта  2.3.1«</w:t>
      </w:r>
      <w:r w:rsidRPr="007F6192">
        <w:rPr>
          <w:rFonts w:ascii="Times New Roman" w:hAnsi="Times New Roman"/>
          <w:sz w:val="28"/>
          <w:szCs w:val="28"/>
        </w:rPr>
        <w:t>Выполнение муниципального задания муниципальными учреждениями культуры и искусства</w:t>
      </w:r>
      <w:r>
        <w:rPr>
          <w:rFonts w:ascii="Times New Roman" w:hAnsi="Times New Roman"/>
          <w:sz w:val="28"/>
          <w:szCs w:val="28"/>
        </w:rPr>
        <w:t>» в течение срока реализации муниципальной программы  связано с тем, что его значение является максимальным.</w:t>
      </w:r>
    </w:p>
    <w:p w:rsidR="000A130E" w:rsidRDefault="000A130E" w:rsidP="001808D4">
      <w:pPr>
        <w:ind w:firstLine="709"/>
        <w:jc w:val="both"/>
        <w:rPr>
          <w:rFonts w:ascii="Times New Roman" w:hAnsi="Times New Roman"/>
          <w:sz w:val="28"/>
          <w:szCs w:val="28"/>
        </w:rPr>
      </w:pPr>
      <w:r>
        <w:rPr>
          <w:rFonts w:ascii="Times New Roman" w:hAnsi="Times New Roman"/>
          <w:sz w:val="28"/>
          <w:szCs w:val="28"/>
        </w:rPr>
        <w:t>Сохранение текущего значения целевого показателя пункта  2.3.2«</w:t>
      </w:r>
      <w:r w:rsidRPr="007F6192">
        <w:rPr>
          <w:rFonts w:ascii="Times New Roman" w:hAnsi="Times New Roman"/>
          <w:sz w:val="28"/>
          <w:szCs w:val="28"/>
        </w:rPr>
        <w:t>Освоение средств</w:t>
      </w:r>
      <w:r>
        <w:rPr>
          <w:rFonts w:ascii="Times New Roman" w:hAnsi="Times New Roman"/>
          <w:sz w:val="28"/>
          <w:szCs w:val="28"/>
        </w:rPr>
        <w:t xml:space="preserve"> районного бюджета,</w:t>
      </w:r>
      <w:r w:rsidRPr="007F6192">
        <w:rPr>
          <w:rFonts w:ascii="Times New Roman" w:hAnsi="Times New Roman"/>
          <w:sz w:val="28"/>
          <w:szCs w:val="28"/>
        </w:rPr>
        <w:t xml:space="preserve"> предусмотренных отделу культ</w:t>
      </w:r>
      <w:r w:rsidRPr="007F6192">
        <w:rPr>
          <w:rFonts w:ascii="Times New Roman" w:hAnsi="Times New Roman"/>
          <w:sz w:val="28"/>
          <w:szCs w:val="28"/>
        </w:rPr>
        <w:t>у</w:t>
      </w:r>
      <w:r w:rsidRPr="007F6192">
        <w:rPr>
          <w:rFonts w:ascii="Times New Roman" w:hAnsi="Times New Roman"/>
          <w:sz w:val="28"/>
          <w:szCs w:val="28"/>
        </w:rPr>
        <w:t>ры администрации муниципального образования Апшеронский район</w:t>
      </w:r>
      <w:r>
        <w:rPr>
          <w:rFonts w:ascii="Times New Roman" w:hAnsi="Times New Roman"/>
          <w:sz w:val="28"/>
          <w:szCs w:val="28"/>
        </w:rPr>
        <w:t>» в теч</w:t>
      </w:r>
      <w:r>
        <w:rPr>
          <w:rFonts w:ascii="Times New Roman" w:hAnsi="Times New Roman"/>
          <w:sz w:val="28"/>
          <w:szCs w:val="28"/>
        </w:rPr>
        <w:t>е</w:t>
      </w:r>
      <w:r>
        <w:rPr>
          <w:rFonts w:ascii="Times New Roman" w:hAnsi="Times New Roman"/>
          <w:sz w:val="28"/>
          <w:szCs w:val="28"/>
        </w:rPr>
        <w:t>ние срока реализации муниципальной программы  связано с тем, что его знач</w:t>
      </w:r>
      <w:r>
        <w:rPr>
          <w:rFonts w:ascii="Times New Roman" w:hAnsi="Times New Roman"/>
          <w:sz w:val="28"/>
          <w:szCs w:val="28"/>
        </w:rPr>
        <w:t>е</w:t>
      </w:r>
      <w:r>
        <w:rPr>
          <w:rFonts w:ascii="Times New Roman" w:hAnsi="Times New Roman"/>
          <w:sz w:val="28"/>
          <w:szCs w:val="28"/>
        </w:rPr>
        <w:t>ние является максимальным.</w:t>
      </w:r>
    </w:p>
    <w:p w:rsidR="000A130E" w:rsidRDefault="000A130E" w:rsidP="00A035C3">
      <w:pPr>
        <w:ind w:firstLine="709"/>
        <w:jc w:val="both"/>
        <w:rPr>
          <w:rFonts w:ascii="Times New Roman" w:hAnsi="Times New Roman"/>
          <w:sz w:val="28"/>
          <w:szCs w:val="28"/>
        </w:rPr>
        <w:sectPr w:rsidR="000A130E" w:rsidSect="001808D4">
          <w:headerReference w:type="even" r:id="rId7"/>
          <w:headerReference w:type="default" r:id="rId8"/>
          <w:headerReference w:type="first" r:id="rId9"/>
          <w:pgSz w:w="11907" w:h="16840" w:code="9"/>
          <w:pgMar w:top="1276" w:right="567" w:bottom="851" w:left="1701" w:header="709" w:footer="289" w:gutter="0"/>
          <w:cols w:space="708"/>
          <w:titlePg/>
          <w:docGrid w:linePitch="360"/>
        </w:sectPr>
      </w:pPr>
    </w:p>
    <w:p w:rsidR="000A130E" w:rsidRDefault="000A130E" w:rsidP="00906076">
      <w:pPr>
        <w:jc w:val="right"/>
        <w:rPr>
          <w:rFonts w:ascii="Times New Roman" w:hAnsi="Times New Roman"/>
          <w:sz w:val="28"/>
          <w:szCs w:val="28"/>
        </w:rPr>
      </w:pPr>
      <w:r>
        <w:rPr>
          <w:rFonts w:ascii="Times New Roman" w:hAnsi="Times New Roman"/>
          <w:sz w:val="28"/>
          <w:szCs w:val="28"/>
        </w:rPr>
        <w:lastRenderedPageBreak/>
        <w:t>Таблица № 1</w:t>
      </w:r>
    </w:p>
    <w:p w:rsidR="000A130E" w:rsidRDefault="000A130E" w:rsidP="00906076">
      <w:pPr>
        <w:rPr>
          <w:rFonts w:ascii="Times New Roman" w:hAnsi="Times New Roman"/>
          <w:sz w:val="28"/>
          <w:szCs w:val="28"/>
        </w:rPr>
      </w:pPr>
    </w:p>
    <w:p w:rsidR="000A130E" w:rsidRDefault="000A130E" w:rsidP="002A0103">
      <w:pPr>
        <w:jc w:val="center"/>
        <w:outlineLvl w:val="0"/>
        <w:rPr>
          <w:rFonts w:ascii="Times New Roman" w:hAnsi="Times New Roman"/>
          <w:b/>
          <w:sz w:val="28"/>
          <w:szCs w:val="28"/>
        </w:rPr>
      </w:pPr>
      <w:r>
        <w:rPr>
          <w:rFonts w:ascii="Times New Roman" w:hAnsi="Times New Roman"/>
          <w:b/>
          <w:sz w:val="28"/>
          <w:szCs w:val="28"/>
        </w:rPr>
        <w:t xml:space="preserve">        Целевые показатели муниципальной программы</w:t>
      </w:r>
    </w:p>
    <w:p w:rsidR="000A130E" w:rsidRDefault="000A130E" w:rsidP="00906076">
      <w:pPr>
        <w:ind w:firstLine="708"/>
        <w:jc w:val="center"/>
        <w:rPr>
          <w:rFonts w:ascii="Times New Roman" w:hAnsi="Times New Roman"/>
          <w:b/>
          <w:sz w:val="28"/>
          <w:szCs w:val="28"/>
        </w:rPr>
      </w:pPr>
      <w:r>
        <w:rPr>
          <w:rFonts w:ascii="Times New Roman" w:hAnsi="Times New Roman"/>
          <w:b/>
          <w:sz w:val="28"/>
          <w:szCs w:val="28"/>
        </w:rPr>
        <w:t>муниципального образования Апшеронский район</w:t>
      </w:r>
    </w:p>
    <w:p w:rsidR="000A130E" w:rsidRDefault="000A130E" w:rsidP="00906076">
      <w:pPr>
        <w:ind w:firstLine="708"/>
        <w:jc w:val="center"/>
        <w:rPr>
          <w:rFonts w:ascii="Times New Roman" w:hAnsi="Times New Roman"/>
          <w:b/>
          <w:sz w:val="28"/>
          <w:szCs w:val="28"/>
        </w:rPr>
      </w:pPr>
      <w:r>
        <w:rPr>
          <w:rFonts w:ascii="Times New Roman" w:hAnsi="Times New Roman"/>
          <w:b/>
          <w:sz w:val="28"/>
          <w:szCs w:val="28"/>
        </w:rPr>
        <w:t>«Развитие культуры»</w:t>
      </w:r>
    </w:p>
    <w:p w:rsidR="000A130E" w:rsidRDefault="000A130E" w:rsidP="00906076">
      <w:pPr>
        <w:ind w:firstLine="708"/>
        <w:jc w:val="center"/>
        <w:rPr>
          <w:rFonts w:ascii="Times New Roman" w:hAnsi="Times New Roman"/>
          <w:b/>
          <w:sz w:val="28"/>
          <w:szCs w:val="28"/>
        </w:rPr>
      </w:pPr>
    </w:p>
    <w:tbl>
      <w:tblPr>
        <w:tblW w:w="14469" w:type="dxa"/>
        <w:tblInd w:w="-34" w:type="dxa"/>
        <w:tblLayout w:type="fixed"/>
        <w:tblLook w:val="0000"/>
      </w:tblPr>
      <w:tblGrid>
        <w:gridCol w:w="1095"/>
        <w:gridCol w:w="6537"/>
        <w:gridCol w:w="1415"/>
        <w:gridCol w:w="983"/>
        <w:gridCol w:w="1144"/>
        <w:gridCol w:w="1012"/>
        <w:gridCol w:w="1139"/>
        <w:gridCol w:w="1144"/>
      </w:tblGrid>
      <w:tr w:rsidR="000A130E" w:rsidRPr="00F246E7" w:rsidTr="00DB7DC1">
        <w:trPr>
          <w:cantSplit/>
          <w:trHeight w:val="322"/>
          <w:tblHeader/>
        </w:trPr>
        <w:tc>
          <w:tcPr>
            <w:tcW w:w="1096" w:type="dxa"/>
            <w:vMerge w:val="restart"/>
            <w:tcBorders>
              <w:top w:val="single" w:sz="4" w:space="0" w:color="000000"/>
              <w:left w:val="single" w:sz="4" w:space="0" w:color="000000"/>
            </w:tcBorders>
          </w:tcPr>
          <w:p w:rsidR="000A130E" w:rsidRPr="00F246E7" w:rsidRDefault="000A130E" w:rsidP="00177606">
            <w:pPr>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Pr="00F246E7">
              <w:rPr>
                <w:rFonts w:ascii="Times New Roman" w:hAnsi="Times New Roman"/>
                <w:sz w:val="28"/>
                <w:szCs w:val="28"/>
              </w:rPr>
              <w:t>п</w:t>
            </w:r>
            <w:proofErr w:type="spellEnd"/>
            <w:proofErr w:type="gramEnd"/>
            <w:r w:rsidRPr="00F246E7">
              <w:rPr>
                <w:rFonts w:ascii="Times New Roman" w:hAnsi="Times New Roman"/>
                <w:sz w:val="28"/>
                <w:szCs w:val="28"/>
              </w:rPr>
              <w:t>/</w:t>
            </w:r>
            <w:proofErr w:type="spellStart"/>
            <w:r w:rsidRPr="00F246E7">
              <w:rPr>
                <w:rFonts w:ascii="Times New Roman" w:hAnsi="Times New Roman"/>
                <w:sz w:val="28"/>
                <w:szCs w:val="28"/>
              </w:rPr>
              <w:t>п</w:t>
            </w:r>
            <w:proofErr w:type="spellEnd"/>
          </w:p>
        </w:tc>
        <w:tc>
          <w:tcPr>
            <w:tcW w:w="6541" w:type="dxa"/>
            <w:vMerge w:val="restart"/>
            <w:tcBorders>
              <w:top w:val="single" w:sz="4" w:space="0" w:color="000000"/>
              <w:left w:val="single" w:sz="4" w:space="0" w:color="000000"/>
              <w:bottom w:val="single" w:sz="4" w:space="0" w:color="000000"/>
            </w:tcBorders>
          </w:tcPr>
          <w:p w:rsidR="000A130E" w:rsidRPr="007F6192" w:rsidRDefault="000A130E" w:rsidP="00005986">
            <w:pPr>
              <w:jc w:val="both"/>
              <w:rPr>
                <w:rFonts w:ascii="Times New Roman" w:hAnsi="Times New Roman"/>
                <w:sz w:val="28"/>
                <w:szCs w:val="28"/>
              </w:rPr>
            </w:pPr>
            <w:r w:rsidRPr="007F6192">
              <w:rPr>
                <w:rFonts w:ascii="Times New Roman" w:hAnsi="Times New Roman"/>
                <w:sz w:val="28"/>
                <w:szCs w:val="28"/>
              </w:rPr>
              <w:t>Наименование целевого показателя</w:t>
            </w:r>
          </w:p>
        </w:tc>
        <w:tc>
          <w:tcPr>
            <w:tcW w:w="1415" w:type="dxa"/>
            <w:vMerge w:val="restart"/>
            <w:tcBorders>
              <w:top w:val="single" w:sz="4" w:space="0" w:color="000000"/>
              <w:left w:val="single" w:sz="4" w:space="0" w:color="000000"/>
              <w:bottom w:val="single" w:sz="4" w:space="0" w:color="000000"/>
            </w:tcBorders>
          </w:tcPr>
          <w:p w:rsidR="000A130E" w:rsidRPr="007F6192" w:rsidRDefault="000A130E" w:rsidP="0064078A">
            <w:pPr>
              <w:ind w:right="-108"/>
              <w:jc w:val="both"/>
              <w:rPr>
                <w:rFonts w:ascii="Times New Roman" w:hAnsi="Times New Roman"/>
                <w:sz w:val="28"/>
                <w:szCs w:val="28"/>
              </w:rPr>
            </w:pPr>
            <w:r w:rsidRPr="007F6192">
              <w:rPr>
                <w:rFonts w:ascii="Times New Roman" w:hAnsi="Times New Roman"/>
                <w:sz w:val="28"/>
                <w:szCs w:val="28"/>
              </w:rPr>
              <w:t>Единица измерения</w:t>
            </w:r>
          </w:p>
        </w:tc>
        <w:tc>
          <w:tcPr>
            <w:tcW w:w="983" w:type="dxa"/>
            <w:vMerge w:val="restart"/>
            <w:tcBorders>
              <w:top w:val="single" w:sz="4" w:space="0" w:color="000000"/>
              <w:left w:val="single" w:sz="4" w:space="0" w:color="000000"/>
              <w:bottom w:val="single" w:sz="4" w:space="0" w:color="000000"/>
            </w:tcBorders>
          </w:tcPr>
          <w:p w:rsidR="000A130E" w:rsidRPr="007F6192" w:rsidRDefault="000A130E" w:rsidP="0064078A">
            <w:pPr>
              <w:ind w:right="-118"/>
              <w:jc w:val="both"/>
              <w:rPr>
                <w:rFonts w:ascii="Times New Roman" w:hAnsi="Times New Roman"/>
                <w:sz w:val="28"/>
                <w:szCs w:val="28"/>
              </w:rPr>
            </w:pPr>
            <w:r w:rsidRPr="007F6192">
              <w:rPr>
                <w:rFonts w:ascii="Times New Roman" w:hAnsi="Times New Roman"/>
                <w:sz w:val="28"/>
                <w:szCs w:val="28"/>
              </w:rPr>
              <w:t xml:space="preserve">Статус </w:t>
            </w:r>
          </w:p>
        </w:tc>
        <w:tc>
          <w:tcPr>
            <w:tcW w:w="4434" w:type="dxa"/>
            <w:gridSpan w:val="4"/>
            <w:tcBorders>
              <w:top w:val="single" w:sz="4" w:space="0" w:color="000000"/>
              <w:left w:val="single" w:sz="4" w:space="0" w:color="000000"/>
              <w:bottom w:val="single" w:sz="4" w:space="0" w:color="000000"/>
              <w:right w:val="single" w:sz="4" w:space="0" w:color="auto"/>
            </w:tcBorders>
          </w:tcPr>
          <w:p w:rsidR="000A130E" w:rsidRPr="00F246E7" w:rsidRDefault="000A130E" w:rsidP="00005986">
            <w:pPr>
              <w:jc w:val="center"/>
            </w:pPr>
            <w:r w:rsidRPr="007F6192">
              <w:rPr>
                <w:rFonts w:ascii="Times New Roman" w:hAnsi="Times New Roman"/>
                <w:sz w:val="28"/>
                <w:szCs w:val="28"/>
              </w:rPr>
              <w:t>Значение показателей</w:t>
            </w:r>
          </w:p>
        </w:tc>
      </w:tr>
      <w:tr w:rsidR="000A130E" w:rsidRPr="00F246E7" w:rsidTr="00DB7DC1">
        <w:trPr>
          <w:cantSplit/>
          <w:tblHeader/>
        </w:trPr>
        <w:tc>
          <w:tcPr>
            <w:tcW w:w="1096" w:type="dxa"/>
            <w:vMerge/>
            <w:tcBorders>
              <w:left w:val="single" w:sz="4" w:space="0" w:color="000000"/>
              <w:bottom w:val="single" w:sz="4" w:space="0" w:color="000000"/>
            </w:tcBorders>
          </w:tcPr>
          <w:p w:rsidR="000A130E" w:rsidRPr="00F246E7" w:rsidRDefault="000A130E" w:rsidP="00177606">
            <w:pPr>
              <w:snapToGrid w:val="0"/>
              <w:jc w:val="both"/>
              <w:rPr>
                <w:rFonts w:ascii="Times New Roman" w:hAnsi="Times New Roman"/>
                <w:sz w:val="28"/>
                <w:szCs w:val="28"/>
              </w:rPr>
            </w:pPr>
          </w:p>
        </w:tc>
        <w:tc>
          <w:tcPr>
            <w:tcW w:w="6541" w:type="dxa"/>
            <w:vMerge/>
            <w:tcBorders>
              <w:top w:val="single" w:sz="4" w:space="0" w:color="000000"/>
              <w:left w:val="single" w:sz="4" w:space="0" w:color="000000"/>
              <w:bottom w:val="single" w:sz="4" w:space="0" w:color="000000"/>
            </w:tcBorders>
          </w:tcPr>
          <w:p w:rsidR="000A130E" w:rsidRPr="007F6192" w:rsidRDefault="000A130E" w:rsidP="00177606">
            <w:pPr>
              <w:snapToGrid w:val="0"/>
              <w:jc w:val="both"/>
              <w:rPr>
                <w:rFonts w:ascii="Times New Roman" w:hAnsi="Times New Roman"/>
                <w:sz w:val="28"/>
                <w:szCs w:val="28"/>
              </w:rPr>
            </w:pPr>
          </w:p>
        </w:tc>
        <w:tc>
          <w:tcPr>
            <w:tcW w:w="1415" w:type="dxa"/>
            <w:vMerge/>
            <w:tcBorders>
              <w:top w:val="single" w:sz="4" w:space="0" w:color="000000"/>
              <w:left w:val="single" w:sz="4" w:space="0" w:color="000000"/>
              <w:bottom w:val="single" w:sz="4" w:space="0" w:color="000000"/>
            </w:tcBorders>
          </w:tcPr>
          <w:p w:rsidR="000A130E" w:rsidRPr="007F6192" w:rsidRDefault="000A130E" w:rsidP="00177606">
            <w:pPr>
              <w:snapToGrid w:val="0"/>
              <w:jc w:val="both"/>
              <w:rPr>
                <w:rFonts w:ascii="Times New Roman" w:hAnsi="Times New Roman"/>
                <w:sz w:val="28"/>
                <w:szCs w:val="28"/>
              </w:rPr>
            </w:pPr>
          </w:p>
        </w:tc>
        <w:tc>
          <w:tcPr>
            <w:tcW w:w="983" w:type="dxa"/>
            <w:vMerge/>
            <w:tcBorders>
              <w:top w:val="single" w:sz="4" w:space="0" w:color="000000"/>
              <w:left w:val="single" w:sz="4" w:space="0" w:color="000000"/>
              <w:bottom w:val="single" w:sz="4" w:space="0" w:color="000000"/>
            </w:tcBorders>
          </w:tcPr>
          <w:p w:rsidR="000A130E" w:rsidRPr="007F6192" w:rsidRDefault="000A130E" w:rsidP="00177606">
            <w:pPr>
              <w:snapToGrid w:val="0"/>
              <w:jc w:val="both"/>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Default="000A130E" w:rsidP="0054512F">
            <w:pPr>
              <w:jc w:val="center"/>
              <w:rPr>
                <w:rFonts w:ascii="Times New Roman" w:hAnsi="Times New Roman"/>
                <w:sz w:val="28"/>
                <w:szCs w:val="28"/>
              </w:rPr>
            </w:pPr>
            <w:r>
              <w:rPr>
                <w:rFonts w:ascii="Times New Roman" w:hAnsi="Times New Roman"/>
                <w:sz w:val="28"/>
                <w:szCs w:val="28"/>
              </w:rPr>
              <w:t>2018</w:t>
            </w:r>
          </w:p>
          <w:p w:rsidR="000A130E" w:rsidRPr="007F6192" w:rsidRDefault="000A130E" w:rsidP="0054512F">
            <w:pPr>
              <w:jc w:val="center"/>
              <w:rPr>
                <w:rFonts w:ascii="Times New Roman" w:hAnsi="Times New Roman"/>
                <w:sz w:val="28"/>
                <w:szCs w:val="28"/>
              </w:rPr>
            </w:pPr>
            <w:r w:rsidRPr="007F6192">
              <w:rPr>
                <w:rFonts w:ascii="Times New Roman" w:hAnsi="Times New Roman"/>
                <w:sz w:val="28"/>
                <w:szCs w:val="28"/>
              </w:rPr>
              <w:t>год</w:t>
            </w:r>
          </w:p>
        </w:tc>
        <w:tc>
          <w:tcPr>
            <w:tcW w:w="1007" w:type="dxa"/>
            <w:tcBorders>
              <w:top w:val="single" w:sz="4" w:space="0" w:color="000000"/>
              <w:left w:val="single" w:sz="4" w:space="0" w:color="000000"/>
              <w:bottom w:val="single" w:sz="4" w:space="0" w:color="000000"/>
            </w:tcBorders>
          </w:tcPr>
          <w:p w:rsidR="000A130E" w:rsidRDefault="000A130E" w:rsidP="0054512F">
            <w:pPr>
              <w:jc w:val="center"/>
              <w:rPr>
                <w:rFonts w:ascii="Times New Roman" w:hAnsi="Times New Roman"/>
                <w:sz w:val="28"/>
                <w:szCs w:val="28"/>
              </w:rPr>
            </w:pPr>
            <w:r>
              <w:rPr>
                <w:rFonts w:ascii="Times New Roman" w:hAnsi="Times New Roman"/>
                <w:sz w:val="28"/>
                <w:szCs w:val="28"/>
              </w:rPr>
              <w:t>2019</w:t>
            </w:r>
          </w:p>
          <w:p w:rsidR="000A130E" w:rsidRPr="007F6192" w:rsidRDefault="000A130E" w:rsidP="0054512F">
            <w:pPr>
              <w:jc w:val="center"/>
              <w:rPr>
                <w:rFonts w:ascii="Times New Roman" w:hAnsi="Times New Roman"/>
                <w:sz w:val="28"/>
                <w:szCs w:val="28"/>
              </w:rPr>
            </w:pPr>
            <w:r w:rsidRPr="007F6192">
              <w:rPr>
                <w:rFonts w:ascii="Times New Roman" w:hAnsi="Times New Roman"/>
                <w:sz w:val="28"/>
                <w:szCs w:val="28"/>
              </w:rPr>
              <w:t>год</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54512F">
            <w:pPr>
              <w:jc w:val="center"/>
            </w:pPr>
            <w:r>
              <w:rPr>
                <w:rFonts w:ascii="Times New Roman" w:hAnsi="Times New Roman"/>
                <w:sz w:val="28"/>
                <w:szCs w:val="28"/>
              </w:rPr>
              <w:t>2020</w:t>
            </w:r>
            <w:r w:rsidRPr="007F6192">
              <w:rPr>
                <w:rFonts w:ascii="Times New Roman" w:hAnsi="Times New Roman"/>
                <w:sz w:val="28"/>
                <w:szCs w:val="28"/>
              </w:rPr>
              <w:t xml:space="preserve"> год</w:t>
            </w:r>
          </w:p>
        </w:tc>
        <w:tc>
          <w:tcPr>
            <w:tcW w:w="1144" w:type="dxa"/>
            <w:tcBorders>
              <w:top w:val="single" w:sz="4" w:space="0" w:color="auto"/>
              <w:bottom w:val="single" w:sz="4" w:space="0" w:color="auto"/>
              <w:right w:val="single" w:sz="4" w:space="0" w:color="auto"/>
            </w:tcBorders>
          </w:tcPr>
          <w:p w:rsidR="000A130E" w:rsidRDefault="000A130E" w:rsidP="0054512F">
            <w:pPr>
              <w:jc w:val="center"/>
              <w:rPr>
                <w:rFonts w:ascii="Times New Roman" w:hAnsi="Times New Roman"/>
                <w:sz w:val="28"/>
                <w:szCs w:val="28"/>
              </w:rPr>
            </w:pPr>
            <w:r>
              <w:rPr>
                <w:rFonts w:ascii="Times New Roman" w:hAnsi="Times New Roman"/>
                <w:sz w:val="28"/>
                <w:szCs w:val="28"/>
              </w:rPr>
              <w:t>2021</w:t>
            </w:r>
          </w:p>
          <w:p w:rsidR="000A130E" w:rsidRPr="00F246E7" w:rsidRDefault="000A130E" w:rsidP="0054512F">
            <w:pPr>
              <w:jc w:val="center"/>
            </w:pPr>
            <w:r w:rsidRPr="007F6192">
              <w:rPr>
                <w:rFonts w:ascii="Times New Roman" w:hAnsi="Times New Roman"/>
                <w:sz w:val="28"/>
                <w:szCs w:val="28"/>
              </w:rPr>
              <w:t>год</w:t>
            </w:r>
          </w:p>
        </w:tc>
      </w:tr>
      <w:tr w:rsidR="000A130E" w:rsidRPr="00F246E7" w:rsidTr="00DB7DC1">
        <w:trPr>
          <w:trHeight w:val="77"/>
          <w:tblHeader/>
        </w:trPr>
        <w:tc>
          <w:tcPr>
            <w:tcW w:w="1096" w:type="dxa"/>
            <w:tcBorders>
              <w:top w:val="single" w:sz="4" w:space="0" w:color="000000"/>
              <w:left w:val="single" w:sz="4" w:space="0" w:color="000000"/>
              <w:bottom w:val="single" w:sz="4" w:space="0" w:color="000000"/>
            </w:tcBorders>
          </w:tcPr>
          <w:p w:rsidR="000A130E" w:rsidRPr="00F246E7" w:rsidRDefault="000A130E" w:rsidP="00177606">
            <w:pPr>
              <w:jc w:val="center"/>
              <w:rPr>
                <w:rFonts w:ascii="Times New Roman" w:hAnsi="Times New Roman"/>
                <w:sz w:val="28"/>
                <w:szCs w:val="28"/>
              </w:rPr>
            </w:pPr>
            <w:r w:rsidRPr="00F246E7">
              <w:rPr>
                <w:rFonts w:ascii="Times New Roman" w:hAnsi="Times New Roman"/>
                <w:sz w:val="28"/>
                <w:szCs w:val="28"/>
              </w:rPr>
              <w:t>1</w:t>
            </w:r>
          </w:p>
        </w:tc>
        <w:tc>
          <w:tcPr>
            <w:tcW w:w="6541"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2</w:t>
            </w:r>
          </w:p>
        </w:tc>
        <w:tc>
          <w:tcPr>
            <w:tcW w:w="1415"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3</w:t>
            </w:r>
          </w:p>
        </w:tc>
        <w:tc>
          <w:tcPr>
            <w:tcW w:w="983"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4</w:t>
            </w:r>
          </w:p>
        </w:tc>
        <w:tc>
          <w:tcPr>
            <w:tcW w:w="1144"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5</w:t>
            </w:r>
          </w:p>
        </w:tc>
        <w:tc>
          <w:tcPr>
            <w:tcW w:w="1007"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6</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177606">
            <w:pPr>
              <w:jc w:val="center"/>
            </w:pPr>
            <w:r w:rsidRPr="007F6192">
              <w:rPr>
                <w:rFonts w:ascii="Times New Roman" w:hAnsi="Times New Roman"/>
                <w:sz w:val="28"/>
                <w:szCs w:val="28"/>
              </w:rPr>
              <w:t>7</w:t>
            </w:r>
          </w:p>
        </w:tc>
        <w:tc>
          <w:tcPr>
            <w:tcW w:w="1144" w:type="dxa"/>
            <w:tcBorders>
              <w:top w:val="single" w:sz="4" w:space="0" w:color="auto"/>
              <w:bottom w:val="single" w:sz="4" w:space="0" w:color="auto"/>
              <w:right w:val="single" w:sz="4" w:space="0" w:color="auto"/>
            </w:tcBorders>
          </w:tcPr>
          <w:p w:rsidR="000A130E" w:rsidRPr="00F246E7" w:rsidRDefault="000A130E" w:rsidP="004902A2">
            <w:pPr>
              <w:jc w:val="center"/>
            </w:pPr>
            <w:r w:rsidRPr="004902A2">
              <w:rPr>
                <w:rFonts w:ascii="Times New Roman" w:hAnsi="Times New Roman"/>
                <w:sz w:val="28"/>
                <w:szCs w:val="28"/>
              </w:rPr>
              <w:t>8</w:t>
            </w:r>
          </w:p>
        </w:tc>
      </w:tr>
      <w:tr w:rsidR="000A130E" w:rsidRPr="00F246E7" w:rsidTr="00DB7DC1">
        <w:trPr>
          <w:trHeight w:val="359"/>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sidRPr="00F246E7">
              <w:rPr>
                <w:rFonts w:ascii="Times New Roman" w:hAnsi="Times New Roman"/>
                <w:sz w:val="28"/>
                <w:szCs w:val="28"/>
              </w:rPr>
              <w:t>1</w:t>
            </w:r>
          </w:p>
        </w:tc>
        <w:tc>
          <w:tcPr>
            <w:tcW w:w="12229" w:type="dxa"/>
            <w:gridSpan w:val="6"/>
            <w:tcBorders>
              <w:top w:val="single" w:sz="4" w:space="0" w:color="000000"/>
              <w:left w:val="single" w:sz="4" w:space="0" w:color="000000"/>
              <w:bottom w:val="single" w:sz="4" w:space="0" w:color="000000"/>
              <w:right w:val="single" w:sz="4" w:space="0" w:color="000000"/>
            </w:tcBorders>
          </w:tcPr>
          <w:p w:rsidR="000A130E" w:rsidRDefault="000A130E" w:rsidP="00A57A82">
            <w:pPr>
              <w:jc w:val="center"/>
              <w:rPr>
                <w:rFonts w:ascii="Times New Roman" w:hAnsi="Times New Roman"/>
                <w:bCs/>
                <w:sz w:val="28"/>
                <w:szCs w:val="28"/>
              </w:rPr>
            </w:pPr>
            <w:r w:rsidRPr="007F6192">
              <w:rPr>
                <w:rFonts w:ascii="Times New Roman" w:hAnsi="Times New Roman"/>
                <w:sz w:val="28"/>
                <w:szCs w:val="28"/>
              </w:rPr>
              <w:t>Муниципальная программа</w:t>
            </w:r>
            <w:r w:rsidRPr="007F6192">
              <w:rPr>
                <w:rFonts w:ascii="Times New Roman" w:hAnsi="Times New Roman"/>
                <w:bCs/>
                <w:sz w:val="28"/>
                <w:szCs w:val="28"/>
              </w:rPr>
              <w:t xml:space="preserve"> муниципального образования </w:t>
            </w:r>
          </w:p>
          <w:p w:rsidR="000A130E" w:rsidRPr="007F6192" w:rsidRDefault="000A130E" w:rsidP="00A57A82">
            <w:pPr>
              <w:jc w:val="center"/>
            </w:pPr>
            <w:r w:rsidRPr="007F6192">
              <w:rPr>
                <w:rFonts w:ascii="Times New Roman" w:hAnsi="Times New Roman"/>
                <w:bCs/>
                <w:sz w:val="28"/>
                <w:szCs w:val="28"/>
              </w:rPr>
              <w:t>Апшеронский район «Развитие культуры»</w:t>
            </w:r>
          </w:p>
        </w:tc>
        <w:tc>
          <w:tcPr>
            <w:tcW w:w="1144" w:type="dxa"/>
            <w:tcBorders>
              <w:top w:val="single" w:sz="4" w:space="0" w:color="auto"/>
              <w:bottom w:val="single" w:sz="4" w:space="0" w:color="auto"/>
              <w:right w:val="single" w:sz="4" w:space="0" w:color="auto"/>
            </w:tcBorders>
          </w:tcPr>
          <w:p w:rsidR="000A130E" w:rsidRPr="00F246E7" w:rsidRDefault="000A130E"/>
        </w:tc>
      </w:tr>
      <w:tr w:rsidR="000A130E" w:rsidRPr="00F246E7" w:rsidTr="00DB7DC1">
        <w:trPr>
          <w:trHeight w:val="359"/>
        </w:trPr>
        <w:tc>
          <w:tcPr>
            <w:tcW w:w="1096" w:type="dxa"/>
            <w:tcBorders>
              <w:top w:val="single" w:sz="4" w:space="0" w:color="000000"/>
              <w:left w:val="single" w:sz="4" w:space="0" w:color="000000"/>
              <w:bottom w:val="single" w:sz="4" w:space="0" w:color="000000"/>
              <w:right w:val="single" w:sz="4" w:space="0" w:color="auto"/>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1.1</w:t>
            </w:r>
          </w:p>
        </w:tc>
        <w:tc>
          <w:tcPr>
            <w:tcW w:w="6541" w:type="dxa"/>
            <w:tcBorders>
              <w:top w:val="single" w:sz="4" w:space="0" w:color="auto"/>
              <w:left w:val="single" w:sz="4" w:space="0" w:color="auto"/>
              <w:bottom w:val="single" w:sz="4" w:space="0" w:color="auto"/>
              <w:right w:val="single" w:sz="4" w:space="0" w:color="auto"/>
            </w:tcBorders>
          </w:tcPr>
          <w:p w:rsidR="000A130E" w:rsidRDefault="000A130E" w:rsidP="00B45692">
            <w:pPr>
              <w:pStyle w:val="2"/>
              <w:jc w:val="both"/>
              <w:rPr>
                <w:rFonts w:ascii="Times New Roman" w:hAnsi="Times New Roman"/>
                <w:sz w:val="28"/>
                <w:szCs w:val="28"/>
              </w:rPr>
            </w:pPr>
            <w:r w:rsidRPr="007F6192">
              <w:rPr>
                <w:rFonts w:ascii="Times New Roman" w:hAnsi="Times New Roman"/>
                <w:sz w:val="28"/>
                <w:szCs w:val="28"/>
              </w:rPr>
              <w:t>Повышение уровня удовлетворенности населения Апшеронского района качеством предоставления муниципальных услуг в сфере культуры</w:t>
            </w:r>
          </w:p>
          <w:p w:rsidR="000A130E" w:rsidRPr="007F6192" w:rsidRDefault="000A130E" w:rsidP="00B45692">
            <w:pPr>
              <w:pStyle w:val="2"/>
              <w:jc w:val="both"/>
              <w:rPr>
                <w:rFonts w:ascii="Times New Roman" w:hAnsi="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auto"/>
              <w:left w:val="single" w:sz="4" w:space="0" w:color="auto"/>
              <w:bottom w:val="single" w:sz="4" w:space="0" w:color="auto"/>
              <w:right w:val="single" w:sz="4" w:space="0" w:color="auto"/>
            </w:tcBorders>
          </w:tcPr>
          <w:p w:rsidR="000A130E" w:rsidRPr="002C242D" w:rsidRDefault="000A130E" w:rsidP="00B45692">
            <w:pPr>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auto"/>
              <w:left w:val="single" w:sz="4" w:space="0" w:color="auto"/>
              <w:bottom w:val="single" w:sz="4" w:space="0" w:color="auto"/>
              <w:right w:val="single" w:sz="4" w:space="0" w:color="auto"/>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81</w:t>
            </w:r>
          </w:p>
        </w:tc>
        <w:tc>
          <w:tcPr>
            <w:tcW w:w="1007" w:type="dxa"/>
            <w:tcBorders>
              <w:top w:val="single" w:sz="4" w:space="0" w:color="auto"/>
              <w:left w:val="single" w:sz="4" w:space="0" w:color="auto"/>
              <w:bottom w:val="single" w:sz="4" w:space="0" w:color="auto"/>
              <w:right w:val="single" w:sz="4" w:space="0" w:color="auto"/>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81</w:t>
            </w:r>
          </w:p>
        </w:tc>
        <w:tc>
          <w:tcPr>
            <w:tcW w:w="1139" w:type="dxa"/>
            <w:tcBorders>
              <w:top w:val="single" w:sz="4" w:space="0" w:color="auto"/>
              <w:left w:val="single" w:sz="4" w:space="0" w:color="auto"/>
              <w:bottom w:val="single" w:sz="4" w:space="0" w:color="auto"/>
              <w:right w:val="single" w:sz="4" w:space="0" w:color="auto"/>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82</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82</w:t>
            </w:r>
          </w:p>
        </w:tc>
      </w:tr>
      <w:tr w:rsidR="000A130E" w:rsidRPr="00F246E7" w:rsidTr="00DB7DC1">
        <w:trPr>
          <w:trHeight w:val="359"/>
        </w:trPr>
        <w:tc>
          <w:tcPr>
            <w:tcW w:w="1096" w:type="dxa"/>
            <w:tcBorders>
              <w:top w:val="single" w:sz="4" w:space="0" w:color="000000"/>
              <w:left w:val="single" w:sz="4" w:space="0" w:color="000000"/>
              <w:bottom w:val="single" w:sz="4" w:space="0" w:color="000000"/>
              <w:right w:val="single" w:sz="4" w:space="0" w:color="auto"/>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1.2</w:t>
            </w:r>
          </w:p>
        </w:tc>
        <w:tc>
          <w:tcPr>
            <w:tcW w:w="6541" w:type="dxa"/>
            <w:tcBorders>
              <w:top w:val="single" w:sz="4" w:space="0" w:color="auto"/>
              <w:left w:val="single" w:sz="4" w:space="0" w:color="auto"/>
              <w:bottom w:val="single" w:sz="4" w:space="0" w:color="auto"/>
              <w:right w:val="single" w:sz="4" w:space="0" w:color="auto"/>
            </w:tcBorders>
          </w:tcPr>
          <w:p w:rsidR="000A130E" w:rsidRPr="00D612C3" w:rsidRDefault="000A130E" w:rsidP="00B45692">
            <w:pPr>
              <w:rPr>
                <w:rFonts w:ascii="Times New Roman" w:hAnsi="Times New Roman"/>
                <w:sz w:val="28"/>
                <w:szCs w:val="28"/>
              </w:rPr>
            </w:pPr>
            <w:r w:rsidRPr="00D612C3">
              <w:rPr>
                <w:rFonts w:ascii="Times New Roman" w:hAnsi="Times New Roman"/>
                <w:sz w:val="28"/>
                <w:szCs w:val="28"/>
              </w:rPr>
              <w:t>Увеличение доли детей, привлекаемых к участию в творческих мероприятиях, в общем числе детей</w:t>
            </w:r>
          </w:p>
        </w:tc>
        <w:tc>
          <w:tcPr>
            <w:tcW w:w="1415" w:type="dxa"/>
            <w:tcBorders>
              <w:top w:val="single" w:sz="4" w:space="0" w:color="auto"/>
              <w:left w:val="single" w:sz="4" w:space="0" w:color="auto"/>
              <w:bottom w:val="single" w:sz="4" w:space="0" w:color="auto"/>
              <w:right w:val="single" w:sz="4" w:space="0" w:color="auto"/>
            </w:tcBorders>
          </w:tcPr>
          <w:p w:rsidR="000A130E" w:rsidRPr="00D612C3" w:rsidRDefault="000A130E" w:rsidP="00F31457">
            <w:pPr>
              <w:jc w:val="center"/>
              <w:rPr>
                <w:rFonts w:ascii="Times New Roman" w:hAnsi="Times New Roman"/>
                <w:sz w:val="28"/>
                <w:szCs w:val="28"/>
              </w:rPr>
            </w:pPr>
            <w:r w:rsidRPr="00D612C3">
              <w:rPr>
                <w:rFonts w:ascii="Times New Roman" w:hAnsi="Times New Roman"/>
                <w:sz w:val="28"/>
                <w:szCs w:val="28"/>
              </w:rPr>
              <w:t>%</w:t>
            </w:r>
          </w:p>
        </w:tc>
        <w:tc>
          <w:tcPr>
            <w:tcW w:w="983" w:type="dxa"/>
            <w:tcBorders>
              <w:top w:val="single" w:sz="4" w:space="0" w:color="auto"/>
              <w:left w:val="single" w:sz="4" w:space="0" w:color="auto"/>
              <w:bottom w:val="single" w:sz="4" w:space="0" w:color="auto"/>
              <w:right w:val="single" w:sz="4" w:space="0" w:color="auto"/>
            </w:tcBorders>
          </w:tcPr>
          <w:p w:rsidR="000A130E" w:rsidRPr="002C242D" w:rsidRDefault="000A130E" w:rsidP="00B45692">
            <w:pPr>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auto"/>
              <w:left w:val="single" w:sz="4" w:space="0" w:color="auto"/>
              <w:bottom w:val="single" w:sz="4" w:space="0" w:color="auto"/>
              <w:right w:val="single" w:sz="4" w:space="0" w:color="auto"/>
            </w:tcBorders>
          </w:tcPr>
          <w:p w:rsidR="000A130E" w:rsidRPr="00D612C3" w:rsidRDefault="000A130E" w:rsidP="00B45692">
            <w:pPr>
              <w:jc w:val="center"/>
              <w:rPr>
                <w:rFonts w:ascii="Times New Roman" w:hAnsi="Times New Roman"/>
                <w:sz w:val="28"/>
                <w:szCs w:val="28"/>
              </w:rPr>
            </w:pPr>
            <w:r>
              <w:rPr>
                <w:rFonts w:ascii="Times New Roman" w:hAnsi="Times New Roman"/>
                <w:sz w:val="28"/>
                <w:szCs w:val="28"/>
              </w:rPr>
              <w:t>15</w:t>
            </w:r>
          </w:p>
        </w:tc>
        <w:tc>
          <w:tcPr>
            <w:tcW w:w="1007" w:type="dxa"/>
            <w:tcBorders>
              <w:top w:val="single" w:sz="4" w:space="0" w:color="auto"/>
              <w:left w:val="single" w:sz="4" w:space="0" w:color="auto"/>
              <w:bottom w:val="single" w:sz="4" w:space="0" w:color="auto"/>
              <w:right w:val="single" w:sz="4" w:space="0" w:color="auto"/>
            </w:tcBorders>
          </w:tcPr>
          <w:p w:rsidR="000A130E" w:rsidRPr="00D612C3" w:rsidRDefault="000A130E" w:rsidP="00B45692">
            <w:pPr>
              <w:jc w:val="center"/>
              <w:rPr>
                <w:rFonts w:ascii="Times New Roman" w:hAnsi="Times New Roman"/>
                <w:sz w:val="28"/>
                <w:szCs w:val="28"/>
              </w:rPr>
            </w:pPr>
            <w:r>
              <w:rPr>
                <w:rFonts w:ascii="Times New Roman" w:hAnsi="Times New Roman"/>
                <w:sz w:val="28"/>
                <w:szCs w:val="28"/>
              </w:rPr>
              <w:t>16</w:t>
            </w:r>
          </w:p>
        </w:tc>
        <w:tc>
          <w:tcPr>
            <w:tcW w:w="1139" w:type="dxa"/>
            <w:tcBorders>
              <w:top w:val="single" w:sz="4" w:space="0" w:color="auto"/>
              <w:left w:val="single" w:sz="4" w:space="0" w:color="auto"/>
              <w:bottom w:val="single" w:sz="4" w:space="0" w:color="auto"/>
              <w:right w:val="single" w:sz="4" w:space="0" w:color="auto"/>
            </w:tcBorders>
          </w:tcPr>
          <w:p w:rsidR="000A130E" w:rsidRPr="00D612C3" w:rsidRDefault="000A130E" w:rsidP="00B45692">
            <w:pPr>
              <w:jc w:val="center"/>
              <w:rPr>
                <w:rFonts w:ascii="Times New Roman" w:hAnsi="Times New Roman"/>
                <w:sz w:val="28"/>
                <w:szCs w:val="28"/>
              </w:rPr>
            </w:pPr>
            <w:r>
              <w:rPr>
                <w:rFonts w:ascii="Times New Roman" w:hAnsi="Times New Roman"/>
                <w:sz w:val="28"/>
                <w:szCs w:val="28"/>
              </w:rPr>
              <w:t>17</w:t>
            </w:r>
          </w:p>
        </w:tc>
        <w:tc>
          <w:tcPr>
            <w:tcW w:w="1144" w:type="dxa"/>
            <w:tcBorders>
              <w:top w:val="single" w:sz="4" w:space="0" w:color="auto"/>
              <w:bottom w:val="single" w:sz="4" w:space="0" w:color="auto"/>
              <w:right w:val="single" w:sz="4" w:space="0" w:color="auto"/>
            </w:tcBorders>
          </w:tcPr>
          <w:p w:rsidR="000A130E" w:rsidRPr="00D612C3" w:rsidRDefault="000A130E" w:rsidP="004902A2">
            <w:pPr>
              <w:jc w:val="center"/>
              <w:rPr>
                <w:rFonts w:ascii="Times New Roman" w:hAnsi="Times New Roman"/>
                <w:sz w:val="28"/>
                <w:szCs w:val="28"/>
              </w:rPr>
            </w:pPr>
            <w:r>
              <w:rPr>
                <w:rFonts w:ascii="Times New Roman" w:hAnsi="Times New Roman"/>
                <w:sz w:val="28"/>
                <w:szCs w:val="28"/>
              </w:rPr>
              <w:t>18</w:t>
            </w:r>
          </w:p>
        </w:tc>
      </w:tr>
      <w:tr w:rsidR="000A130E" w:rsidRPr="00F246E7" w:rsidTr="00DB7DC1">
        <w:trPr>
          <w:trHeight w:val="359"/>
        </w:trPr>
        <w:tc>
          <w:tcPr>
            <w:tcW w:w="1096" w:type="dxa"/>
            <w:tcBorders>
              <w:top w:val="single" w:sz="4" w:space="0" w:color="000000"/>
              <w:left w:val="single" w:sz="4" w:space="0" w:color="000000"/>
              <w:bottom w:val="single" w:sz="4" w:space="0" w:color="000000"/>
              <w:right w:val="single" w:sz="4" w:space="0" w:color="auto"/>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1.3</w:t>
            </w:r>
          </w:p>
        </w:tc>
        <w:tc>
          <w:tcPr>
            <w:tcW w:w="6541" w:type="dxa"/>
            <w:tcBorders>
              <w:top w:val="single" w:sz="4" w:space="0" w:color="auto"/>
              <w:left w:val="single" w:sz="4" w:space="0" w:color="auto"/>
              <w:bottom w:val="single" w:sz="4" w:space="0" w:color="auto"/>
              <w:right w:val="single" w:sz="4" w:space="0" w:color="auto"/>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Доля родителей (законных представителей), удовл</w:t>
            </w:r>
            <w:r w:rsidRPr="007F6192">
              <w:rPr>
                <w:rFonts w:ascii="Times New Roman" w:hAnsi="Times New Roman"/>
                <w:sz w:val="28"/>
                <w:szCs w:val="28"/>
              </w:rPr>
              <w:t>е</w:t>
            </w:r>
            <w:r w:rsidRPr="007F6192">
              <w:rPr>
                <w:rFonts w:ascii="Times New Roman" w:hAnsi="Times New Roman"/>
                <w:sz w:val="28"/>
                <w:szCs w:val="28"/>
              </w:rPr>
              <w:t>творенных условиями и качеством предоставляемой  образовательной услуги</w:t>
            </w:r>
          </w:p>
        </w:tc>
        <w:tc>
          <w:tcPr>
            <w:tcW w:w="1415" w:type="dxa"/>
            <w:tcBorders>
              <w:top w:val="single" w:sz="4" w:space="0" w:color="auto"/>
              <w:left w:val="single" w:sz="4" w:space="0" w:color="auto"/>
              <w:bottom w:val="single" w:sz="4" w:space="0" w:color="auto"/>
              <w:right w:val="single" w:sz="4" w:space="0" w:color="auto"/>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auto"/>
              <w:left w:val="single" w:sz="4" w:space="0" w:color="auto"/>
              <w:bottom w:val="single" w:sz="4" w:space="0" w:color="auto"/>
              <w:right w:val="single" w:sz="4" w:space="0" w:color="auto"/>
            </w:tcBorders>
          </w:tcPr>
          <w:p w:rsidR="000A130E" w:rsidRPr="007F6192" w:rsidRDefault="000A130E" w:rsidP="00B45692">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86</w:t>
            </w:r>
          </w:p>
        </w:tc>
        <w:tc>
          <w:tcPr>
            <w:tcW w:w="1007"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87</w:t>
            </w:r>
          </w:p>
        </w:tc>
        <w:tc>
          <w:tcPr>
            <w:tcW w:w="1139"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88</w:t>
            </w:r>
          </w:p>
        </w:tc>
        <w:tc>
          <w:tcPr>
            <w:tcW w:w="1144" w:type="dxa"/>
            <w:tcBorders>
              <w:top w:val="single" w:sz="4" w:space="0" w:color="auto"/>
              <w:bottom w:val="single" w:sz="4" w:space="0" w:color="auto"/>
              <w:right w:val="single" w:sz="4" w:space="0" w:color="auto"/>
            </w:tcBorders>
          </w:tcPr>
          <w:p w:rsidR="000A130E" w:rsidRPr="00BE7811" w:rsidRDefault="000A130E" w:rsidP="00BE7811">
            <w:pPr>
              <w:jc w:val="center"/>
              <w:rPr>
                <w:rFonts w:ascii="Times New Roman" w:hAnsi="Times New Roman"/>
                <w:sz w:val="28"/>
                <w:szCs w:val="28"/>
              </w:rPr>
            </w:pPr>
            <w:r>
              <w:rPr>
                <w:rFonts w:ascii="Times New Roman" w:hAnsi="Times New Roman"/>
                <w:sz w:val="28"/>
                <w:szCs w:val="28"/>
              </w:rPr>
              <w:t>90</w:t>
            </w:r>
          </w:p>
        </w:tc>
      </w:tr>
      <w:tr w:rsidR="000A130E" w:rsidRPr="00F246E7" w:rsidTr="00DB7DC1">
        <w:trPr>
          <w:trHeight w:val="359"/>
        </w:trPr>
        <w:tc>
          <w:tcPr>
            <w:tcW w:w="1096" w:type="dxa"/>
            <w:tcBorders>
              <w:top w:val="single" w:sz="4" w:space="0" w:color="000000"/>
              <w:left w:val="single" w:sz="4" w:space="0" w:color="000000"/>
              <w:bottom w:val="single" w:sz="4" w:space="0" w:color="000000"/>
              <w:right w:val="single" w:sz="4" w:space="0" w:color="auto"/>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1.4</w:t>
            </w:r>
          </w:p>
        </w:tc>
        <w:tc>
          <w:tcPr>
            <w:tcW w:w="6541" w:type="dxa"/>
            <w:tcBorders>
              <w:top w:val="single" w:sz="4" w:space="0" w:color="auto"/>
              <w:left w:val="single" w:sz="4" w:space="0" w:color="auto"/>
              <w:bottom w:val="single" w:sz="4" w:space="0" w:color="auto"/>
              <w:right w:val="single" w:sz="4" w:space="0" w:color="auto"/>
            </w:tcBorders>
          </w:tcPr>
          <w:p w:rsidR="000A130E" w:rsidRDefault="000A130E" w:rsidP="00A643FD">
            <w:pPr>
              <w:pStyle w:val="ae"/>
              <w:jc w:val="both"/>
              <w:rPr>
                <w:rFonts w:ascii="Times New Roman" w:hAnsi="Times New Roman"/>
                <w:sz w:val="28"/>
                <w:szCs w:val="28"/>
              </w:rPr>
            </w:pPr>
            <w:r w:rsidRPr="00A643FD">
              <w:rPr>
                <w:rFonts w:ascii="Times New Roman" w:hAnsi="Times New Roman"/>
                <w:sz w:val="28"/>
                <w:szCs w:val="28"/>
              </w:rPr>
              <w:t>Доля жителей муниципального образования Апш</w:t>
            </w:r>
            <w:r w:rsidRPr="00A643FD">
              <w:rPr>
                <w:rFonts w:ascii="Times New Roman" w:hAnsi="Times New Roman"/>
                <w:sz w:val="28"/>
                <w:szCs w:val="28"/>
              </w:rPr>
              <w:t>е</w:t>
            </w:r>
            <w:r w:rsidRPr="00A643FD">
              <w:rPr>
                <w:rFonts w:ascii="Times New Roman" w:hAnsi="Times New Roman"/>
                <w:sz w:val="28"/>
                <w:szCs w:val="28"/>
              </w:rPr>
              <w:t>ронский район, положительно оценивающих с</w:t>
            </w:r>
            <w:r w:rsidRPr="00A643FD">
              <w:rPr>
                <w:rFonts w:ascii="Times New Roman" w:hAnsi="Times New Roman"/>
                <w:sz w:val="28"/>
                <w:szCs w:val="28"/>
              </w:rPr>
              <w:t>о</w:t>
            </w:r>
            <w:r w:rsidRPr="00A643FD">
              <w:rPr>
                <w:rFonts w:ascii="Times New Roman" w:hAnsi="Times New Roman"/>
                <w:sz w:val="28"/>
                <w:szCs w:val="28"/>
              </w:rPr>
              <w:t>стояние межнациональных отношений в общей чи</w:t>
            </w:r>
            <w:r w:rsidRPr="00A643FD">
              <w:rPr>
                <w:rFonts w:ascii="Times New Roman" w:hAnsi="Times New Roman"/>
                <w:sz w:val="28"/>
                <w:szCs w:val="28"/>
              </w:rPr>
              <w:t>с</w:t>
            </w:r>
            <w:r w:rsidRPr="00A643FD">
              <w:rPr>
                <w:rFonts w:ascii="Times New Roman" w:hAnsi="Times New Roman"/>
                <w:sz w:val="28"/>
                <w:szCs w:val="28"/>
              </w:rPr>
              <w:t>ленности населения района</w:t>
            </w:r>
          </w:p>
          <w:p w:rsidR="000A130E" w:rsidRPr="00A643FD" w:rsidRDefault="000A130E" w:rsidP="00A643FD">
            <w:pPr>
              <w:pStyle w:val="ae"/>
              <w:jc w:val="both"/>
              <w:rPr>
                <w:rFonts w:ascii="Times New Roman" w:hAnsi="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auto"/>
              <w:left w:val="single" w:sz="4" w:space="0" w:color="auto"/>
              <w:bottom w:val="single" w:sz="4" w:space="0" w:color="auto"/>
              <w:right w:val="single" w:sz="4" w:space="0" w:color="auto"/>
            </w:tcBorders>
          </w:tcPr>
          <w:p w:rsidR="000A130E" w:rsidRPr="00586629" w:rsidRDefault="000A130E" w:rsidP="00B45692">
            <w:pPr>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90</w:t>
            </w:r>
          </w:p>
        </w:tc>
        <w:tc>
          <w:tcPr>
            <w:tcW w:w="1007"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90</w:t>
            </w:r>
          </w:p>
        </w:tc>
        <w:tc>
          <w:tcPr>
            <w:tcW w:w="1139" w:type="dxa"/>
            <w:tcBorders>
              <w:top w:val="single" w:sz="4" w:space="0" w:color="auto"/>
              <w:left w:val="single" w:sz="4" w:space="0" w:color="auto"/>
              <w:bottom w:val="single" w:sz="4" w:space="0" w:color="auto"/>
              <w:right w:val="single" w:sz="4" w:space="0" w:color="auto"/>
            </w:tcBorders>
          </w:tcPr>
          <w:p w:rsidR="000A130E" w:rsidRPr="004D467D" w:rsidRDefault="000A130E" w:rsidP="00B45692">
            <w:pPr>
              <w:jc w:val="center"/>
              <w:rPr>
                <w:rFonts w:ascii="Times New Roman" w:hAnsi="Times New Roman"/>
                <w:sz w:val="28"/>
                <w:szCs w:val="28"/>
              </w:rPr>
            </w:pPr>
            <w:r>
              <w:rPr>
                <w:rFonts w:ascii="Times New Roman" w:hAnsi="Times New Roman"/>
                <w:sz w:val="28"/>
                <w:szCs w:val="28"/>
              </w:rPr>
              <w:t>91</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91</w:t>
            </w:r>
          </w:p>
        </w:tc>
      </w:tr>
      <w:tr w:rsidR="000A130E" w:rsidRPr="00F246E7" w:rsidTr="00DB7DC1">
        <w:trPr>
          <w:trHeight w:val="359"/>
        </w:trPr>
        <w:tc>
          <w:tcPr>
            <w:tcW w:w="1096" w:type="dxa"/>
            <w:tcBorders>
              <w:top w:val="single" w:sz="4" w:space="0" w:color="000000"/>
              <w:left w:val="single" w:sz="4" w:space="0" w:color="000000"/>
              <w:bottom w:val="single" w:sz="4" w:space="0" w:color="000000"/>
              <w:right w:val="single" w:sz="4" w:space="0" w:color="auto"/>
            </w:tcBorders>
          </w:tcPr>
          <w:p w:rsidR="000A130E" w:rsidRPr="002A00EB" w:rsidRDefault="000A130E" w:rsidP="005E7303">
            <w:pPr>
              <w:jc w:val="center"/>
              <w:rPr>
                <w:rFonts w:ascii="Times New Roman" w:hAnsi="Times New Roman"/>
                <w:sz w:val="28"/>
                <w:szCs w:val="28"/>
              </w:rPr>
            </w:pPr>
            <w:r w:rsidRPr="002A00EB">
              <w:rPr>
                <w:rFonts w:ascii="Times New Roman" w:hAnsi="Times New Roman"/>
                <w:sz w:val="28"/>
                <w:szCs w:val="28"/>
              </w:rPr>
              <w:t>1.5</w:t>
            </w:r>
          </w:p>
        </w:tc>
        <w:tc>
          <w:tcPr>
            <w:tcW w:w="6541" w:type="dxa"/>
            <w:tcBorders>
              <w:top w:val="single" w:sz="4" w:space="0" w:color="auto"/>
              <w:left w:val="single" w:sz="4" w:space="0" w:color="auto"/>
              <w:bottom w:val="single" w:sz="4" w:space="0" w:color="auto"/>
              <w:right w:val="single" w:sz="4" w:space="0" w:color="auto"/>
            </w:tcBorders>
          </w:tcPr>
          <w:p w:rsidR="000A130E" w:rsidRPr="002A00EB" w:rsidRDefault="000A130E" w:rsidP="00A643FD">
            <w:pPr>
              <w:pStyle w:val="ae"/>
              <w:jc w:val="both"/>
              <w:rPr>
                <w:rFonts w:ascii="Times New Roman" w:hAnsi="Times New Roman"/>
                <w:sz w:val="28"/>
                <w:szCs w:val="28"/>
              </w:rPr>
            </w:pPr>
            <w:r w:rsidRPr="002A00EB">
              <w:rPr>
                <w:rFonts w:ascii="Times New Roman" w:hAnsi="Times New Roman"/>
                <w:sz w:val="28"/>
                <w:szCs w:val="28"/>
              </w:rPr>
              <w:t>Доля доходов от приносящей доход деятельности в общем объеме финансовых средств учреждений культуры и искусства</w:t>
            </w:r>
          </w:p>
        </w:tc>
        <w:tc>
          <w:tcPr>
            <w:tcW w:w="1415" w:type="dxa"/>
            <w:tcBorders>
              <w:top w:val="single" w:sz="4" w:space="0" w:color="auto"/>
              <w:left w:val="single" w:sz="4" w:space="0" w:color="auto"/>
              <w:bottom w:val="single" w:sz="4" w:space="0" w:color="auto"/>
              <w:right w:val="single" w:sz="4" w:space="0" w:color="auto"/>
            </w:tcBorders>
          </w:tcPr>
          <w:p w:rsidR="000A130E" w:rsidRPr="002A00EB" w:rsidRDefault="000A130E" w:rsidP="00F31457">
            <w:pPr>
              <w:jc w:val="center"/>
              <w:rPr>
                <w:rFonts w:ascii="Times New Roman" w:hAnsi="Times New Roman"/>
                <w:sz w:val="28"/>
                <w:szCs w:val="28"/>
              </w:rPr>
            </w:pPr>
            <w:r w:rsidRPr="002A00EB">
              <w:rPr>
                <w:rFonts w:ascii="Times New Roman" w:hAnsi="Times New Roman"/>
                <w:sz w:val="28"/>
                <w:szCs w:val="28"/>
              </w:rPr>
              <w:t>%</w:t>
            </w:r>
          </w:p>
        </w:tc>
        <w:tc>
          <w:tcPr>
            <w:tcW w:w="983" w:type="dxa"/>
            <w:tcBorders>
              <w:top w:val="single" w:sz="4" w:space="0" w:color="auto"/>
              <w:left w:val="single" w:sz="4" w:space="0" w:color="auto"/>
              <w:bottom w:val="single" w:sz="4" w:space="0" w:color="auto"/>
              <w:right w:val="single" w:sz="4" w:space="0" w:color="auto"/>
            </w:tcBorders>
          </w:tcPr>
          <w:p w:rsidR="000A130E" w:rsidRPr="002A00EB" w:rsidRDefault="000A130E" w:rsidP="00B45692">
            <w:pPr>
              <w:jc w:val="center"/>
              <w:rPr>
                <w:rFonts w:ascii="Times New Roman" w:hAnsi="Times New Roman"/>
                <w:sz w:val="28"/>
                <w:szCs w:val="28"/>
              </w:rPr>
            </w:pPr>
            <w:r w:rsidRPr="002A00EB">
              <w:rPr>
                <w:rFonts w:ascii="Times New Roman" w:hAnsi="Times New Roman"/>
                <w:sz w:val="28"/>
                <w:szCs w:val="28"/>
              </w:rPr>
              <w:t>3</w:t>
            </w:r>
          </w:p>
        </w:tc>
        <w:tc>
          <w:tcPr>
            <w:tcW w:w="1144" w:type="dxa"/>
            <w:tcBorders>
              <w:top w:val="single" w:sz="4" w:space="0" w:color="auto"/>
              <w:left w:val="single" w:sz="4" w:space="0" w:color="auto"/>
              <w:bottom w:val="single" w:sz="4" w:space="0" w:color="auto"/>
              <w:right w:val="single" w:sz="4" w:space="0" w:color="auto"/>
            </w:tcBorders>
          </w:tcPr>
          <w:p w:rsidR="000A130E" w:rsidRPr="002A00EB" w:rsidRDefault="000A130E" w:rsidP="00B45692">
            <w:pPr>
              <w:jc w:val="center"/>
              <w:rPr>
                <w:rFonts w:ascii="Times New Roman" w:hAnsi="Times New Roman"/>
                <w:sz w:val="28"/>
                <w:szCs w:val="28"/>
              </w:rPr>
            </w:pPr>
            <w:r w:rsidRPr="002A00EB">
              <w:rPr>
                <w:rFonts w:ascii="Times New Roman" w:hAnsi="Times New Roman"/>
                <w:sz w:val="28"/>
                <w:szCs w:val="28"/>
              </w:rPr>
              <w:t>5,9</w:t>
            </w:r>
          </w:p>
        </w:tc>
        <w:tc>
          <w:tcPr>
            <w:tcW w:w="1007" w:type="dxa"/>
            <w:tcBorders>
              <w:top w:val="single" w:sz="4" w:space="0" w:color="auto"/>
              <w:left w:val="single" w:sz="4" w:space="0" w:color="auto"/>
              <w:bottom w:val="single" w:sz="4" w:space="0" w:color="auto"/>
              <w:right w:val="single" w:sz="4" w:space="0" w:color="auto"/>
            </w:tcBorders>
          </w:tcPr>
          <w:p w:rsidR="000A130E" w:rsidRPr="002A00EB" w:rsidRDefault="000A130E" w:rsidP="00C47585">
            <w:pPr>
              <w:jc w:val="center"/>
              <w:rPr>
                <w:rFonts w:ascii="Times New Roman" w:hAnsi="Times New Roman"/>
                <w:sz w:val="28"/>
                <w:szCs w:val="28"/>
              </w:rPr>
            </w:pPr>
            <w:r w:rsidRPr="002A00EB">
              <w:rPr>
                <w:rFonts w:ascii="Times New Roman" w:hAnsi="Times New Roman"/>
                <w:sz w:val="28"/>
                <w:szCs w:val="28"/>
              </w:rPr>
              <w:t>5,9</w:t>
            </w:r>
          </w:p>
        </w:tc>
        <w:tc>
          <w:tcPr>
            <w:tcW w:w="1139" w:type="dxa"/>
            <w:tcBorders>
              <w:top w:val="single" w:sz="4" w:space="0" w:color="auto"/>
              <w:left w:val="single" w:sz="4" w:space="0" w:color="auto"/>
              <w:bottom w:val="single" w:sz="4" w:space="0" w:color="auto"/>
              <w:right w:val="single" w:sz="4" w:space="0" w:color="auto"/>
            </w:tcBorders>
          </w:tcPr>
          <w:p w:rsidR="000A130E" w:rsidRPr="002A00EB" w:rsidRDefault="000A130E" w:rsidP="00B45692">
            <w:pPr>
              <w:jc w:val="center"/>
              <w:rPr>
                <w:rFonts w:ascii="Times New Roman" w:hAnsi="Times New Roman"/>
                <w:sz w:val="28"/>
                <w:szCs w:val="28"/>
              </w:rPr>
            </w:pPr>
            <w:r w:rsidRPr="002A00EB">
              <w:rPr>
                <w:rFonts w:ascii="Times New Roman" w:hAnsi="Times New Roman"/>
                <w:sz w:val="28"/>
                <w:szCs w:val="28"/>
              </w:rPr>
              <w:t>6,0</w:t>
            </w:r>
          </w:p>
        </w:tc>
        <w:tc>
          <w:tcPr>
            <w:tcW w:w="1144" w:type="dxa"/>
            <w:tcBorders>
              <w:top w:val="single" w:sz="4" w:space="0" w:color="auto"/>
              <w:bottom w:val="single" w:sz="4" w:space="0" w:color="auto"/>
              <w:right w:val="single" w:sz="4" w:space="0" w:color="auto"/>
            </w:tcBorders>
          </w:tcPr>
          <w:p w:rsidR="000A130E" w:rsidRPr="002A00EB" w:rsidRDefault="000A130E" w:rsidP="00BE7811">
            <w:pPr>
              <w:jc w:val="center"/>
              <w:rPr>
                <w:rFonts w:ascii="Times New Roman" w:hAnsi="Times New Roman"/>
                <w:sz w:val="28"/>
                <w:szCs w:val="28"/>
              </w:rPr>
            </w:pPr>
            <w:r w:rsidRPr="002A00EB">
              <w:rPr>
                <w:rFonts w:ascii="Times New Roman" w:hAnsi="Times New Roman"/>
                <w:sz w:val="28"/>
                <w:szCs w:val="28"/>
              </w:rPr>
              <w:t>6,0</w:t>
            </w:r>
          </w:p>
        </w:tc>
      </w:tr>
      <w:tr w:rsidR="000A130E" w:rsidRPr="00F246E7" w:rsidTr="00DB7DC1">
        <w:trPr>
          <w:trHeight w:val="701"/>
        </w:trPr>
        <w:tc>
          <w:tcPr>
            <w:tcW w:w="1096" w:type="dxa"/>
            <w:tcBorders>
              <w:top w:val="single" w:sz="4" w:space="0" w:color="000000"/>
              <w:left w:val="single" w:sz="4" w:space="0" w:color="000000"/>
              <w:bottom w:val="single" w:sz="4" w:space="0" w:color="000000"/>
            </w:tcBorders>
          </w:tcPr>
          <w:p w:rsidR="000A130E" w:rsidRDefault="000A130E" w:rsidP="005E7303">
            <w:pPr>
              <w:jc w:val="center"/>
              <w:rPr>
                <w:rFonts w:ascii="Times New Roman" w:hAnsi="Times New Roman"/>
                <w:sz w:val="28"/>
                <w:szCs w:val="28"/>
              </w:rPr>
            </w:pPr>
            <w:r>
              <w:rPr>
                <w:rFonts w:ascii="Times New Roman" w:hAnsi="Times New Roman"/>
                <w:sz w:val="28"/>
                <w:szCs w:val="28"/>
              </w:rPr>
              <w:lastRenderedPageBreak/>
              <w:t>2.1</w:t>
            </w:r>
          </w:p>
        </w:tc>
        <w:tc>
          <w:tcPr>
            <w:tcW w:w="13373" w:type="dxa"/>
            <w:gridSpan w:val="7"/>
            <w:tcBorders>
              <w:top w:val="single" w:sz="4" w:space="0" w:color="000000"/>
              <w:left w:val="single" w:sz="4" w:space="0" w:color="000000"/>
              <w:bottom w:val="single" w:sz="4" w:space="0" w:color="000000"/>
              <w:right w:val="single" w:sz="4" w:space="0" w:color="auto"/>
            </w:tcBorders>
          </w:tcPr>
          <w:p w:rsidR="000A130E" w:rsidRPr="00A643FD" w:rsidRDefault="000A130E" w:rsidP="00A57A82">
            <w:pPr>
              <w:pStyle w:val="ae"/>
              <w:jc w:val="center"/>
              <w:rPr>
                <w:rFonts w:ascii="Times New Roman" w:hAnsi="Times New Roman"/>
                <w:sz w:val="28"/>
                <w:szCs w:val="28"/>
              </w:rPr>
            </w:pPr>
            <w:r w:rsidRPr="00A643FD">
              <w:rPr>
                <w:rFonts w:ascii="Times New Roman" w:hAnsi="Times New Roman"/>
                <w:sz w:val="28"/>
                <w:szCs w:val="28"/>
              </w:rPr>
              <w:t>Подпрограмма №1«Совершенствование деятельности муниципальных учреждений отрасли</w:t>
            </w:r>
          </w:p>
          <w:p w:rsidR="000A130E" w:rsidRPr="00A643FD" w:rsidRDefault="000A130E" w:rsidP="00A57A82">
            <w:pPr>
              <w:pStyle w:val="ae"/>
              <w:jc w:val="center"/>
              <w:rPr>
                <w:rFonts w:ascii="Times New Roman" w:hAnsi="Times New Roman"/>
                <w:sz w:val="28"/>
                <w:szCs w:val="28"/>
              </w:rPr>
            </w:pPr>
            <w:r w:rsidRPr="00A643FD">
              <w:rPr>
                <w:rFonts w:ascii="Times New Roman" w:hAnsi="Times New Roman"/>
                <w:sz w:val="28"/>
                <w:szCs w:val="28"/>
              </w:rPr>
              <w:t>«Культура и искусство» по предоставлению муниципальных услуг»</w:t>
            </w:r>
          </w:p>
        </w:tc>
      </w:tr>
      <w:tr w:rsidR="000A130E" w:rsidRPr="00F246E7" w:rsidTr="00DB7DC1">
        <w:trPr>
          <w:trHeight w:val="341"/>
        </w:trPr>
        <w:tc>
          <w:tcPr>
            <w:tcW w:w="1096" w:type="dxa"/>
            <w:tcBorders>
              <w:top w:val="single" w:sz="4" w:space="0" w:color="000000"/>
              <w:left w:val="single" w:sz="4" w:space="0" w:color="000000"/>
              <w:bottom w:val="single" w:sz="4" w:space="0" w:color="000000"/>
            </w:tcBorders>
          </w:tcPr>
          <w:p w:rsidR="000A130E" w:rsidRPr="008250A3" w:rsidRDefault="000A130E" w:rsidP="005E7303">
            <w:pPr>
              <w:jc w:val="center"/>
              <w:rPr>
                <w:rFonts w:ascii="Times New Roman" w:hAnsi="Times New Roman"/>
                <w:sz w:val="28"/>
                <w:szCs w:val="28"/>
              </w:rPr>
            </w:pPr>
            <w:r w:rsidRPr="008250A3">
              <w:rPr>
                <w:rFonts w:ascii="Times New Roman" w:hAnsi="Times New Roman"/>
                <w:sz w:val="28"/>
                <w:szCs w:val="28"/>
              </w:rPr>
              <w:t>2.1.1</w:t>
            </w:r>
          </w:p>
        </w:tc>
        <w:tc>
          <w:tcPr>
            <w:tcW w:w="6541" w:type="dxa"/>
            <w:tcBorders>
              <w:top w:val="single" w:sz="4" w:space="0" w:color="000000"/>
              <w:left w:val="single" w:sz="4" w:space="0" w:color="000000"/>
              <w:bottom w:val="single" w:sz="4" w:space="0" w:color="000000"/>
            </w:tcBorders>
          </w:tcPr>
          <w:p w:rsidR="000A130E" w:rsidRPr="00A643FD" w:rsidRDefault="000A130E" w:rsidP="00A643FD">
            <w:pPr>
              <w:pStyle w:val="ae"/>
              <w:rPr>
                <w:rFonts w:ascii="Times New Roman" w:hAnsi="Times New Roman"/>
                <w:sz w:val="28"/>
                <w:szCs w:val="28"/>
              </w:rPr>
            </w:pPr>
            <w:r w:rsidRPr="00A643FD">
              <w:rPr>
                <w:rFonts w:ascii="Times New Roman" w:hAnsi="Times New Roman"/>
                <w:sz w:val="28"/>
                <w:szCs w:val="28"/>
              </w:rPr>
              <w:t>Число зрителей культурно</w:t>
            </w:r>
            <w:r>
              <w:rPr>
                <w:rFonts w:ascii="Times New Roman" w:hAnsi="Times New Roman"/>
                <w:sz w:val="28"/>
                <w:szCs w:val="28"/>
              </w:rPr>
              <w:t xml:space="preserve">-массовых мероприятий </w:t>
            </w:r>
            <w:r w:rsidRPr="00A643FD">
              <w:rPr>
                <w:rFonts w:ascii="Times New Roman" w:hAnsi="Times New Roman"/>
                <w:sz w:val="28"/>
                <w:szCs w:val="28"/>
              </w:rPr>
              <w:t xml:space="preserve"> МКУ «МЦРК»</w:t>
            </w:r>
          </w:p>
        </w:tc>
        <w:tc>
          <w:tcPr>
            <w:tcW w:w="1415" w:type="dxa"/>
            <w:tcBorders>
              <w:top w:val="single" w:sz="4" w:space="0" w:color="000000"/>
              <w:left w:val="single" w:sz="4" w:space="0" w:color="000000"/>
              <w:bottom w:val="single" w:sz="4" w:space="0" w:color="000000"/>
            </w:tcBorders>
          </w:tcPr>
          <w:p w:rsidR="000A130E" w:rsidRPr="008250A3" w:rsidRDefault="000A130E" w:rsidP="00F31457">
            <w:pPr>
              <w:jc w:val="center"/>
              <w:rPr>
                <w:rFonts w:ascii="Times New Roman" w:hAnsi="Times New Roman"/>
                <w:sz w:val="28"/>
                <w:szCs w:val="28"/>
              </w:rPr>
            </w:pPr>
            <w:r w:rsidRPr="008250A3">
              <w:rPr>
                <w:rFonts w:ascii="Times New Roman" w:hAnsi="Times New Roman"/>
                <w:sz w:val="28"/>
                <w:szCs w:val="28"/>
              </w:rPr>
              <w:t>чел.</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sidRPr="008C04EB">
              <w:rPr>
                <w:rFonts w:ascii="Times New Roman" w:hAnsi="Times New Roman"/>
                <w:sz w:val="28"/>
                <w:szCs w:val="28"/>
                <w:vertAlign w:val="superscript"/>
              </w:rPr>
              <w:t>1)</w:t>
            </w:r>
          </w:p>
          <w:p w:rsidR="000A130E" w:rsidRPr="002C242D" w:rsidRDefault="000A130E" w:rsidP="00866315">
            <w:pPr>
              <w:snapToGrid w:val="0"/>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8250A3" w:rsidRDefault="000A130E" w:rsidP="007C4E86">
            <w:pPr>
              <w:jc w:val="center"/>
              <w:rPr>
                <w:rFonts w:ascii="Times New Roman" w:hAnsi="Times New Roman"/>
                <w:sz w:val="28"/>
                <w:szCs w:val="28"/>
              </w:rPr>
            </w:pPr>
            <w:r w:rsidRPr="008250A3">
              <w:rPr>
                <w:rFonts w:ascii="Times New Roman" w:hAnsi="Times New Roman"/>
                <w:sz w:val="28"/>
                <w:szCs w:val="28"/>
              </w:rPr>
              <w:t>155</w:t>
            </w:r>
            <w:r>
              <w:rPr>
                <w:rFonts w:ascii="Times New Roman" w:hAnsi="Times New Roman"/>
                <w:sz w:val="28"/>
                <w:szCs w:val="28"/>
              </w:rPr>
              <w:t>650</w:t>
            </w:r>
          </w:p>
        </w:tc>
        <w:tc>
          <w:tcPr>
            <w:tcW w:w="1007" w:type="dxa"/>
            <w:tcBorders>
              <w:top w:val="single" w:sz="4" w:space="0" w:color="000000"/>
              <w:left w:val="single" w:sz="4" w:space="0" w:color="000000"/>
              <w:bottom w:val="single" w:sz="4" w:space="0" w:color="000000"/>
            </w:tcBorders>
          </w:tcPr>
          <w:p w:rsidR="000A130E" w:rsidRPr="008250A3" w:rsidRDefault="000A130E" w:rsidP="007C4E86">
            <w:pPr>
              <w:jc w:val="center"/>
              <w:rPr>
                <w:rFonts w:ascii="Times New Roman" w:hAnsi="Times New Roman"/>
                <w:sz w:val="28"/>
                <w:szCs w:val="28"/>
              </w:rPr>
            </w:pPr>
            <w:r>
              <w:rPr>
                <w:rFonts w:ascii="Times New Roman" w:hAnsi="Times New Roman"/>
                <w:sz w:val="28"/>
                <w:szCs w:val="28"/>
              </w:rPr>
              <w:t>16100</w:t>
            </w:r>
          </w:p>
        </w:tc>
        <w:tc>
          <w:tcPr>
            <w:tcW w:w="1139" w:type="dxa"/>
            <w:tcBorders>
              <w:top w:val="single" w:sz="4" w:space="0" w:color="000000"/>
              <w:left w:val="single" w:sz="4" w:space="0" w:color="000000"/>
              <w:bottom w:val="single" w:sz="4" w:space="0" w:color="000000"/>
              <w:right w:val="single" w:sz="4" w:space="0" w:color="000000"/>
            </w:tcBorders>
          </w:tcPr>
          <w:p w:rsidR="000A130E" w:rsidRPr="008250A3" w:rsidRDefault="000A130E" w:rsidP="00866315">
            <w:pPr>
              <w:jc w:val="center"/>
              <w:rPr>
                <w:rFonts w:ascii="Times New Roman" w:hAnsi="Times New Roman"/>
                <w:sz w:val="28"/>
                <w:szCs w:val="28"/>
              </w:rPr>
            </w:pPr>
            <w:r>
              <w:rPr>
                <w:rFonts w:ascii="Times New Roman" w:hAnsi="Times New Roman"/>
                <w:sz w:val="28"/>
                <w:szCs w:val="28"/>
              </w:rPr>
              <w:t>1638</w:t>
            </w:r>
            <w:r w:rsidRPr="008250A3">
              <w:rPr>
                <w:rFonts w:ascii="Times New Roman" w:hAnsi="Times New Roman"/>
                <w:sz w:val="28"/>
                <w:szCs w:val="28"/>
              </w:rPr>
              <w:t>00</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Pr>
                <w:rFonts w:ascii="Times New Roman" w:hAnsi="Times New Roman"/>
                <w:sz w:val="28"/>
                <w:szCs w:val="28"/>
              </w:rPr>
              <w:t>1740</w:t>
            </w:r>
            <w:r w:rsidRPr="008250A3">
              <w:rPr>
                <w:rFonts w:ascii="Times New Roman" w:hAnsi="Times New Roman"/>
                <w:sz w:val="28"/>
                <w:szCs w:val="28"/>
              </w:rPr>
              <w:t>00</w:t>
            </w:r>
          </w:p>
        </w:tc>
      </w:tr>
      <w:tr w:rsidR="000A130E" w:rsidRPr="00F246E7" w:rsidTr="00DB7DC1">
        <w:trPr>
          <w:trHeight w:val="693"/>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2.1.2</w:t>
            </w:r>
          </w:p>
        </w:tc>
        <w:tc>
          <w:tcPr>
            <w:tcW w:w="6541" w:type="dxa"/>
            <w:tcBorders>
              <w:top w:val="single" w:sz="4" w:space="0" w:color="000000"/>
              <w:left w:val="single" w:sz="4" w:space="0" w:color="000000"/>
              <w:bottom w:val="single" w:sz="4" w:space="0" w:color="000000"/>
            </w:tcBorders>
          </w:tcPr>
          <w:p w:rsidR="000A130E" w:rsidRPr="00A643FD" w:rsidRDefault="000A130E" w:rsidP="00A643FD">
            <w:pPr>
              <w:pStyle w:val="ae"/>
              <w:rPr>
                <w:rFonts w:ascii="Times New Roman" w:hAnsi="Times New Roman"/>
                <w:sz w:val="28"/>
                <w:szCs w:val="28"/>
              </w:rPr>
            </w:pPr>
            <w:r>
              <w:rPr>
                <w:rFonts w:ascii="Times New Roman" w:hAnsi="Times New Roman"/>
                <w:sz w:val="28"/>
                <w:szCs w:val="28"/>
              </w:rPr>
              <w:t xml:space="preserve">Наличие в </w:t>
            </w:r>
            <w:r w:rsidRPr="00A643FD">
              <w:rPr>
                <w:rFonts w:ascii="Times New Roman" w:hAnsi="Times New Roman"/>
                <w:sz w:val="28"/>
                <w:szCs w:val="28"/>
              </w:rPr>
              <w:t xml:space="preserve">МКУ «МЦРК» коллективов имеющих звание «народный»,  «образцовый» </w:t>
            </w: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sidRPr="008C04EB">
              <w:rPr>
                <w:rFonts w:ascii="Times New Roman" w:hAnsi="Times New Roman"/>
                <w:sz w:val="28"/>
                <w:szCs w:val="28"/>
                <w:vertAlign w:val="superscript"/>
              </w:rPr>
              <w:t>1)</w:t>
            </w:r>
          </w:p>
          <w:p w:rsidR="000A130E" w:rsidRPr="007F6192" w:rsidRDefault="000A130E" w:rsidP="00866315">
            <w:pPr>
              <w:snapToGrid w:val="0"/>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9</w:t>
            </w:r>
          </w:p>
        </w:tc>
        <w:tc>
          <w:tcPr>
            <w:tcW w:w="1007"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9</w:t>
            </w:r>
          </w:p>
        </w:tc>
        <w:tc>
          <w:tcPr>
            <w:tcW w:w="1139" w:type="dxa"/>
            <w:tcBorders>
              <w:top w:val="single" w:sz="4" w:space="0" w:color="000000"/>
              <w:left w:val="single" w:sz="4" w:space="0" w:color="000000"/>
              <w:bottom w:val="single" w:sz="4" w:space="0" w:color="000000"/>
              <w:right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9</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Pr>
                <w:rFonts w:ascii="Times New Roman" w:hAnsi="Times New Roman"/>
                <w:sz w:val="28"/>
                <w:szCs w:val="28"/>
              </w:rPr>
              <w:t>9</w:t>
            </w:r>
          </w:p>
        </w:tc>
      </w:tr>
      <w:tr w:rsidR="000A130E" w:rsidRPr="00F246E7" w:rsidTr="00DB7DC1">
        <w:trPr>
          <w:trHeight w:val="1034"/>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2.1.3</w:t>
            </w:r>
          </w:p>
        </w:tc>
        <w:tc>
          <w:tcPr>
            <w:tcW w:w="6541" w:type="dxa"/>
            <w:tcBorders>
              <w:top w:val="single" w:sz="4" w:space="0" w:color="000000"/>
              <w:left w:val="single" w:sz="4" w:space="0" w:color="000000"/>
              <w:bottom w:val="single" w:sz="4" w:space="0" w:color="000000"/>
            </w:tcBorders>
          </w:tcPr>
          <w:p w:rsidR="000A130E" w:rsidRPr="00A643FD" w:rsidRDefault="000A130E" w:rsidP="00A643FD">
            <w:pPr>
              <w:pStyle w:val="ae"/>
              <w:rPr>
                <w:rFonts w:ascii="Times New Roman" w:hAnsi="Times New Roman"/>
                <w:sz w:val="28"/>
                <w:szCs w:val="28"/>
              </w:rPr>
            </w:pPr>
            <w:proofErr w:type="gramStart"/>
            <w:r w:rsidRPr="00A643FD">
              <w:rPr>
                <w:rFonts w:ascii="Times New Roman" w:hAnsi="Times New Roman"/>
                <w:sz w:val="28"/>
                <w:szCs w:val="28"/>
              </w:rPr>
              <w:t>Участие тв</w:t>
            </w:r>
            <w:r>
              <w:rPr>
                <w:rFonts w:ascii="Times New Roman" w:hAnsi="Times New Roman"/>
                <w:sz w:val="28"/>
                <w:szCs w:val="28"/>
              </w:rPr>
              <w:t xml:space="preserve">орческих коллективов  </w:t>
            </w:r>
            <w:r w:rsidRPr="00A643FD">
              <w:rPr>
                <w:rFonts w:ascii="Times New Roman" w:hAnsi="Times New Roman"/>
                <w:sz w:val="28"/>
                <w:szCs w:val="28"/>
              </w:rPr>
              <w:t>МКУ «МЦРК»  в смотрах, фестивалях, конкурсах, в том числе: ме</w:t>
            </w:r>
            <w:r w:rsidRPr="00A643FD">
              <w:rPr>
                <w:rFonts w:ascii="Times New Roman" w:hAnsi="Times New Roman"/>
                <w:sz w:val="28"/>
                <w:szCs w:val="28"/>
              </w:rPr>
              <w:t>ж</w:t>
            </w:r>
            <w:r w:rsidRPr="00A643FD">
              <w:rPr>
                <w:rFonts w:ascii="Times New Roman" w:hAnsi="Times New Roman"/>
                <w:sz w:val="28"/>
                <w:szCs w:val="28"/>
              </w:rPr>
              <w:t xml:space="preserve">дународных, </w:t>
            </w:r>
            <w:r>
              <w:rPr>
                <w:rFonts w:ascii="Times New Roman" w:hAnsi="Times New Roman"/>
                <w:sz w:val="28"/>
                <w:szCs w:val="28"/>
              </w:rPr>
              <w:t xml:space="preserve"> всероссийских,  </w:t>
            </w:r>
            <w:r w:rsidRPr="00A643FD">
              <w:rPr>
                <w:rFonts w:ascii="Times New Roman" w:hAnsi="Times New Roman"/>
                <w:sz w:val="28"/>
                <w:szCs w:val="28"/>
              </w:rPr>
              <w:t xml:space="preserve">краевых,  </w:t>
            </w:r>
            <w:r>
              <w:rPr>
                <w:rFonts w:ascii="Times New Roman" w:hAnsi="Times New Roman"/>
                <w:sz w:val="28"/>
                <w:szCs w:val="28"/>
              </w:rPr>
              <w:t xml:space="preserve">зональных, </w:t>
            </w:r>
            <w:r w:rsidRPr="00A643FD">
              <w:rPr>
                <w:rFonts w:ascii="Times New Roman" w:hAnsi="Times New Roman"/>
                <w:sz w:val="28"/>
                <w:szCs w:val="28"/>
              </w:rPr>
              <w:t xml:space="preserve">районных </w:t>
            </w:r>
            <w:proofErr w:type="gramEnd"/>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sidRPr="008C04EB">
              <w:rPr>
                <w:rFonts w:ascii="Times New Roman" w:hAnsi="Times New Roman"/>
                <w:sz w:val="28"/>
                <w:szCs w:val="28"/>
                <w:vertAlign w:val="superscript"/>
              </w:rPr>
              <w:t>1)</w:t>
            </w:r>
          </w:p>
          <w:p w:rsidR="000A130E" w:rsidRPr="007F6192" w:rsidRDefault="000A130E" w:rsidP="00866315">
            <w:pPr>
              <w:snapToGrid w:val="0"/>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23</w:t>
            </w:r>
          </w:p>
        </w:tc>
        <w:tc>
          <w:tcPr>
            <w:tcW w:w="1007"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23</w:t>
            </w:r>
          </w:p>
          <w:p w:rsidR="000A130E" w:rsidRPr="000E0CF3" w:rsidRDefault="000A130E" w:rsidP="00866315">
            <w:pPr>
              <w:jc w:val="center"/>
              <w:rPr>
                <w:rFonts w:ascii="Times New Roman" w:hAnsi="Times New Roman"/>
                <w:sz w:val="28"/>
                <w:szCs w:val="28"/>
              </w:rPr>
            </w:pPr>
          </w:p>
        </w:tc>
        <w:tc>
          <w:tcPr>
            <w:tcW w:w="1139" w:type="dxa"/>
            <w:tcBorders>
              <w:top w:val="single" w:sz="4" w:space="0" w:color="000000"/>
              <w:left w:val="single" w:sz="4" w:space="0" w:color="000000"/>
              <w:bottom w:val="single" w:sz="4" w:space="0" w:color="000000"/>
              <w:right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24</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Pr>
                <w:rFonts w:ascii="Times New Roman" w:hAnsi="Times New Roman"/>
                <w:sz w:val="28"/>
                <w:szCs w:val="28"/>
              </w:rPr>
              <w:t>25</w:t>
            </w:r>
          </w:p>
        </w:tc>
      </w:tr>
      <w:tr w:rsidR="000A130E" w:rsidRPr="00F246E7" w:rsidTr="00DB7DC1">
        <w:trPr>
          <w:trHeight w:val="709"/>
        </w:trPr>
        <w:tc>
          <w:tcPr>
            <w:tcW w:w="1096" w:type="dxa"/>
            <w:tcBorders>
              <w:top w:val="single" w:sz="4" w:space="0" w:color="000000"/>
              <w:left w:val="single" w:sz="4" w:space="0" w:color="000000"/>
              <w:bottom w:val="single" w:sz="4" w:space="0" w:color="000000"/>
            </w:tcBorders>
          </w:tcPr>
          <w:p w:rsidR="000A130E" w:rsidRPr="006F597F" w:rsidRDefault="000A130E" w:rsidP="005E7303">
            <w:pPr>
              <w:jc w:val="center"/>
              <w:rPr>
                <w:rFonts w:ascii="Times New Roman" w:hAnsi="Times New Roman"/>
                <w:sz w:val="28"/>
                <w:szCs w:val="28"/>
              </w:rPr>
            </w:pPr>
            <w:r>
              <w:rPr>
                <w:rFonts w:ascii="Times New Roman" w:hAnsi="Times New Roman"/>
                <w:sz w:val="28"/>
                <w:szCs w:val="28"/>
              </w:rPr>
              <w:t>2.1.4</w:t>
            </w:r>
          </w:p>
        </w:tc>
        <w:tc>
          <w:tcPr>
            <w:tcW w:w="6541" w:type="dxa"/>
            <w:tcBorders>
              <w:top w:val="single" w:sz="4" w:space="0" w:color="000000"/>
              <w:left w:val="single" w:sz="4" w:space="0" w:color="000000"/>
              <w:bottom w:val="single" w:sz="4" w:space="0" w:color="000000"/>
            </w:tcBorders>
          </w:tcPr>
          <w:p w:rsidR="000A130E" w:rsidRPr="007F6192" w:rsidRDefault="000A130E" w:rsidP="006579E7">
            <w:pPr>
              <w:rPr>
                <w:rFonts w:ascii="Times New Roman" w:hAnsi="Times New Roman"/>
                <w:sz w:val="28"/>
                <w:szCs w:val="28"/>
              </w:rPr>
            </w:pPr>
            <w:r>
              <w:rPr>
                <w:rFonts w:ascii="Times New Roman" w:hAnsi="Times New Roman"/>
                <w:sz w:val="28"/>
                <w:szCs w:val="28"/>
              </w:rPr>
              <w:t xml:space="preserve">Число </w:t>
            </w:r>
            <w:r w:rsidRPr="007F6192">
              <w:rPr>
                <w:rFonts w:ascii="Times New Roman" w:hAnsi="Times New Roman"/>
                <w:sz w:val="28"/>
                <w:szCs w:val="28"/>
              </w:rPr>
              <w:t>клубных формирований  и формирований с</w:t>
            </w:r>
            <w:r w:rsidRPr="007F6192">
              <w:rPr>
                <w:rFonts w:ascii="Times New Roman" w:hAnsi="Times New Roman"/>
                <w:sz w:val="28"/>
                <w:szCs w:val="28"/>
              </w:rPr>
              <w:t>а</w:t>
            </w:r>
            <w:r w:rsidRPr="007F6192">
              <w:rPr>
                <w:rFonts w:ascii="Times New Roman" w:hAnsi="Times New Roman"/>
                <w:sz w:val="28"/>
                <w:szCs w:val="28"/>
              </w:rPr>
              <w:t xml:space="preserve">модеятельного народного творчества  </w:t>
            </w:r>
            <w:r>
              <w:rPr>
                <w:rFonts w:ascii="Times New Roman" w:hAnsi="Times New Roman"/>
                <w:sz w:val="28"/>
                <w:szCs w:val="28"/>
              </w:rPr>
              <w:t>в  МКУ «МЦРК»</w:t>
            </w: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sidRPr="008C04EB">
              <w:rPr>
                <w:rFonts w:ascii="Times New Roman" w:hAnsi="Times New Roman"/>
                <w:sz w:val="28"/>
                <w:szCs w:val="28"/>
                <w:vertAlign w:val="superscript"/>
              </w:rPr>
              <w:t>1)</w:t>
            </w:r>
          </w:p>
          <w:p w:rsidR="000A130E" w:rsidRPr="007F6192" w:rsidRDefault="000A130E" w:rsidP="00866315">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sidRPr="000E0CF3">
              <w:rPr>
                <w:rFonts w:ascii="Times New Roman" w:hAnsi="Times New Roman"/>
                <w:sz w:val="28"/>
                <w:szCs w:val="28"/>
              </w:rPr>
              <w:t>36</w:t>
            </w:r>
          </w:p>
        </w:tc>
        <w:tc>
          <w:tcPr>
            <w:tcW w:w="1007"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36</w:t>
            </w:r>
          </w:p>
        </w:tc>
        <w:tc>
          <w:tcPr>
            <w:tcW w:w="1139" w:type="dxa"/>
            <w:tcBorders>
              <w:top w:val="single" w:sz="4" w:space="0" w:color="000000"/>
              <w:left w:val="single" w:sz="4" w:space="0" w:color="000000"/>
              <w:bottom w:val="single" w:sz="4" w:space="0" w:color="000000"/>
              <w:right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36</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Pr>
                <w:rFonts w:ascii="Times New Roman" w:hAnsi="Times New Roman"/>
                <w:sz w:val="28"/>
                <w:szCs w:val="28"/>
              </w:rPr>
              <w:t>36</w:t>
            </w:r>
          </w:p>
        </w:tc>
      </w:tr>
      <w:tr w:rsidR="000A130E" w:rsidRPr="00F246E7" w:rsidTr="00DB7DC1">
        <w:trPr>
          <w:trHeight w:val="709"/>
        </w:trPr>
        <w:tc>
          <w:tcPr>
            <w:tcW w:w="1096" w:type="dxa"/>
            <w:tcBorders>
              <w:top w:val="single" w:sz="4" w:space="0" w:color="000000"/>
              <w:left w:val="single" w:sz="4" w:space="0" w:color="000000"/>
              <w:bottom w:val="single" w:sz="4" w:space="0" w:color="000000"/>
            </w:tcBorders>
          </w:tcPr>
          <w:p w:rsidR="000A130E" w:rsidRPr="006F597F" w:rsidRDefault="000A130E" w:rsidP="005E7303">
            <w:pPr>
              <w:jc w:val="center"/>
              <w:rPr>
                <w:rFonts w:ascii="Times New Roman" w:hAnsi="Times New Roman"/>
                <w:sz w:val="28"/>
                <w:szCs w:val="28"/>
              </w:rPr>
            </w:pPr>
            <w:r>
              <w:rPr>
                <w:rFonts w:ascii="Times New Roman" w:hAnsi="Times New Roman"/>
                <w:sz w:val="28"/>
                <w:szCs w:val="28"/>
              </w:rPr>
              <w:t>2.1.5</w:t>
            </w:r>
          </w:p>
        </w:tc>
        <w:tc>
          <w:tcPr>
            <w:tcW w:w="6541" w:type="dxa"/>
            <w:tcBorders>
              <w:top w:val="single" w:sz="4" w:space="0" w:color="000000"/>
              <w:left w:val="single" w:sz="4" w:space="0" w:color="000000"/>
              <w:bottom w:val="single" w:sz="4" w:space="0" w:color="000000"/>
            </w:tcBorders>
          </w:tcPr>
          <w:p w:rsidR="000A130E" w:rsidRPr="007F6192" w:rsidRDefault="000A130E" w:rsidP="00C03680">
            <w:pPr>
              <w:rPr>
                <w:rFonts w:ascii="Times New Roman" w:hAnsi="Times New Roman"/>
                <w:sz w:val="28"/>
                <w:szCs w:val="28"/>
              </w:rPr>
            </w:pPr>
            <w:r w:rsidRPr="007F6192">
              <w:rPr>
                <w:rFonts w:ascii="Times New Roman" w:hAnsi="Times New Roman"/>
                <w:sz w:val="28"/>
                <w:szCs w:val="28"/>
              </w:rPr>
              <w:t xml:space="preserve">Число участников клубных формирований </w:t>
            </w:r>
            <w:r>
              <w:rPr>
                <w:rFonts w:ascii="Times New Roman" w:hAnsi="Times New Roman"/>
                <w:sz w:val="28"/>
                <w:szCs w:val="28"/>
              </w:rPr>
              <w:t>в  МКУ «МЦРК»</w:t>
            </w: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чел.</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sidRPr="008C04EB">
              <w:rPr>
                <w:rFonts w:ascii="Times New Roman" w:hAnsi="Times New Roman"/>
                <w:sz w:val="28"/>
                <w:szCs w:val="28"/>
                <w:vertAlign w:val="superscript"/>
              </w:rPr>
              <w:t>1)</w:t>
            </w:r>
          </w:p>
          <w:p w:rsidR="000A130E" w:rsidRPr="007F6192" w:rsidRDefault="000A130E" w:rsidP="00866315">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882</w:t>
            </w:r>
          </w:p>
        </w:tc>
        <w:tc>
          <w:tcPr>
            <w:tcW w:w="1007" w:type="dxa"/>
            <w:tcBorders>
              <w:top w:val="single" w:sz="4" w:space="0" w:color="000000"/>
              <w:left w:val="single" w:sz="4" w:space="0" w:color="000000"/>
              <w:bottom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893</w:t>
            </w:r>
          </w:p>
        </w:tc>
        <w:tc>
          <w:tcPr>
            <w:tcW w:w="1139" w:type="dxa"/>
            <w:tcBorders>
              <w:top w:val="single" w:sz="4" w:space="0" w:color="000000"/>
              <w:left w:val="single" w:sz="4" w:space="0" w:color="000000"/>
              <w:bottom w:val="single" w:sz="4" w:space="0" w:color="000000"/>
              <w:right w:val="single" w:sz="4" w:space="0" w:color="000000"/>
            </w:tcBorders>
          </w:tcPr>
          <w:p w:rsidR="000A130E" w:rsidRPr="000E0CF3" w:rsidRDefault="000A130E" w:rsidP="00866315">
            <w:pPr>
              <w:jc w:val="center"/>
              <w:rPr>
                <w:rFonts w:ascii="Times New Roman" w:hAnsi="Times New Roman"/>
                <w:sz w:val="28"/>
                <w:szCs w:val="28"/>
              </w:rPr>
            </w:pPr>
            <w:r>
              <w:rPr>
                <w:rFonts w:ascii="Times New Roman" w:hAnsi="Times New Roman"/>
                <w:sz w:val="28"/>
                <w:szCs w:val="28"/>
              </w:rPr>
              <w:t>900</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Pr>
                <w:rFonts w:ascii="Times New Roman" w:hAnsi="Times New Roman"/>
                <w:sz w:val="28"/>
                <w:szCs w:val="28"/>
              </w:rPr>
              <w:t>910</w:t>
            </w:r>
          </w:p>
        </w:tc>
      </w:tr>
      <w:tr w:rsidR="000A130E" w:rsidRPr="00F246E7" w:rsidTr="00DB7DC1">
        <w:trPr>
          <w:trHeight w:val="701"/>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2.1.6</w:t>
            </w:r>
          </w:p>
        </w:tc>
        <w:tc>
          <w:tcPr>
            <w:tcW w:w="6541" w:type="dxa"/>
            <w:tcBorders>
              <w:top w:val="single" w:sz="4" w:space="0" w:color="000000"/>
              <w:left w:val="single" w:sz="4" w:space="0" w:color="000000"/>
              <w:bottom w:val="single" w:sz="4" w:space="0" w:color="000000"/>
            </w:tcBorders>
          </w:tcPr>
          <w:p w:rsidR="000A130E" w:rsidRDefault="000A130E" w:rsidP="00A643FD">
            <w:pPr>
              <w:jc w:val="both"/>
              <w:rPr>
                <w:rFonts w:ascii="Times New Roman" w:hAnsi="Times New Roman"/>
                <w:sz w:val="28"/>
                <w:szCs w:val="28"/>
              </w:rPr>
            </w:pPr>
            <w:r w:rsidRPr="007F6192">
              <w:rPr>
                <w:rFonts w:ascii="Times New Roman" w:hAnsi="Times New Roman"/>
                <w:sz w:val="28"/>
                <w:szCs w:val="28"/>
              </w:rPr>
              <w:t>Доля обучающихся, принявших участие в смотрах, конкурсах, фестивалях, выставках и других творч</w:t>
            </w:r>
            <w:r w:rsidRPr="007F6192">
              <w:rPr>
                <w:rFonts w:ascii="Times New Roman" w:hAnsi="Times New Roman"/>
                <w:sz w:val="28"/>
                <w:szCs w:val="28"/>
              </w:rPr>
              <w:t>е</w:t>
            </w:r>
            <w:r w:rsidRPr="007F6192">
              <w:rPr>
                <w:rFonts w:ascii="Times New Roman" w:hAnsi="Times New Roman"/>
                <w:sz w:val="28"/>
                <w:szCs w:val="28"/>
              </w:rPr>
              <w:t xml:space="preserve">ских мероприятиях, в общей </w:t>
            </w:r>
            <w:proofErr w:type="gramStart"/>
            <w:r w:rsidRPr="007F6192">
              <w:rPr>
                <w:rFonts w:ascii="Times New Roman" w:hAnsi="Times New Roman"/>
                <w:sz w:val="28"/>
                <w:szCs w:val="28"/>
              </w:rPr>
              <w:t>численности</w:t>
            </w:r>
            <w:proofErr w:type="gramEnd"/>
            <w:r>
              <w:rPr>
                <w:rFonts w:ascii="Times New Roman" w:hAnsi="Times New Roman"/>
                <w:sz w:val="28"/>
                <w:szCs w:val="28"/>
              </w:rPr>
              <w:t xml:space="preserve"> </w:t>
            </w:r>
            <w:r w:rsidRPr="007F6192">
              <w:rPr>
                <w:rFonts w:ascii="Times New Roman" w:hAnsi="Times New Roman"/>
                <w:sz w:val="28"/>
                <w:szCs w:val="28"/>
              </w:rPr>
              <w:t>обуча</w:t>
            </w:r>
            <w:r w:rsidRPr="007F6192">
              <w:rPr>
                <w:rFonts w:ascii="Times New Roman" w:hAnsi="Times New Roman"/>
                <w:sz w:val="28"/>
                <w:szCs w:val="28"/>
              </w:rPr>
              <w:t>ю</w:t>
            </w:r>
            <w:r w:rsidRPr="007F6192">
              <w:rPr>
                <w:rFonts w:ascii="Times New Roman" w:hAnsi="Times New Roman"/>
                <w:sz w:val="28"/>
                <w:szCs w:val="28"/>
              </w:rPr>
              <w:t>щихся в школах искусств</w:t>
            </w:r>
          </w:p>
          <w:p w:rsidR="000A130E" w:rsidRPr="007F6192" w:rsidRDefault="000A130E" w:rsidP="00A643FD">
            <w:pPr>
              <w:jc w:val="both"/>
              <w:rPr>
                <w:rFonts w:ascii="Times New Roman" w:hAnsi="Times New Roman"/>
                <w:sz w:val="28"/>
                <w:szCs w:val="28"/>
              </w:rPr>
            </w:pP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2C242D" w:rsidRDefault="000A130E" w:rsidP="0031262E">
            <w:pPr>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7F6192" w:rsidRDefault="000A130E" w:rsidP="0031262E">
            <w:pPr>
              <w:jc w:val="center"/>
              <w:rPr>
                <w:rFonts w:ascii="Times New Roman" w:hAnsi="Times New Roman"/>
                <w:sz w:val="28"/>
                <w:szCs w:val="28"/>
              </w:rPr>
            </w:pPr>
            <w:r>
              <w:rPr>
                <w:rFonts w:ascii="Times New Roman" w:hAnsi="Times New Roman"/>
                <w:sz w:val="28"/>
                <w:szCs w:val="28"/>
              </w:rPr>
              <w:t>47,7</w:t>
            </w:r>
          </w:p>
        </w:tc>
        <w:tc>
          <w:tcPr>
            <w:tcW w:w="1007" w:type="dxa"/>
            <w:tcBorders>
              <w:top w:val="single" w:sz="4" w:space="0" w:color="000000"/>
              <w:left w:val="single" w:sz="4" w:space="0" w:color="000000"/>
              <w:bottom w:val="single" w:sz="4" w:space="0" w:color="000000"/>
            </w:tcBorders>
          </w:tcPr>
          <w:p w:rsidR="000A130E" w:rsidRPr="007F6192" w:rsidRDefault="000A130E" w:rsidP="0031262E">
            <w:pPr>
              <w:jc w:val="center"/>
              <w:rPr>
                <w:rFonts w:ascii="Times New Roman" w:hAnsi="Times New Roman"/>
                <w:sz w:val="28"/>
                <w:szCs w:val="28"/>
              </w:rPr>
            </w:pPr>
            <w:r>
              <w:rPr>
                <w:rFonts w:ascii="Times New Roman" w:hAnsi="Times New Roman"/>
                <w:sz w:val="28"/>
                <w:szCs w:val="28"/>
              </w:rPr>
              <w:t>48,0</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31262E">
            <w:pPr>
              <w:jc w:val="center"/>
              <w:rPr>
                <w:rFonts w:ascii="Times New Roman" w:hAnsi="Times New Roman"/>
                <w:sz w:val="28"/>
                <w:szCs w:val="28"/>
              </w:rPr>
            </w:pPr>
            <w:r>
              <w:rPr>
                <w:rFonts w:ascii="Times New Roman" w:hAnsi="Times New Roman"/>
                <w:sz w:val="28"/>
                <w:szCs w:val="28"/>
              </w:rPr>
              <w:t>48,5</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48,8</w:t>
            </w:r>
          </w:p>
        </w:tc>
      </w:tr>
      <w:tr w:rsidR="000A130E" w:rsidRPr="007F6192" w:rsidTr="00A57A82">
        <w:trPr>
          <w:trHeight w:val="1353"/>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2.1.7</w:t>
            </w:r>
          </w:p>
        </w:tc>
        <w:tc>
          <w:tcPr>
            <w:tcW w:w="6541" w:type="dxa"/>
            <w:tcBorders>
              <w:top w:val="single" w:sz="4" w:space="0" w:color="000000"/>
              <w:left w:val="single" w:sz="4" w:space="0" w:color="000000"/>
              <w:bottom w:val="single" w:sz="4" w:space="0" w:color="000000"/>
            </w:tcBorders>
          </w:tcPr>
          <w:p w:rsidR="000A130E" w:rsidRPr="007F6192" w:rsidRDefault="000A130E" w:rsidP="00A643FD">
            <w:pPr>
              <w:jc w:val="both"/>
              <w:rPr>
                <w:rFonts w:ascii="Times New Roman" w:hAnsi="Times New Roman"/>
                <w:sz w:val="28"/>
                <w:szCs w:val="28"/>
              </w:rPr>
            </w:pPr>
            <w:r>
              <w:rPr>
                <w:rFonts w:ascii="Times New Roman" w:hAnsi="Times New Roman"/>
                <w:sz w:val="28"/>
                <w:szCs w:val="28"/>
              </w:rPr>
              <w:t>Доля обучающихся</w:t>
            </w:r>
            <w:r w:rsidRPr="007F6192">
              <w:rPr>
                <w:rFonts w:ascii="Times New Roman" w:hAnsi="Times New Roman"/>
                <w:sz w:val="28"/>
                <w:szCs w:val="28"/>
              </w:rPr>
              <w:t>, ставших победителями и пр</w:t>
            </w:r>
            <w:r w:rsidRPr="007F6192">
              <w:rPr>
                <w:rFonts w:ascii="Times New Roman" w:hAnsi="Times New Roman"/>
                <w:sz w:val="28"/>
                <w:szCs w:val="28"/>
              </w:rPr>
              <w:t>и</w:t>
            </w:r>
            <w:r w:rsidRPr="007F6192">
              <w:rPr>
                <w:rFonts w:ascii="Times New Roman" w:hAnsi="Times New Roman"/>
                <w:sz w:val="28"/>
                <w:szCs w:val="28"/>
              </w:rPr>
              <w:t>зерами во всероссийских, региональных, межреги</w:t>
            </w:r>
            <w:r w:rsidRPr="007F6192">
              <w:rPr>
                <w:rFonts w:ascii="Times New Roman" w:hAnsi="Times New Roman"/>
                <w:sz w:val="28"/>
                <w:szCs w:val="28"/>
              </w:rPr>
              <w:t>о</w:t>
            </w:r>
            <w:r w:rsidRPr="007F6192">
              <w:rPr>
                <w:rFonts w:ascii="Times New Roman" w:hAnsi="Times New Roman"/>
                <w:sz w:val="28"/>
                <w:szCs w:val="28"/>
              </w:rPr>
              <w:t>нальных, районных мероприятиях</w:t>
            </w:r>
            <w:r>
              <w:rPr>
                <w:rFonts w:ascii="Times New Roman" w:hAnsi="Times New Roman"/>
                <w:sz w:val="28"/>
                <w:szCs w:val="28"/>
              </w:rPr>
              <w:t xml:space="preserve">, </w:t>
            </w:r>
            <w:r w:rsidRPr="007F6192">
              <w:rPr>
                <w:rFonts w:ascii="Times New Roman" w:hAnsi="Times New Roman"/>
                <w:sz w:val="28"/>
                <w:szCs w:val="28"/>
              </w:rPr>
              <w:t xml:space="preserve">в общей </w:t>
            </w:r>
            <w:proofErr w:type="gramStart"/>
            <w:r w:rsidRPr="007F6192">
              <w:rPr>
                <w:rFonts w:ascii="Times New Roman" w:hAnsi="Times New Roman"/>
                <w:sz w:val="28"/>
                <w:szCs w:val="28"/>
              </w:rPr>
              <w:t>числе</w:t>
            </w:r>
            <w:r w:rsidRPr="007F6192">
              <w:rPr>
                <w:rFonts w:ascii="Times New Roman" w:hAnsi="Times New Roman"/>
                <w:sz w:val="28"/>
                <w:szCs w:val="28"/>
              </w:rPr>
              <w:t>н</w:t>
            </w:r>
            <w:r w:rsidRPr="007F6192">
              <w:rPr>
                <w:rFonts w:ascii="Times New Roman" w:hAnsi="Times New Roman"/>
                <w:sz w:val="28"/>
                <w:szCs w:val="28"/>
              </w:rPr>
              <w:t>ности</w:t>
            </w:r>
            <w:proofErr w:type="gramEnd"/>
            <w:r>
              <w:rPr>
                <w:rFonts w:ascii="Times New Roman" w:hAnsi="Times New Roman"/>
                <w:sz w:val="28"/>
                <w:szCs w:val="28"/>
              </w:rPr>
              <w:t xml:space="preserve"> </w:t>
            </w:r>
            <w:r w:rsidRPr="007F6192">
              <w:rPr>
                <w:rFonts w:ascii="Times New Roman" w:hAnsi="Times New Roman"/>
                <w:sz w:val="28"/>
                <w:szCs w:val="28"/>
              </w:rPr>
              <w:t>обучающихся в школах искусств</w:t>
            </w: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2C242D" w:rsidRDefault="000A130E" w:rsidP="0022505C">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992CDD" w:rsidRDefault="000A130E" w:rsidP="004902A2">
            <w:pPr>
              <w:jc w:val="center"/>
              <w:rPr>
                <w:rFonts w:ascii="Times New Roman" w:hAnsi="Times New Roman"/>
                <w:sz w:val="28"/>
                <w:szCs w:val="28"/>
              </w:rPr>
            </w:pPr>
            <w:r w:rsidRPr="00992CDD">
              <w:rPr>
                <w:rFonts w:ascii="Times New Roman" w:hAnsi="Times New Roman"/>
                <w:sz w:val="28"/>
                <w:szCs w:val="28"/>
              </w:rPr>
              <w:t>не м</w:t>
            </w:r>
            <w:r w:rsidRPr="00992CDD">
              <w:rPr>
                <w:rFonts w:ascii="Times New Roman" w:hAnsi="Times New Roman"/>
                <w:sz w:val="28"/>
                <w:szCs w:val="28"/>
              </w:rPr>
              <w:t>е</w:t>
            </w:r>
            <w:r w:rsidRPr="00992CDD">
              <w:rPr>
                <w:rFonts w:ascii="Times New Roman" w:hAnsi="Times New Roman"/>
                <w:sz w:val="28"/>
                <w:szCs w:val="28"/>
              </w:rPr>
              <w:t>нее 5%</w:t>
            </w:r>
          </w:p>
        </w:tc>
        <w:tc>
          <w:tcPr>
            <w:tcW w:w="1007" w:type="dxa"/>
            <w:tcBorders>
              <w:top w:val="single" w:sz="4" w:space="0" w:color="000000"/>
              <w:left w:val="single" w:sz="4" w:space="0" w:color="000000"/>
              <w:bottom w:val="single" w:sz="4" w:space="0" w:color="000000"/>
            </w:tcBorders>
          </w:tcPr>
          <w:p w:rsidR="000A130E" w:rsidRPr="00992CDD" w:rsidRDefault="000A130E" w:rsidP="004902A2">
            <w:pPr>
              <w:jc w:val="center"/>
              <w:rPr>
                <w:rFonts w:ascii="Times New Roman" w:hAnsi="Times New Roman"/>
                <w:sz w:val="28"/>
                <w:szCs w:val="28"/>
              </w:rPr>
            </w:pPr>
            <w:r w:rsidRPr="00992CDD">
              <w:rPr>
                <w:rFonts w:ascii="Times New Roman" w:hAnsi="Times New Roman"/>
                <w:sz w:val="28"/>
                <w:szCs w:val="28"/>
              </w:rPr>
              <w:t>не м</w:t>
            </w:r>
            <w:r w:rsidRPr="00992CDD">
              <w:rPr>
                <w:rFonts w:ascii="Times New Roman" w:hAnsi="Times New Roman"/>
                <w:sz w:val="28"/>
                <w:szCs w:val="28"/>
              </w:rPr>
              <w:t>е</w:t>
            </w:r>
            <w:r w:rsidRPr="00992CDD">
              <w:rPr>
                <w:rFonts w:ascii="Times New Roman" w:hAnsi="Times New Roman"/>
                <w:sz w:val="28"/>
                <w:szCs w:val="28"/>
              </w:rPr>
              <w:t>нее 5%</w:t>
            </w:r>
          </w:p>
        </w:tc>
        <w:tc>
          <w:tcPr>
            <w:tcW w:w="1139" w:type="dxa"/>
            <w:tcBorders>
              <w:top w:val="single" w:sz="4" w:space="0" w:color="000000"/>
              <w:left w:val="single" w:sz="4" w:space="0" w:color="000000"/>
              <w:bottom w:val="single" w:sz="4" w:space="0" w:color="000000"/>
              <w:right w:val="single" w:sz="4" w:space="0" w:color="000000"/>
            </w:tcBorders>
          </w:tcPr>
          <w:p w:rsidR="000A130E" w:rsidRPr="00992CDD" w:rsidRDefault="000A130E" w:rsidP="004902A2">
            <w:pPr>
              <w:jc w:val="center"/>
              <w:rPr>
                <w:rFonts w:ascii="Times New Roman" w:hAnsi="Times New Roman"/>
                <w:sz w:val="28"/>
                <w:szCs w:val="28"/>
              </w:rPr>
            </w:pPr>
            <w:r w:rsidRPr="00992CDD">
              <w:rPr>
                <w:rFonts w:ascii="Times New Roman" w:hAnsi="Times New Roman"/>
                <w:sz w:val="28"/>
                <w:szCs w:val="28"/>
              </w:rPr>
              <w:t>не м</w:t>
            </w:r>
            <w:r w:rsidRPr="00992CDD">
              <w:rPr>
                <w:rFonts w:ascii="Times New Roman" w:hAnsi="Times New Roman"/>
                <w:sz w:val="28"/>
                <w:szCs w:val="28"/>
              </w:rPr>
              <w:t>е</w:t>
            </w:r>
            <w:r w:rsidRPr="00992CDD">
              <w:rPr>
                <w:rFonts w:ascii="Times New Roman" w:hAnsi="Times New Roman"/>
                <w:sz w:val="28"/>
                <w:szCs w:val="28"/>
              </w:rPr>
              <w:t>нее 5%</w:t>
            </w:r>
          </w:p>
        </w:tc>
        <w:tc>
          <w:tcPr>
            <w:tcW w:w="1144" w:type="dxa"/>
            <w:tcBorders>
              <w:top w:val="single" w:sz="4" w:space="0" w:color="auto"/>
              <w:bottom w:val="single" w:sz="4" w:space="0" w:color="auto"/>
              <w:right w:val="single" w:sz="4" w:space="0" w:color="auto"/>
            </w:tcBorders>
          </w:tcPr>
          <w:p w:rsidR="000A130E" w:rsidRPr="007F6192" w:rsidRDefault="000A130E" w:rsidP="004902A2">
            <w:pPr>
              <w:jc w:val="center"/>
            </w:pPr>
            <w:r w:rsidRPr="00992CDD">
              <w:rPr>
                <w:rFonts w:ascii="Times New Roman" w:hAnsi="Times New Roman"/>
                <w:sz w:val="28"/>
                <w:szCs w:val="28"/>
              </w:rPr>
              <w:t>не м</w:t>
            </w:r>
            <w:r w:rsidRPr="00992CDD">
              <w:rPr>
                <w:rFonts w:ascii="Times New Roman" w:hAnsi="Times New Roman"/>
                <w:sz w:val="28"/>
                <w:szCs w:val="28"/>
              </w:rPr>
              <w:t>е</w:t>
            </w:r>
            <w:r w:rsidRPr="00992CDD">
              <w:rPr>
                <w:rFonts w:ascii="Times New Roman" w:hAnsi="Times New Roman"/>
                <w:sz w:val="28"/>
                <w:szCs w:val="28"/>
              </w:rPr>
              <w:t>нее 5%</w:t>
            </w:r>
          </w:p>
        </w:tc>
      </w:tr>
      <w:tr w:rsidR="000A130E" w:rsidRPr="00F246E7" w:rsidTr="00DB7DC1">
        <w:trPr>
          <w:trHeight w:val="897"/>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lastRenderedPageBreak/>
              <w:t>2.1.8</w:t>
            </w:r>
          </w:p>
        </w:tc>
        <w:tc>
          <w:tcPr>
            <w:tcW w:w="6541" w:type="dxa"/>
            <w:tcBorders>
              <w:top w:val="single" w:sz="4" w:space="0" w:color="000000"/>
              <w:left w:val="single" w:sz="4" w:space="0" w:color="000000"/>
              <w:bottom w:val="single" w:sz="4" w:space="0" w:color="000000"/>
            </w:tcBorders>
          </w:tcPr>
          <w:p w:rsidR="000A130E" w:rsidRPr="00A643FD" w:rsidRDefault="000A130E" w:rsidP="00A643FD">
            <w:pPr>
              <w:pStyle w:val="ae"/>
              <w:ind w:right="-108"/>
              <w:rPr>
                <w:rFonts w:ascii="Times New Roman" w:hAnsi="Times New Roman"/>
                <w:sz w:val="28"/>
                <w:szCs w:val="28"/>
              </w:rPr>
            </w:pPr>
            <w:r w:rsidRPr="00A643FD">
              <w:rPr>
                <w:rFonts w:ascii="Times New Roman" w:hAnsi="Times New Roman"/>
                <w:sz w:val="28"/>
                <w:szCs w:val="28"/>
              </w:rPr>
              <w:t xml:space="preserve">Количество посещений </w:t>
            </w:r>
            <w:r>
              <w:rPr>
                <w:rFonts w:ascii="Times New Roman" w:hAnsi="Times New Roman"/>
                <w:sz w:val="28"/>
                <w:szCs w:val="28"/>
              </w:rPr>
              <w:t xml:space="preserve"> </w:t>
            </w:r>
            <w:r w:rsidRPr="00A643FD">
              <w:rPr>
                <w:rFonts w:ascii="Times New Roman" w:hAnsi="Times New Roman"/>
                <w:sz w:val="28"/>
                <w:szCs w:val="28"/>
              </w:rPr>
              <w:t xml:space="preserve">МБУК </w:t>
            </w:r>
            <w:r>
              <w:rPr>
                <w:rFonts w:ascii="Times New Roman" w:hAnsi="Times New Roman"/>
                <w:sz w:val="28"/>
                <w:szCs w:val="28"/>
              </w:rPr>
              <w:t>«</w:t>
            </w:r>
            <w:proofErr w:type="spellStart"/>
            <w:r w:rsidRPr="00A643FD">
              <w:rPr>
                <w:rFonts w:ascii="Times New Roman" w:hAnsi="Times New Roman"/>
                <w:sz w:val="28"/>
                <w:szCs w:val="28"/>
              </w:rPr>
              <w:t>Межпоселенческая</w:t>
            </w:r>
            <w:proofErr w:type="spellEnd"/>
            <w:r w:rsidRPr="00A643FD">
              <w:rPr>
                <w:rFonts w:ascii="Times New Roman" w:hAnsi="Times New Roman"/>
                <w:sz w:val="28"/>
                <w:szCs w:val="28"/>
              </w:rPr>
              <w:t xml:space="preserve"> библиотека Апшеронского района»</w:t>
            </w:r>
          </w:p>
        </w:tc>
        <w:tc>
          <w:tcPr>
            <w:tcW w:w="1415" w:type="dxa"/>
            <w:tcBorders>
              <w:top w:val="single" w:sz="4" w:space="0" w:color="000000"/>
              <w:left w:val="single" w:sz="4" w:space="0" w:color="000000"/>
              <w:bottom w:val="single" w:sz="4" w:space="0" w:color="000000"/>
            </w:tcBorders>
          </w:tcPr>
          <w:p w:rsidR="000A130E" w:rsidRPr="007F6192" w:rsidRDefault="000A130E" w:rsidP="00F31457">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2C242D" w:rsidRDefault="000A130E" w:rsidP="00B45692">
            <w:pPr>
              <w:snapToGrid w:val="0"/>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2B4A38" w:rsidRDefault="000A130E" w:rsidP="00B45692">
            <w:pPr>
              <w:jc w:val="center"/>
              <w:rPr>
                <w:rFonts w:ascii="Times New Roman" w:hAnsi="Times New Roman"/>
                <w:sz w:val="28"/>
                <w:szCs w:val="28"/>
              </w:rPr>
            </w:pPr>
            <w:r w:rsidRPr="002B4A38">
              <w:rPr>
                <w:rFonts w:ascii="Times New Roman" w:hAnsi="Times New Roman"/>
                <w:sz w:val="28"/>
                <w:szCs w:val="28"/>
              </w:rPr>
              <w:t>69020</w:t>
            </w:r>
          </w:p>
        </w:tc>
        <w:tc>
          <w:tcPr>
            <w:tcW w:w="1007" w:type="dxa"/>
            <w:tcBorders>
              <w:top w:val="single" w:sz="4" w:space="0" w:color="000000"/>
              <w:left w:val="single" w:sz="4" w:space="0" w:color="000000"/>
              <w:bottom w:val="single" w:sz="4" w:space="0" w:color="000000"/>
            </w:tcBorders>
          </w:tcPr>
          <w:p w:rsidR="000A130E" w:rsidRPr="002B4A38" w:rsidRDefault="000A130E" w:rsidP="00B45692">
            <w:pPr>
              <w:jc w:val="center"/>
              <w:rPr>
                <w:rFonts w:ascii="Times New Roman" w:hAnsi="Times New Roman"/>
                <w:sz w:val="28"/>
                <w:szCs w:val="28"/>
              </w:rPr>
            </w:pPr>
            <w:r w:rsidRPr="002B4A38">
              <w:rPr>
                <w:rFonts w:ascii="Times New Roman" w:hAnsi="Times New Roman"/>
                <w:sz w:val="28"/>
                <w:szCs w:val="28"/>
              </w:rPr>
              <w:t>69088</w:t>
            </w:r>
          </w:p>
        </w:tc>
        <w:tc>
          <w:tcPr>
            <w:tcW w:w="1139" w:type="dxa"/>
            <w:tcBorders>
              <w:top w:val="single" w:sz="4" w:space="0" w:color="000000"/>
              <w:left w:val="single" w:sz="4" w:space="0" w:color="000000"/>
              <w:bottom w:val="single" w:sz="4" w:space="0" w:color="000000"/>
              <w:right w:val="single" w:sz="4" w:space="0" w:color="000000"/>
            </w:tcBorders>
          </w:tcPr>
          <w:p w:rsidR="000A130E" w:rsidRPr="002B4A38" w:rsidRDefault="000A130E" w:rsidP="00B45692">
            <w:pPr>
              <w:jc w:val="center"/>
              <w:rPr>
                <w:rFonts w:ascii="Times New Roman" w:hAnsi="Times New Roman"/>
                <w:sz w:val="28"/>
                <w:szCs w:val="28"/>
              </w:rPr>
            </w:pPr>
            <w:r w:rsidRPr="002B4A38">
              <w:rPr>
                <w:rFonts w:ascii="Times New Roman" w:hAnsi="Times New Roman"/>
                <w:sz w:val="28"/>
                <w:szCs w:val="28"/>
              </w:rPr>
              <w:t>69156</w:t>
            </w:r>
          </w:p>
        </w:tc>
        <w:tc>
          <w:tcPr>
            <w:tcW w:w="1144" w:type="dxa"/>
            <w:tcBorders>
              <w:top w:val="single" w:sz="4" w:space="0" w:color="auto"/>
              <w:bottom w:val="single" w:sz="4" w:space="0" w:color="auto"/>
              <w:right w:val="single" w:sz="4" w:space="0" w:color="auto"/>
            </w:tcBorders>
          </w:tcPr>
          <w:p w:rsidR="000A130E" w:rsidRPr="002B4A38" w:rsidRDefault="000A130E">
            <w:r w:rsidRPr="002B4A38">
              <w:rPr>
                <w:rFonts w:ascii="Times New Roman" w:hAnsi="Times New Roman"/>
                <w:sz w:val="28"/>
                <w:szCs w:val="28"/>
              </w:rPr>
              <w:t>69156</w:t>
            </w:r>
          </w:p>
        </w:tc>
      </w:tr>
      <w:tr w:rsidR="000A130E" w:rsidRPr="00F246E7" w:rsidTr="00DB7DC1">
        <w:trPr>
          <w:trHeight w:val="477"/>
        </w:trPr>
        <w:tc>
          <w:tcPr>
            <w:tcW w:w="1096" w:type="dxa"/>
            <w:tcBorders>
              <w:top w:val="single" w:sz="4" w:space="0" w:color="000000"/>
              <w:left w:val="single" w:sz="4" w:space="0" w:color="000000"/>
              <w:bottom w:val="single" w:sz="4" w:space="0" w:color="000000"/>
            </w:tcBorders>
          </w:tcPr>
          <w:p w:rsidR="000A130E" w:rsidRDefault="000A130E" w:rsidP="005E7303">
            <w:pPr>
              <w:jc w:val="center"/>
              <w:rPr>
                <w:rFonts w:ascii="Times New Roman" w:hAnsi="Times New Roman"/>
                <w:sz w:val="28"/>
                <w:szCs w:val="28"/>
              </w:rPr>
            </w:pPr>
            <w:r>
              <w:rPr>
                <w:rFonts w:ascii="Times New Roman" w:hAnsi="Times New Roman"/>
                <w:sz w:val="28"/>
                <w:szCs w:val="28"/>
              </w:rPr>
              <w:t>2.1.9</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 xml:space="preserve">Доля </w:t>
            </w:r>
            <w:r>
              <w:rPr>
                <w:rFonts w:ascii="Times New Roman" w:hAnsi="Times New Roman"/>
                <w:sz w:val="28"/>
                <w:szCs w:val="28"/>
              </w:rPr>
              <w:t>пользователей</w:t>
            </w:r>
            <w:r w:rsidRPr="007F6192">
              <w:rPr>
                <w:rFonts w:ascii="Times New Roman" w:hAnsi="Times New Roman"/>
                <w:sz w:val="28"/>
                <w:szCs w:val="28"/>
              </w:rPr>
              <w:t>, удовлетворенных качеством услуг МБУК «</w:t>
            </w:r>
            <w:proofErr w:type="spellStart"/>
            <w:r w:rsidRPr="007F6192">
              <w:rPr>
                <w:rFonts w:ascii="Times New Roman" w:hAnsi="Times New Roman"/>
                <w:sz w:val="28"/>
                <w:szCs w:val="28"/>
              </w:rPr>
              <w:t>Межпоселенческая</w:t>
            </w:r>
            <w:proofErr w:type="spellEnd"/>
            <w:r w:rsidRPr="007F6192">
              <w:rPr>
                <w:rFonts w:ascii="Times New Roman" w:hAnsi="Times New Roman"/>
                <w:sz w:val="28"/>
                <w:szCs w:val="28"/>
              </w:rPr>
              <w:t xml:space="preserve"> библиотека А</w:t>
            </w:r>
            <w:r w:rsidRPr="007F6192">
              <w:rPr>
                <w:rFonts w:ascii="Times New Roman" w:hAnsi="Times New Roman"/>
                <w:sz w:val="28"/>
                <w:szCs w:val="28"/>
              </w:rPr>
              <w:t>п</w:t>
            </w:r>
            <w:r w:rsidRPr="007F6192">
              <w:rPr>
                <w:rFonts w:ascii="Times New Roman" w:hAnsi="Times New Roman"/>
                <w:sz w:val="28"/>
                <w:szCs w:val="28"/>
              </w:rPr>
              <w:t>шеронского района» от общего числа опрошенных пользователей</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2C242D" w:rsidRDefault="000A130E" w:rsidP="00B45692">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90</w:t>
            </w:r>
          </w:p>
        </w:tc>
        <w:tc>
          <w:tcPr>
            <w:tcW w:w="1007"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9</w:t>
            </w:r>
            <w:r w:rsidRPr="00B11F08">
              <w:rPr>
                <w:rFonts w:ascii="Times New Roman" w:hAnsi="Times New Roman"/>
                <w:sz w:val="28"/>
                <w:szCs w:val="28"/>
              </w:rPr>
              <w:t>0</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90</w:t>
            </w:r>
          </w:p>
        </w:tc>
        <w:tc>
          <w:tcPr>
            <w:tcW w:w="1144" w:type="dxa"/>
            <w:tcBorders>
              <w:top w:val="single" w:sz="4" w:space="0" w:color="auto"/>
              <w:bottom w:val="single" w:sz="4" w:space="0" w:color="auto"/>
              <w:right w:val="single" w:sz="4" w:space="0" w:color="auto"/>
            </w:tcBorders>
          </w:tcPr>
          <w:p w:rsidR="000A130E" w:rsidRPr="00B11F08" w:rsidRDefault="000A130E" w:rsidP="00A92723">
            <w:pPr>
              <w:jc w:val="center"/>
            </w:pPr>
            <w:r>
              <w:rPr>
                <w:rFonts w:ascii="Times New Roman" w:hAnsi="Times New Roman"/>
                <w:sz w:val="28"/>
                <w:szCs w:val="28"/>
              </w:rPr>
              <w:t>90</w:t>
            </w:r>
          </w:p>
        </w:tc>
      </w:tr>
      <w:tr w:rsidR="000A130E" w:rsidRPr="00F246E7" w:rsidTr="00DB7DC1">
        <w:trPr>
          <w:trHeight w:val="502"/>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2.1.10</w:t>
            </w:r>
          </w:p>
        </w:tc>
        <w:tc>
          <w:tcPr>
            <w:tcW w:w="6541" w:type="dxa"/>
            <w:tcBorders>
              <w:top w:val="single" w:sz="4" w:space="0" w:color="000000"/>
              <w:left w:val="single" w:sz="4" w:space="0" w:color="000000"/>
              <w:bottom w:val="single" w:sz="4" w:space="0" w:color="000000"/>
            </w:tcBorders>
          </w:tcPr>
          <w:p w:rsidR="000A130E" w:rsidRPr="00B45692" w:rsidRDefault="000A130E" w:rsidP="00B45692">
            <w:pPr>
              <w:rPr>
                <w:rFonts w:ascii="Times New Roman" w:hAnsi="Times New Roman"/>
                <w:sz w:val="28"/>
                <w:szCs w:val="28"/>
              </w:rPr>
            </w:pPr>
            <w:proofErr w:type="spellStart"/>
            <w:r w:rsidRPr="00B45692">
              <w:rPr>
                <w:rFonts w:ascii="Times New Roman" w:hAnsi="Times New Roman"/>
                <w:sz w:val="28"/>
                <w:szCs w:val="28"/>
              </w:rPr>
              <w:t>Обновляемость</w:t>
            </w:r>
            <w:proofErr w:type="spellEnd"/>
            <w:r w:rsidRPr="00B45692">
              <w:rPr>
                <w:rFonts w:ascii="Times New Roman" w:hAnsi="Times New Roman"/>
                <w:sz w:val="28"/>
                <w:szCs w:val="28"/>
              </w:rPr>
              <w:t xml:space="preserve"> фонда библиотек  Апшеронского района</w:t>
            </w:r>
          </w:p>
        </w:tc>
        <w:tc>
          <w:tcPr>
            <w:tcW w:w="1415" w:type="dxa"/>
            <w:tcBorders>
              <w:top w:val="single" w:sz="4" w:space="0" w:color="000000"/>
              <w:left w:val="single" w:sz="4" w:space="0" w:color="000000"/>
              <w:bottom w:val="single" w:sz="4" w:space="0" w:color="000000"/>
            </w:tcBorders>
          </w:tcPr>
          <w:p w:rsidR="000A130E" w:rsidRPr="00B45692" w:rsidRDefault="000A130E" w:rsidP="00995ABF">
            <w:pPr>
              <w:jc w:val="center"/>
              <w:rPr>
                <w:rFonts w:ascii="Times New Roman" w:hAnsi="Times New Roman"/>
                <w:sz w:val="28"/>
                <w:szCs w:val="28"/>
              </w:rPr>
            </w:pPr>
            <w:r w:rsidRPr="00B456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2C242D" w:rsidRDefault="000A130E" w:rsidP="00B45692">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1,0</w:t>
            </w:r>
          </w:p>
        </w:tc>
        <w:tc>
          <w:tcPr>
            <w:tcW w:w="1007" w:type="dxa"/>
            <w:tcBorders>
              <w:top w:val="single" w:sz="4" w:space="0" w:color="000000"/>
              <w:left w:val="single" w:sz="4" w:space="0" w:color="000000"/>
              <w:bottom w:val="single" w:sz="4" w:space="0" w:color="000000"/>
            </w:tcBorders>
          </w:tcPr>
          <w:p w:rsidR="000A130E" w:rsidRPr="00B11F08" w:rsidRDefault="000A130E" w:rsidP="00D612C3">
            <w:pPr>
              <w:jc w:val="center"/>
              <w:rPr>
                <w:rFonts w:ascii="Times New Roman" w:hAnsi="Times New Roman"/>
                <w:sz w:val="28"/>
                <w:szCs w:val="28"/>
              </w:rPr>
            </w:pPr>
            <w:r w:rsidRPr="00B11F08">
              <w:rPr>
                <w:rFonts w:ascii="Times New Roman" w:hAnsi="Times New Roman"/>
                <w:sz w:val="28"/>
                <w:szCs w:val="28"/>
              </w:rPr>
              <w:t>1,</w:t>
            </w:r>
            <w:r>
              <w:rPr>
                <w:rFonts w:ascii="Times New Roman" w:hAnsi="Times New Roman"/>
                <w:sz w:val="28"/>
                <w:szCs w:val="28"/>
              </w:rPr>
              <w:t>0</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1,0</w:t>
            </w:r>
          </w:p>
        </w:tc>
        <w:tc>
          <w:tcPr>
            <w:tcW w:w="1144" w:type="dxa"/>
            <w:tcBorders>
              <w:top w:val="single" w:sz="4" w:space="0" w:color="auto"/>
              <w:bottom w:val="single" w:sz="4" w:space="0" w:color="auto"/>
              <w:right w:val="single" w:sz="4" w:space="0" w:color="auto"/>
            </w:tcBorders>
          </w:tcPr>
          <w:p w:rsidR="000A130E" w:rsidRPr="00B11F08" w:rsidRDefault="000A130E" w:rsidP="004902A2">
            <w:pPr>
              <w:jc w:val="center"/>
              <w:rPr>
                <w:rFonts w:ascii="Times New Roman" w:hAnsi="Times New Roman"/>
                <w:sz w:val="28"/>
                <w:szCs w:val="28"/>
              </w:rPr>
            </w:pPr>
            <w:r>
              <w:rPr>
                <w:rFonts w:ascii="Times New Roman" w:hAnsi="Times New Roman"/>
                <w:sz w:val="28"/>
                <w:szCs w:val="28"/>
              </w:rPr>
              <w:t>1,0</w:t>
            </w:r>
          </w:p>
        </w:tc>
      </w:tr>
      <w:tr w:rsidR="000A130E" w:rsidRPr="00DA0A11" w:rsidTr="00DB7DC1">
        <w:trPr>
          <w:trHeight w:val="533"/>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2.1.11</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Pr>
                <w:rFonts w:ascii="Times New Roman" w:hAnsi="Times New Roman"/>
                <w:sz w:val="28"/>
                <w:szCs w:val="28"/>
              </w:rPr>
              <w:t>Объем</w:t>
            </w:r>
            <w:r w:rsidRPr="007F6192">
              <w:rPr>
                <w:rFonts w:ascii="Times New Roman" w:hAnsi="Times New Roman"/>
                <w:sz w:val="28"/>
                <w:szCs w:val="28"/>
              </w:rPr>
              <w:t xml:space="preserve"> электронного каталога </w:t>
            </w:r>
            <w:r>
              <w:rPr>
                <w:rFonts w:ascii="Times New Roman" w:hAnsi="Times New Roman"/>
                <w:sz w:val="28"/>
                <w:szCs w:val="28"/>
              </w:rPr>
              <w:t>библиотек Апшеро</w:t>
            </w:r>
            <w:r>
              <w:rPr>
                <w:rFonts w:ascii="Times New Roman" w:hAnsi="Times New Roman"/>
                <w:sz w:val="28"/>
                <w:szCs w:val="28"/>
              </w:rPr>
              <w:t>н</w:t>
            </w:r>
            <w:r>
              <w:rPr>
                <w:rFonts w:ascii="Times New Roman" w:hAnsi="Times New Roman"/>
                <w:sz w:val="28"/>
                <w:szCs w:val="28"/>
              </w:rPr>
              <w:t xml:space="preserve">ского района </w:t>
            </w:r>
            <w:r w:rsidRPr="007F6192">
              <w:rPr>
                <w:rFonts w:ascii="Times New Roman" w:hAnsi="Times New Roman"/>
                <w:sz w:val="28"/>
                <w:szCs w:val="28"/>
              </w:rPr>
              <w:t>по сравнению с предыдущим годом</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6D1ECC" w:rsidRDefault="000A130E" w:rsidP="002C242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7F6192" w:rsidRDefault="000A130E" w:rsidP="00B45692">
            <w:pPr>
              <w:snapToGrid w:val="0"/>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B11F08" w:rsidRDefault="000A130E" w:rsidP="006F5E14">
            <w:pPr>
              <w:jc w:val="center"/>
              <w:rPr>
                <w:rFonts w:ascii="Times New Roman" w:hAnsi="Times New Roman"/>
                <w:sz w:val="28"/>
                <w:szCs w:val="28"/>
              </w:rPr>
            </w:pPr>
            <w:r>
              <w:rPr>
                <w:rFonts w:ascii="Times New Roman" w:hAnsi="Times New Roman"/>
                <w:sz w:val="28"/>
                <w:szCs w:val="28"/>
              </w:rPr>
              <w:t>102,4</w:t>
            </w:r>
          </w:p>
        </w:tc>
        <w:tc>
          <w:tcPr>
            <w:tcW w:w="1007"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102,5</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102,6</w:t>
            </w:r>
          </w:p>
        </w:tc>
        <w:tc>
          <w:tcPr>
            <w:tcW w:w="1144" w:type="dxa"/>
            <w:tcBorders>
              <w:top w:val="single" w:sz="4" w:space="0" w:color="auto"/>
              <w:bottom w:val="single" w:sz="4" w:space="0" w:color="auto"/>
              <w:right w:val="single" w:sz="4" w:space="0" w:color="auto"/>
            </w:tcBorders>
          </w:tcPr>
          <w:p w:rsidR="000A130E" w:rsidRPr="00B11F08" w:rsidRDefault="000A130E" w:rsidP="004902A2">
            <w:pPr>
              <w:jc w:val="center"/>
              <w:rPr>
                <w:rFonts w:ascii="Times New Roman" w:hAnsi="Times New Roman"/>
                <w:sz w:val="28"/>
                <w:szCs w:val="28"/>
              </w:rPr>
            </w:pPr>
            <w:r>
              <w:rPr>
                <w:rFonts w:ascii="Times New Roman" w:hAnsi="Times New Roman"/>
                <w:sz w:val="28"/>
                <w:szCs w:val="28"/>
              </w:rPr>
              <w:t>102,7</w:t>
            </w:r>
          </w:p>
        </w:tc>
      </w:tr>
      <w:tr w:rsidR="000A130E" w:rsidRPr="00F246E7" w:rsidTr="00DB7DC1">
        <w:trPr>
          <w:trHeight w:val="617"/>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2.1.12</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Охват детей школьного возраста (6 -18 лет) эстет</w:t>
            </w:r>
            <w:r w:rsidRPr="007F6192">
              <w:rPr>
                <w:rFonts w:ascii="Times New Roman" w:hAnsi="Times New Roman"/>
                <w:sz w:val="28"/>
                <w:szCs w:val="28"/>
              </w:rPr>
              <w:t>и</w:t>
            </w:r>
            <w:r w:rsidRPr="007F6192">
              <w:rPr>
                <w:rFonts w:ascii="Times New Roman" w:hAnsi="Times New Roman"/>
                <w:sz w:val="28"/>
                <w:szCs w:val="28"/>
              </w:rPr>
              <w:t xml:space="preserve">ческим образованием, предоставляемым детскими  художественными школами и школами искусств </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8320AA" w:rsidRDefault="000A130E" w:rsidP="00B45692">
            <w:pPr>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16,3</w:t>
            </w:r>
          </w:p>
        </w:tc>
        <w:tc>
          <w:tcPr>
            <w:tcW w:w="1007"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16,3</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16,3</w:t>
            </w:r>
          </w:p>
        </w:tc>
        <w:tc>
          <w:tcPr>
            <w:tcW w:w="1144" w:type="dxa"/>
            <w:tcBorders>
              <w:top w:val="single" w:sz="4" w:space="0" w:color="auto"/>
              <w:bottom w:val="single" w:sz="4" w:space="0" w:color="auto"/>
              <w:right w:val="single" w:sz="4" w:space="0" w:color="auto"/>
            </w:tcBorders>
          </w:tcPr>
          <w:p w:rsidR="000A130E" w:rsidRPr="00B11F08" w:rsidRDefault="000A130E" w:rsidP="004902A2">
            <w:pPr>
              <w:jc w:val="center"/>
              <w:rPr>
                <w:rFonts w:ascii="Times New Roman" w:hAnsi="Times New Roman"/>
                <w:sz w:val="28"/>
                <w:szCs w:val="28"/>
              </w:rPr>
            </w:pPr>
            <w:r>
              <w:rPr>
                <w:rFonts w:ascii="Times New Roman" w:hAnsi="Times New Roman"/>
                <w:sz w:val="28"/>
                <w:szCs w:val="28"/>
              </w:rPr>
              <w:t>16,3</w:t>
            </w:r>
          </w:p>
        </w:tc>
      </w:tr>
      <w:tr w:rsidR="000A130E" w:rsidRPr="00F246E7" w:rsidTr="00DB7DC1">
        <w:trPr>
          <w:trHeight w:val="637"/>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2.1.13</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Охват библиотечным обслуживанием населения  Апшеронского района</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8320AA" w:rsidRDefault="000A130E" w:rsidP="00B45692">
            <w:pPr>
              <w:jc w:val="center"/>
              <w:rPr>
                <w:rFonts w:ascii="Times New Roman" w:hAnsi="Times New Roman"/>
                <w:sz w:val="28"/>
                <w:szCs w:val="28"/>
              </w:rPr>
            </w:pPr>
            <w:r w:rsidRPr="007F6192">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35,2</w:t>
            </w:r>
          </w:p>
        </w:tc>
        <w:tc>
          <w:tcPr>
            <w:tcW w:w="1007"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Pr>
                <w:rFonts w:ascii="Times New Roman" w:hAnsi="Times New Roman"/>
                <w:sz w:val="28"/>
                <w:szCs w:val="28"/>
              </w:rPr>
              <w:t>35,2</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sidRPr="00B11F08">
              <w:rPr>
                <w:rFonts w:ascii="Times New Roman" w:hAnsi="Times New Roman"/>
                <w:sz w:val="28"/>
                <w:szCs w:val="28"/>
              </w:rPr>
              <w:t>35,0</w:t>
            </w:r>
          </w:p>
        </w:tc>
        <w:tc>
          <w:tcPr>
            <w:tcW w:w="1144" w:type="dxa"/>
            <w:tcBorders>
              <w:top w:val="single" w:sz="4" w:space="0" w:color="auto"/>
              <w:bottom w:val="single" w:sz="4" w:space="0" w:color="auto"/>
              <w:right w:val="single" w:sz="4" w:space="0" w:color="auto"/>
            </w:tcBorders>
          </w:tcPr>
          <w:p w:rsidR="000A130E" w:rsidRPr="00B11F08" w:rsidRDefault="000A130E" w:rsidP="004902A2">
            <w:pPr>
              <w:jc w:val="center"/>
              <w:rPr>
                <w:rFonts w:ascii="Times New Roman" w:hAnsi="Times New Roman"/>
                <w:sz w:val="28"/>
                <w:szCs w:val="28"/>
              </w:rPr>
            </w:pPr>
            <w:r>
              <w:rPr>
                <w:rFonts w:ascii="Times New Roman" w:hAnsi="Times New Roman"/>
                <w:sz w:val="28"/>
                <w:szCs w:val="28"/>
              </w:rPr>
              <w:t>35,2</w:t>
            </w:r>
          </w:p>
        </w:tc>
      </w:tr>
      <w:tr w:rsidR="000A130E" w:rsidRPr="00F246E7" w:rsidTr="00DB7DC1">
        <w:trPr>
          <w:trHeight w:val="363"/>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2.1.14</w:t>
            </w:r>
          </w:p>
        </w:tc>
        <w:tc>
          <w:tcPr>
            <w:tcW w:w="6541" w:type="dxa"/>
            <w:tcBorders>
              <w:top w:val="single" w:sz="4" w:space="0" w:color="000000"/>
              <w:left w:val="single" w:sz="4" w:space="0" w:color="000000"/>
              <w:bottom w:val="single" w:sz="4" w:space="0" w:color="000000"/>
            </w:tcBorders>
          </w:tcPr>
          <w:p w:rsidR="000A130E" w:rsidRPr="007F6192" w:rsidRDefault="000A130E" w:rsidP="001E4218">
            <w:pPr>
              <w:rPr>
                <w:rFonts w:ascii="Times New Roman" w:hAnsi="Times New Roman"/>
                <w:sz w:val="28"/>
                <w:szCs w:val="28"/>
              </w:rPr>
            </w:pPr>
            <w:r w:rsidRPr="007F6192">
              <w:rPr>
                <w:rFonts w:ascii="Times New Roman" w:hAnsi="Times New Roman"/>
                <w:sz w:val="28"/>
                <w:szCs w:val="28"/>
              </w:rPr>
              <w:t>Количество экземпляров библиотечного фонда МБУК «</w:t>
            </w:r>
            <w:proofErr w:type="spellStart"/>
            <w:r w:rsidRPr="007F6192">
              <w:rPr>
                <w:rFonts w:ascii="Times New Roman" w:hAnsi="Times New Roman"/>
                <w:sz w:val="28"/>
                <w:szCs w:val="28"/>
              </w:rPr>
              <w:t>Межпоселенческая</w:t>
            </w:r>
            <w:proofErr w:type="spellEnd"/>
            <w:r w:rsidRPr="007F6192">
              <w:rPr>
                <w:rFonts w:ascii="Times New Roman" w:hAnsi="Times New Roman"/>
                <w:sz w:val="28"/>
                <w:szCs w:val="28"/>
              </w:rPr>
              <w:t xml:space="preserve"> библиотека Апшеро</w:t>
            </w:r>
            <w:r w:rsidRPr="007F6192">
              <w:rPr>
                <w:rFonts w:ascii="Times New Roman" w:hAnsi="Times New Roman"/>
                <w:sz w:val="28"/>
                <w:szCs w:val="28"/>
              </w:rPr>
              <w:t>н</w:t>
            </w:r>
            <w:r w:rsidRPr="007F6192">
              <w:rPr>
                <w:rFonts w:ascii="Times New Roman" w:hAnsi="Times New Roman"/>
                <w:sz w:val="28"/>
                <w:szCs w:val="28"/>
              </w:rPr>
              <w:t xml:space="preserve">ского района» в расчете на 1000 человек населения                        </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экз.</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sidRPr="00B11F08">
              <w:rPr>
                <w:rFonts w:ascii="Times New Roman" w:hAnsi="Times New Roman"/>
                <w:sz w:val="28"/>
                <w:szCs w:val="28"/>
              </w:rPr>
              <w:t>761</w:t>
            </w:r>
          </w:p>
        </w:tc>
        <w:tc>
          <w:tcPr>
            <w:tcW w:w="1007" w:type="dxa"/>
            <w:tcBorders>
              <w:top w:val="single" w:sz="4" w:space="0" w:color="000000"/>
              <w:left w:val="single" w:sz="4" w:space="0" w:color="000000"/>
              <w:bottom w:val="single" w:sz="4" w:space="0" w:color="000000"/>
            </w:tcBorders>
          </w:tcPr>
          <w:p w:rsidR="000A130E" w:rsidRPr="00B11F08" w:rsidRDefault="000A130E" w:rsidP="00B45692">
            <w:pPr>
              <w:jc w:val="center"/>
              <w:rPr>
                <w:rFonts w:ascii="Times New Roman" w:hAnsi="Times New Roman"/>
                <w:sz w:val="28"/>
                <w:szCs w:val="28"/>
              </w:rPr>
            </w:pPr>
            <w:r w:rsidRPr="00B11F08">
              <w:rPr>
                <w:rFonts w:ascii="Times New Roman" w:hAnsi="Times New Roman"/>
                <w:sz w:val="28"/>
                <w:szCs w:val="28"/>
              </w:rPr>
              <w:t>761</w:t>
            </w:r>
          </w:p>
        </w:tc>
        <w:tc>
          <w:tcPr>
            <w:tcW w:w="1139" w:type="dxa"/>
            <w:tcBorders>
              <w:top w:val="single" w:sz="4" w:space="0" w:color="000000"/>
              <w:left w:val="single" w:sz="4" w:space="0" w:color="000000"/>
              <w:bottom w:val="single" w:sz="4" w:space="0" w:color="000000"/>
              <w:right w:val="single" w:sz="4" w:space="0" w:color="000000"/>
            </w:tcBorders>
          </w:tcPr>
          <w:p w:rsidR="000A130E" w:rsidRPr="00B11F08" w:rsidRDefault="000A130E" w:rsidP="00B45692">
            <w:pPr>
              <w:jc w:val="center"/>
              <w:rPr>
                <w:rFonts w:ascii="Times New Roman" w:hAnsi="Times New Roman"/>
                <w:sz w:val="28"/>
                <w:szCs w:val="28"/>
              </w:rPr>
            </w:pPr>
            <w:r w:rsidRPr="00B11F08">
              <w:rPr>
                <w:rFonts w:ascii="Times New Roman" w:hAnsi="Times New Roman"/>
                <w:sz w:val="28"/>
                <w:szCs w:val="28"/>
              </w:rPr>
              <w:t>761</w:t>
            </w:r>
          </w:p>
        </w:tc>
        <w:tc>
          <w:tcPr>
            <w:tcW w:w="1144" w:type="dxa"/>
            <w:tcBorders>
              <w:top w:val="single" w:sz="4" w:space="0" w:color="auto"/>
              <w:bottom w:val="single" w:sz="4" w:space="0" w:color="auto"/>
              <w:right w:val="single" w:sz="4" w:space="0" w:color="auto"/>
            </w:tcBorders>
          </w:tcPr>
          <w:p w:rsidR="000A130E" w:rsidRPr="00B11F08" w:rsidRDefault="000A130E" w:rsidP="004902A2">
            <w:pPr>
              <w:jc w:val="center"/>
              <w:rPr>
                <w:rFonts w:ascii="Times New Roman" w:hAnsi="Times New Roman"/>
                <w:sz w:val="28"/>
                <w:szCs w:val="28"/>
              </w:rPr>
            </w:pPr>
            <w:r w:rsidRPr="00B11F08">
              <w:rPr>
                <w:rFonts w:ascii="Times New Roman" w:hAnsi="Times New Roman"/>
                <w:sz w:val="28"/>
                <w:szCs w:val="28"/>
              </w:rPr>
              <w:t>761</w:t>
            </w:r>
          </w:p>
        </w:tc>
      </w:tr>
      <w:tr w:rsidR="000A130E" w:rsidRPr="00F246E7" w:rsidTr="00A57A82">
        <w:trPr>
          <w:trHeight w:val="778"/>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2.1.15</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Объем электронных баз (записей) в МБУК «</w:t>
            </w:r>
            <w:proofErr w:type="spellStart"/>
            <w:r w:rsidRPr="007F6192">
              <w:rPr>
                <w:rFonts w:ascii="Times New Roman" w:hAnsi="Times New Roman"/>
                <w:sz w:val="28"/>
                <w:szCs w:val="28"/>
              </w:rPr>
              <w:t>Межп</w:t>
            </w:r>
            <w:r w:rsidRPr="007F6192">
              <w:rPr>
                <w:rFonts w:ascii="Times New Roman" w:hAnsi="Times New Roman"/>
                <w:sz w:val="28"/>
                <w:szCs w:val="28"/>
              </w:rPr>
              <w:t>о</w:t>
            </w:r>
            <w:r w:rsidRPr="007F6192">
              <w:rPr>
                <w:rFonts w:ascii="Times New Roman" w:hAnsi="Times New Roman"/>
                <w:sz w:val="28"/>
                <w:szCs w:val="28"/>
              </w:rPr>
              <w:t>селенческая</w:t>
            </w:r>
            <w:proofErr w:type="spellEnd"/>
            <w:r w:rsidRPr="007F6192">
              <w:rPr>
                <w:rFonts w:ascii="Times New Roman" w:hAnsi="Times New Roman"/>
                <w:sz w:val="28"/>
                <w:szCs w:val="28"/>
              </w:rPr>
              <w:t xml:space="preserve"> библиотека Апшеронского района»</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6520F5" w:rsidRDefault="000A130E" w:rsidP="00B45692">
            <w:pPr>
              <w:jc w:val="both"/>
              <w:rPr>
                <w:rFonts w:ascii="Times New Roman" w:hAnsi="Times New Roman"/>
                <w:sz w:val="28"/>
                <w:szCs w:val="28"/>
              </w:rPr>
            </w:pPr>
            <w:r>
              <w:rPr>
                <w:rFonts w:ascii="Times New Roman" w:hAnsi="Times New Roman"/>
                <w:sz w:val="28"/>
                <w:szCs w:val="28"/>
              </w:rPr>
              <w:t>199319</w:t>
            </w:r>
          </w:p>
        </w:tc>
        <w:tc>
          <w:tcPr>
            <w:tcW w:w="1007" w:type="dxa"/>
            <w:tcBorders>
              <w:top w:val="single" w:sz="4" w:space="0" w:color="000000"/>
              <w:left w:val="single" w:sz="4" w:space="0" w:color="000000"/>
              <w:bottom w:val="single" w:sz="4" w:space="0" w:color="000000"/>
            </w:tcBorders>
          </w:tcPr>
          <w:p w:rsidR="000A130E" w:rsidRPr="006520F5" w:rsidRDefault="000A130E" w:rsidP="00B45692">
            <w:pPr>
              <w:jc w:val="both"/>
              <w:rPr>
                <w:rFonts w:ascii="Times New Roman" w:hAnsi="Times New Roman"/>
                <w:sz w:val="28"/>
                <w:szCs w:val="28"/>
              </w:rPr>
            </w:pPr>
            <w:r>
              <w:rPr>
                <w:rFonts w:ascii="Times New Roman" w:hAnsi="Times New Roman"/>
                <w:sz w:val="28"/>
                <w:szCs w:val="28"/>
              </w:rPr>
              <w:t>204038</w:t>
            </w:r>
          </w:p>
        </w:tc>
        <w:tc>
          <w:tcPr>
            <w:tcW w:w="1139" w:type="dxa"/>
            <w:tcBorders>
              <w:top w:val="single" w:sz="4" w:space="0" w:color="000000"/>
              <w:left w:val="single" w:sz="4" w:space="0" w:color="000000"/>
              <w:bottom w:val="single" w:sz="4" w:space="0" w:color="000000"/>
              <w:right w:val="single" w:sz="4" w:space="0" w:color="000000"/>
            </w:tcBorders>
          </w:tcPr>
          <w:p w:rsidR="000A130E" w:rsidRPr="006520F5" w:rsidRDefault="000A130E" w:rsidP="00B45692">
            <w:pPr>
              <w:jc w:val="both"/>
              <w:rPr>
                <w:rFonts w:ascii="Times New Roman" w:hAnsi="Times New Roman"/>
                <w:sz w:val="28"/>
                <w:szCs w:val="28"/>
              </w:rPr>
            </w:pPr>
            <w:r>
              <w:rPr>
                <w:rFonts w:ascii="Times New Roman" w:hAnsi="Times New Roman"/>
                <w:sz w:val="28"/>
                <w:szCs w:val="28"/>
              </w:rPr>
              <w:t>209027</w:t>
            </w:r>
          </w:p>
        </w:tc>
        <w:tc>
          <w:tcPr>
            <w:tcW w:w="1144" w:type="dxa"/>
            <w:tcBorders>
              <w:top w:val="single" w:sz="4" w:space="0" w:color="auto"/>
              <w:bottom w:val="single" w:sz="4" w:space="0" w:color="auto"/>
              <w:right w:val="single" w:sz="4" w:space="0" w:color="auto"/>
            </w:tcBorders>
          </w:tcPr>
          <w:p w:rsidR="000A130E" w:rsidRPr="006520F5" w:rsidRDefault="000A130E" w:rsidP="004902A2">
            <w:pPr>
              <w:jc w:val="center"/>
              <w:rPr>
                <w:rFonts w:ascii="Times New Roman" w:hAnsi="Times New Roman"/>
                <w:sz w:val="28"/>
                <w:szCs w:val="28"/>
              </w:rPr>
            </w:pPr>
            <w:r>
              <w:rPr>
                <w:rFonts w:ascii="Times New Roman" w:hAnsi="Times New Roman"/>
                <w:sz w:val="28"/>
                <w:szCs w:val="28"/>
              </w:rPr>
              <w:t>214037</w:t>
            </w:r>
          </w:p>
        </w:tc>
      </w:tr>
      <w:tr w:rsidR="000A130E" w:rsidRPr="00F246E7" w:rsidTr="00DB7DC1">
        <w:trPr>
          <w:trHeight w:val="1122"/>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2.1.16</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rPr>
                <w:rFonts w:ascii="Times New Roman" w:hAnsi="Times New Roman"/>
                <w:sz w:val="28"/>
                <w:szCs w:val="28"/>
              </w:rPr>
            </w:pPr>
            <w:r>
              <w:rPr>
                <w:rFonts w:ascii="Times New Roman" w:hAnsi="Times New Roman"/>
                <w:sz w:val="28"/>
                <w:szCs w:val="28"/>
              </w:rPr>
              <w:t xml:space="preserve">Увеличение </w:t>
            </w:r>
            <w:proofErr w:type="gramStart"/>
            <w:r>
              <w:rPr>
                <w:rFonts w:ascii="Times New Roman" w:hAnsi="Times New Roman"/>
                <w:sz w:val="28"/>
                <w:szCs w:val="28"/>
              </w:rPr>
              <w:t xml:space="preserve">количества </w:t>
            </w:r>
            <w:r w:rsidRPr="007F6192">
              <w:rPr>
                <w:rFonts w:ascii="Times New Roman" w:hAnsi="Times New Roman"/>
                <w:sz w:val="28"/>
                <w:szCs w:val="28"/>
              </w:rPr>
              <w:t xml:space="preserve"> детей-участников творч</w:t>
            </w:r>
            <w:r w:rsidRPr="007F6192">
              <w:rPr>
                <w:rFonts w:ascii="Times New Roman" w:hAnsi="Times New Roman"/>
                <w:sz w:val="28"/>
                <w:szCs w:val="28"/>
              </w:rPr>
              <w:t>е</w:t>
            </w:r>
            <w:r w:rsidRPr="007F6192">
              <w:rPr>
                <w:rFonts w:ascii="Times New Roman" w:hAnsi="Times New Roman"/>
                <w:sz w:val="28"/>
                <w:szCs w:val="28"/>
              </w:rPr>
              <w:t>ских коллективов учреждений культуры</w:t>
            </w:r>
            <w:proofErr w:type="gramEnd"/>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чел.</w:t>
            </w:r>
          </w:p>
        </w:tc>
        <w:tc>
          <w:tcPr>
            <w:tcW w:w="983" w:type="dxa"/>
            <w:tcBorders>
              <w:top w:val="single" w:sz="4" w:space="0" w:color="000000"/>
              <w:left w:val="single" w:sz="4" w:space="0" w:color="000000"/>
              <w:bottom w:val="single" w:sz="4" w:space="0" w:color="000000"/>
            </w:tcBorders>
          </w:tcPr>
          <w:p w:rsidR="000A130E" w:rsidRPr="006D1ECC" w:rsidRDefault="000A130E" w:rsidP="005E7303">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2</w:t>
            </w:r>
            <w:r w:rsidRPr="008C04EB">
              <w:rPr>
                <w:rFonts w:ascii="Times New Roman" w:hAnsi="Times New Roman"/>
                <w:sz w:val="28"/>
                <w:szCs w:val="28"/>
                <w:vertAlign w:val="superscript"/>
              </w:rPr>
              <w:t>)</w:t>
            </w:r>
          </w:p>
          <w:p w:rsidR="000A130E" w:rsidRPr="006D1ECC" w:rsidRDefault="000A130E" w:rsidP="0044229D">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4</w:t>
            </w:r>
            <w:r w:rsidRPr="008C04EB">
              <w:rPr>
                <w:rFonts w:ascii="Times New Roman" w:hAnsi="Times New Roman"/>
                <w:sz w:val="28"/>
                <w:szCs w:val="28"/>
                <w:vertAlign w:val="superscript"/>
              </w:rPr>
              <w:t>)</w:t>
            </w:r>
          </w:p>
        </w:tc>
        <w:tc>
          <w:tcPr>
            <w:tcW w:w="1144" w:type="dxa"/>
            <w:tcBorders>
              <w:top w:val="single" w:sz="4" w:space="0" w:color="000000"/>
              <w:left w:val="single" w:sz="4" w:space="0" w:color="000000"/>
              <w:bottom w:val="single" w:sz="4" w:space="0" w:color="000000"/>
            </w:tcBorders>
          </w:tcPr>
          <w:p w:rsidR="000A130E" w:rsidRPr="000E0CF3" w:rsidRDefault="000A130E" w:rsidP="00B45692">
            <w:pPr>
              <w:jc w:val="center"/>
              <w:rPr>
                <w:rFonts w:ascii="Times New Roman" w:hAnsi="Times New Roman"/>
                <w:sz w:val="28"/>
                <w:szCs w:val="28"/>
              </w:rPr>
            </w:pPr>
            <w:r w:rsidRPr="000E0CF3">
              <w:rPr>
                <w:rFonts w:ascii="Times New Roman" w:hAnsi="Times New Roman"/>
                <w:sz w:val="28"/>
                <w:szCs w:val="28"/>
              </w:rPr>
              <w:t>4000</w:t>
            </w:r>
          </w:p>
        </w:tc>
        <w:tc>
          <w:tcPr>
            <w:tcW w:w="1007" w:type="dxa"/>
            <w:tcBorders>
              <w:top w:val="single" w:sz="4" w:space="0" w:color="000000"/>
              <w:left w:val="single" w:sz="4" w:space="0" w:color="000000"/>
              <w:bottom w:val="single" w:sz="4" w:space="0" w:color="000000"/>
            </w:tcBorders>
          </w:tcPr>
          <w:p w:rsidR="000A130E" w:rsidRPr="000E0CF3" w:rsidRDefault="000A130E" w:rsidP="00B45692">
            <w:pPr>
              <w:jc w:val="center"/>
              <w:rPr>
                <w:rFonts w:ascii="Times New Roman" w:hAnsi="Times New Roman"/>
                <w:sz w:val="28"/>
                <w:szCs w:val="28"/>
              </w:rPr>
            </w:pPr>
            <w:r w:rsidRPr="000E0CF3">
              <w:rPr>
                <w:rFonts w:ascii="Times New Roman" w:hAnsi="Times New Roman"/>
                <w:sz w:val="28"/>
                <w:szCs w:val="28"/>
              </w:rPr>
              <w:t>4000</w:t>
            </w:r>
          </w:p>
        </w:tc>
        <w:tc>
          <w:tcPr>
            <w:tcW w:w="1139" w:type="dxa"/>
            <w:tcBorders>
              <w:top w:val="single" w:sz="4" w:space="0" w:color="000000"/>
              <w:left w:val="single" w:sz="4" w:space="0" w:color="000000"/>
              <w:bottom w:val="single" w:sz="4" w:space="0" w:color="000000"/>
              <w:right w:val="single" w:sz="4" w:space="0" w:color="000000"/>
            </w:tcBorders>
          </w:tcPr>
          <w:p w:rsidR="000A130E" w:rsidRPr="000E0CF3" w:rsidRDefault="000A130E" w:rsidP="00B45692">
            <w:pPr>
              <w:jc w:val="center"/>
              <w:rPr>
                <w:rFonts w:ascii="Times New Roman" w:hAnsi="Times New Roman"/>
                <w:sz w:val="28"/>
                <w:szCs w:val="28"/>
              </w:rPr>
            </w:pPr>
            <w:r w:rsidRPr="000E0CF3">
              <w:rPr>
                <w:rFonts w:ascii="Times New Roman" w:hAnsi="Times New Roman"/>
                <w:sz w:val="28"/>
                <w:szCs w:val="28"/>
              </w:rPr>
              <w:t>4050</w:t>
            </w:r>
          </w:p>
        </w:tc>
        <w:tc>
          <w:tcPr>
            <w:tcW w:w="1144" w:type="dxa"/>
            <w:tcBorders>
              <w:top w:val="single" w:sz="4" w:space="0" w:color="auto"/>
              <w:bottom w:val="single" w:sz="4" w:space="0" w:color="auto"/>
              <w:right w:val="single" w:sz="4" w:space="0" w:color="auto"/>
            </w:tcBorders>
          </w:tcPr>
          <w:p w:rsidR="000A130E" w:rsidRPr="000E0CF3" w:rsidRDefault="000A130E" w:rsidP="004902A2">
            <w:pPr>
              <w:jc w:val="center"/>
              <w:rPr>
                <w:rFonts w:ascii="Times New Roman" w:hAnsi="Times New Roman"/>
                <w:sz w:val="28"/>
                <w:szCs w:val="28"/>
              </w:rPr>
            </w:pPr>
            <w:r w:rsidRPr="000E0CF3">
              <w:rPr>
                <w:rFonts w:ascii="Times New Roman" w:hAnsi="Times New Roman"/>
                <w:sz w:val="28"/>
                <w:szCs w:val="28"/>
              </w:rPr>
              <w:t>4100</w:t>
            </w:r>
          </w:p>
        </w:tc>
      </w:tr>
      <w:tr w:rsidR="000A130E" w:rsidRPr="007F6192" w:rsidTr="00DB7DC1">
        <w:trPr>
          <w:trHeight w:val="752"/>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lastRenderedPageBreak/>
              <w:t>2.1.17</w:t>
            </w:r>
          </w:p>
        </w:tc>
        <w:tc>
          <w:tcPr>
            <w:tcW w:w="6541" w:type="dxa"/>
            <w:tcBorders>
              <w:top w:val="single" w:sz="4" w:space="0" w:color="000000"/>
              <w:left w:val="single" w:sz="4" w:space="0" w:color="000000"/>
              <w:bottom w:val="single" w:sz="4" w:space="0" w:color="000000"/>
              <w:right w:val="single" w:sz="4" w:space="0" w:color="auto"/>
            </w:tcBorders>
          </w:tcPr>
          <w:p w:rsidR="000A130E" w:rsidRPr="007F6192" w:rsidRDefault="000A130E" w:rsidP="00B45692">
            <w:pPr>
              <w:rPr>
                <w:rFonts w:ascii="Times New Roman" w:hAnsi="Times New Roman"/>
                <w:sz w:val="28"/>
                <w:szCs w:val="28"/>
              </w:rPr>
            </w:pPr>
            <w:r w:rsidRPr="007F6192">
              <w:rPr>
                <w:rFonts w:ascii="Times New Roman" w:hAnsi="Times New Roman"/>
                <w:sz w:val="28"/>
                <w:szCs w:val="28"/>
              </w:rPr>
              <w:t>Число учащихся школ художественно-эстетической направленности ежегодно удостоенных стипенди</w:t>
            </w:r>
            <w:r w:rsidRPr="007F6192">
              <w:rPr>
                <w:rFonts w:ascii="Times New Roman" w:hAnsi="Times New Roman"/>
                <w:sz w:val="28"/>
                <w:szCs w:val="28"/>
              </w:rPr>
              <w:t>я</w:t>
            </w:r>
            <w:r w:rsidRPr="007F6192">
              <w:rPr>
                <w:rFonts w:ascii="Times New Roman" w:hAnsi="Times New Roman"/>
                <w:sz w:val="28"/>
                <w:szCs w:val="28"/>
              </w:rPr>
              <w:t>ми главы муниципального образования Апшеро</w:t>
            </w:r>
            <w:r w:rsidRPr="007F6192">
              <w:rPr>
                <w:rFonts w:ascii="Times New Roman" w:hAnsi="Times New Roman"/>
                <w:sz w:val="28"/>
                <w:szCs w:val="28"/>
              </w:rPr>
              <w:t>н</w:t>
            </w:r>
            <w:r w:rsidRPr="007F6192">
              <w:rPr>
                <w:rFonts w:ascii="Times New Roman" w:hAnsi="Times New Roman"/>
                <w:sz w:val="28"/>
                <w:szCs w:val="28"/>
              </w:rPr>
              <w:t>ский район</w:t>
            </w:r>
          </w:p>
        </w:tc>
        <w:tc>
          <w:tcPr>
            <w:tcW w:w="1415" w:type="dxa"/>
            <w:tcBorders>
              <w:top w:val="single" w:sz="4" w:space="0" w:color="000000"/>
              <w:left w:val="single" w:sz="4" w:space="0" w:color="auto"/>
              <w:bottom w:val="single" w:sz="4" w:space="0" w:color="000000"/>
              <w:right w:val="single" w:sz="4" w:space="0" w:color="auto"/>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чел.</w:t>
            </w:r>
          </w:p>
        </w:tc>
        <w:tc>
          <w:tcPr>
            <w:tcW w:w="983" w:type="dxa"/>
            <w:tcBorders>
              <w:top w:val="single" w:sz="4" w:space="0" w:color="000000"/>
              <w:left w:val="single" w:sz="4" w:space="0" w:color="auto"/>
              <w:bottom w:val="single" w:sz="4" w:space="0" w:color="000000"/>
              <w:right w:val="single" w:sz="4" w:space="0" w:color="auto"/>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2</w:t>
            </w:r>
            <w:r>
              <w:rPr>
                <w:rFonts w:ascii="Times New Roman" w:hAnsi="Times New Roman"/>
                <w:sz w:val="28"/>
                <w:szCs w:val="28"/>
                <w:vertAlign w:val="superscript"/>
              </w:rPr>
              <w:t>5</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lang w:val="en-US"/>
              </w:rPr>
            </w:pPr>
          </w:p>
        </w:tc>
        <w:tc>
          <w:tcPr>
            <w:tcW w:w="1144" w:type="dxa"/>
            <w:tcBorders>
              <w:top w:val="single" w:sz="4" w:space="0" w:color="000000"/>
              <w:left w:val="single" w:sz="4" w:space="0" w:color="auto"/>
              <w:bottom w:val="single" w:sz="4" w:space="0" w:color="000000"/>
              <w:right w:val="single" w:sz="4" w:space="0" w:color="auto"/>
            </w:tcBorders>
          </w:tcPr>
          <w:p w:rsidR="000A130E" w:rsidRPr="007F6192" w:rsidRDefault="000A130E" w:rsidP="00B45692">
            <w:pPr>
              <w:jc w:val="center"/>
              <w:rPr>
                <w:rFonts w:ascii="Times New Roman" w:hAnsi="Times New Roman"/>
                <w:sz w:val="28"/>
                <w:szCs w:val="28"/>
              </w:rPr>
            </w:pPr>
            <w:r w:rsidRPr="007F6192">
              <w:rPr>
                <w:rFonts w:ascii="Times New Roman" w:hAnsi="Times New Roman"/>
                <w:sz w:val="28"/>
                <w:szCs w:val="28"/>
              </w:rPr>
              <w:t>12</w:t>
            </w:r>
          </w:p>
        </w:tc>
        <w:tc>
          <w:tcPr>
            <w:tcW w:w="1007" w:type="dxa"/>
            <w:tcBorders>
              <w:top w:val="single" w:sz="4" w:space="0" w:color="000000"/>
              <w:left w:val="single" w:sz="4" w:space="0" w:color="auto"/>
              <w:bottom w:val="single" w:sz="4" w:space="0" w:color="000000"/>
              <w:right w:val="single" w:sz="4" w:space="0" w:color="auto"/>
            </w:tcBorders>
          </w:tcPr>
          <w:p w:rsidR="000A130E" w:rsidRPr="007F6192" w:rsidRDefault="000A130E" w:rsidP="00B45692">
            <w:pPr>
              <w:jc w:val="center"/>
              <w:rPr>
                <w:rFonts w:ascii="Times New Roman" w:hAnsi="Times New Roman"/>
                <w:sz w:val="28"/>
                <w:szCs w:val="28"/>
              </w:rPr>
            </w:pPr>
            <w:r w:rsidRPr="007F6192">
              <w:rPr>
                <w:rFonts w:ascii="Times New Roman" w:hAnsi="Times New Roman"/>
                <w:sz w:val="28"/>
                <w:szCs w:val="28"/>
              </w:rPr>
              <w:t>12</w:t>
            </w:r>
          </w:p>
        </w:tc>
        <w:tc>
          <w:tcPr>
            <w:tcW w:w="1139" w:type="dxa"/>
            <w:tcBorders>
              <w:top w:val="single" w:sz="4" w:space="0" w:color="000000"/>
              <w:left w:val="single" w:sz="4" w:space="0" w:color="auto"/>
              <w:bottom w:val="single" w:sz="4" w:space="0" w:color="000000"/>
              <w:right w:val="single" w:sz="4" w:space="0" w:color="auto"/>
            </w:tcBorders>
          </w:tcPr>
          <w:p w:rsidR="000A130E" w:rsidRPr="007F6192" w:rsidRDefault="000A130E" w:rsidP="00B45692">
            <w:pPr>
              <w:jc w:val="center"/>
              <w:rPr>
                <w:rFonts w:ascii="Times New Roman" w:hAnsi="Times New Roman"/>
                <w:sz w:val="28"/>
                <w:szCs w:val="28"/>
              </w:rPr>
            </w:pPr>
            <w:r w:rsidRPr="007F6192">
              <w:rPr>
                <w:rFonts w:ascii="Times New Roman" w:hAnsi="Times New Roman"/>
                <w:sz w:val="28"/>
                <w:szCs w:val="28"/>
              </w:rPr>
              <w:t>12</w:t>
            </w:r>
          </w:p>
        </w:tc>
        <w:tc>
          <w:tcPr>
            <w:tcW w:w="1144" w:type="dxa"/>
            <w:tcBorders>
              <w:top w:val="single" w:sz="4" w:space="0" w:color="auto"/>
              <w:left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sidRPr="004902A2">
              <w:rPr>
                <w:rFonts w:ascii="Times New Roman" w:hAnsi="Times New Roman"/>
                <w:sz w:val="28"/>
                <w:szCs w:val="28"/>
              </w:rPr>
              <w:t>12</w:t>
            </w:r>
          </w:p>
        </w:tc>
      </w:tr>
      <w:tr w:rsidR="000A130E" w:rsidRPr="00F246E7" w:rsidTr="00DB7DC1">
        <w:trPr>
          <w:trHeight w:val="683"/>
        </w:trPr>
        <w:tc>
          <w:tcPr>
            <w:tcW w:w="1096" w:type="dxa"/>
            <w:tcBorders>
              <w:top w:val="single" w:sz="4" w:space="0" w:color="000000"/>
              <w:left w:val="single" w:sz="4" w:space="0" w:color="000000"/>
              <w:bottom w:val="single" w:sz="4" w:space="0" w:color="000000"/>
            </w:tcBorders>
          </w:tcPr>
          <w:p w:rsidR="000A130E" w:rsidRDefault="000A130E" w:rsidP="005E7303">
            <w:pPr>
              <w:jc w:val="center"/>
              <w:rPr>
                <w:rFonts w:ascii="Times New Roman" w:hAnsi="Times New Roman"/>
                <w:sz w:val="28"/>
                <w:szCs w:val="28"/>
              </w:rPr>
            </w:pPr>
            <w:r>
              <w:rPr>
                <w:rFonts w:ascii="Times New Roman" w:hAnsi="Times New Roman"/>
                <w:sz w:val="28"/>
                <w:szCs w:val="28"/>
              </w:rPr>
              <w:t>2.1.18</w:t>
            </w:r>
          </w:p>
        </w:tc>
        <w:tc>
          <w:tcPr>
            <w:tcW w:w="6541" w:type="dxa"/>
            <w:tcBorders>
              <w:top w:val="single" w:sz="4" w:space="0" w:color="000000"/>
              <w:left w:val="single" w:sz="4" w:space="0" w:color="000000"/>
              <w:bottom w:val="single" w:sz="4" w:space="0" w:color="auto"/>
              <w:right w:val="single" w:sz="4" w:space="0" w:color="auto"/>
            </w:tcBorders>
          </w:tcPr>
          <w:p w:rsidR="000A130E" w:rsidRPr="005B0CB3" w:rsidRDefault="000A130E">
            <w:pPr>
              <w:rPr>
                <w:rFonts w:ascii="Times New Roman" w:hAnsi="Times New Roman"/>
                <w:sz w:val="28"/>
                <w:szCs w:val="28"/>
              </w:rPr>
            </w:pPr>
            <w:r w:rsidRPr="005B0CB3">
              <w:rPr>
                <w:rFonts w:ascii="Times New Roman" w:hAnsi="Times New Roman"/>
                <w:sz w:val="28"/>
                <w:szCs w:val="28"/>
              </w:rPr>
              <w:t>Динамика роста средней заработной платы рабо</w:t>
            </w:r>
            <w:r w:rsidRPr="005B0CB3">
              <w:rPr>
                <w:rFonts w:ascii="Times New Roman" w:hAnsi="Times New Roman"/>
                <w:sz w:val="28"/>
                <w:szCs w:val="28"/>
              </w:rPr>
              <w:t>т</w:t>
            </w:r>
            <w:r w:rsidRPr="005B0CB3">
              <w:rPr>
                <w:rFonts w:ascii="Times New Roman" w:hAnsi="Times New Roman"/>
                <w:sz w:val="28"/>
                <w:szCs w:val="28"/>
              </w:rPr>
              <w:t>ников муниципальных учреждений культуры по сравнению с прошлым годом</w:t>
            </w:r>
          </w:p>
        </w:tc>
        <w:tc>
          <w:tcPr>
            <w:tcW w:w="1415" w:type="dxa"/>
            <w:tcBorders>
              <w:top w:val="single" w:sz="4" w:space="0" w:color="000000"/>
              <w:left w:val="single" w:sz="4" w:space="0" w:color="000000"/>
              <w:bottom w:val="single" w:sz="4" w:space="0" w:color="auto"/>
              <w:right w:val="single" w:sz="4" w:space="0" w:color="auto"/>
            </w:tcBorders>
          </w:tcPr>
          <w:p w:rsidR="000A130E" w:rsidRPr="007F6192" w:rsidRDefault="000A130E" w:rsidP="00995ABF">
            <w:pPr>
              <w:jc w:val="center"/>
              <w:rPr>
                <w:rFonts w:ascii="Times New Roman" w:hAnsi="Times New Roman"/>
                <w:sz w:val="28"/>
                <w:szCs w:val="28"/>
              </w:rPr>
            </w:pPr>
            <w:r>
              <w:rPr>
                <w:rFonts w:ascii="Times New Roman" w:hAnsi="Times New Roman"/>
                <w:sz w:val="28"/>
                <w:szCs w:val="28"/>
              </w:rPr>
              <w:t>%</w:t>
            </w:r>
          </w:p>
        </w:tc>
        <w:tc>
          <w:tcPr>
            <w:tcW w:w="983" w:type="dxa"/>
            <w:tcBorders>
              <w:top w:val="single" w:sz="4" w:space="0" w:color="000000"/>
              <w:left w:val="single" w:sz="4" w:space="0" w:color="000000"/>
              <w:bottom w:val="single" w:sz="4" w:space="0" w:color="000000"/>
              <w:right w:val="single" w:sz="4" w:space="0" w:color="auto"/>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2</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7F6192" w:rsidRDefault="000A130E">
            <w:pPr>
              <w:rPr>
                <w:rFonts w:ascii="Times New Roman" w:hAnsi="Times New Roman"/>
                <w:sz w:val="28"/>
                <w:szCs w:val="28"/>
              </w:rPr>
            </w:pPr>
          </w:p>
        </w:tc>
        <w:tc>
          <w:tcPr>
            <w:tcW w:w="1144" w:type="dxa"/>
            <w:tcBorders>
              <w:top w:val="single" w:sz="4" w:space="0" w:color="000000"/>
              <w:left w:val="single" w:sz="4" w:space="0" w:color="000000"/>
              <w:bottom w:val="single" w:sz="4" w:space="0" w:color="000000"/>
              <w:right w:val="single" w:sz="4" w:space="0" w:color="auto"/>
            </w:tcBorders>
          </w:tcPr>
          <w:p w:rsidR="000A130E" w:rsidRPr="002A00EB" w:rsidRDefault="000A130E" w:rsidP="002A00EB">
            <w:pPr>
              <w:jc w:val="center"/>
              <w:rPr>
                <w:rFonts w:ascii="Times New Roman" w:hAnsi="Times New Roman"/>
                <w:sz w:val="28"/>
                <w:szCs w:val="28"/>
              </w:rPr>
            </w:pPr>
            <w:r w:rsidRPr="002A00EB">
              <w:rPr>
                <w:rFonts w:ascii="Times New Roman" w:hAnsi="Times New Roman"/>
                <w:sz w:val="28"/>
                <w:szCs w:val="28"/>
              </w:rPr>
              <w:t>120,7</w:t>
            </w:r>
          </w:p>
        </w:tc>
        <w:tc>
          <w:tcPr>
            <w:tcW w:w="1007" w:type="dxa"/>
            <w:tcBorders>
              <w:top w:val="single" w:sz="4" w:space="0" w:color="000000"/>
              <w:left w:val="single" w:sz="4" w:space="0" w:color="000000"/>
              <w:bottom w:val="single" w:sz="4" w:space="0" w:color="000000"/>
              <w:right w:val="single" w:sz="4" w:space="0" w:color="auto"/>
            </w:tcBorders>
          </w:tcPr>
          <w:p w:rsidR="000A130E" w:rsidRPr="002A00EB" w:rsidRDefault="000A130E" w:rsidP="002A00EB">
            <w:pPr>
              <w:jc w:val="center"/>
              <w:rPr>
                <w:rFonts w:ascii="Times New Roman" w:hAnsi="Times New Roman"/>
                <w:sz w:val="28"/>
                <w:szCs w:val="28"/>
              </w:rPr>
            </w:pPr>
            <w:r w:rsidRPr="002A00EB">
              <w:rPr>
                <w:rFonts w:ascii="Times New Roman" w:hAnsi="Times New Roman"/>
                <w:sz w:val="28"/>
                <w:szCs w:val="28"/>
              </w:rPr>
              <w:t>105,0</w:t>
            </w:r>
          </w:p>
        </w:tc>
        <w:tc>
          <w:tcPr>
            <w:tcW w:w="1139" w:type="dxa"/>
            <w:tcBorders>
              <w:top w:val="single" w:sz="4" w:space="0" w:color="000000"/>
              <w:left w:val="single" w:sz="4" w:space="0" w:color="000000"/>
              <w:bottom w:val="single" w:sz="4" w:space="0" w:color="000000"/>
              <w:right w:val="single" w:sz="4" w:space="0" w:color="auto"/>
            </w:tcBorders>
          </w:tcPr>
          <w:p w:rsidR="000A130E" w:rsidRPr="007F6192" w:rsidRDefault="000A130E" w:rsidP="002A00EB">
            <w:pPr>
              <w:jc w:val="center"/>
              <w:rPr>
                <w:rFonts w:ascii="Times New Roman" w:hAnsi="Times New Roman"/>
                <w:sz w:val="28"/>
                <w:szCs w:val="28"/>
              </w:rPr>
            </w:pPr>
            <w:r>
              <w:rPr>
                <w:rFonts w:ascii="Times New Roman" w:hAnsi="Times New Roman"/>
                <w:sz w:val="28"/>
                <w:szCs w:val="28"/>
              </w:rPr>
              <w:t>100,0</w:t>
            </w:r>
          </w:p>
        </w:tc>
        <w:tc>
          <w:tcPr>
            <w:tcW w:w="1144" w:type="dxa"/>
            <w:tcBorders>
              <w:top w:val="single" w:sz="4" w:space="0" w:color="000000"/>
              <w:left w:val="single" w:sz="4" w:space="0" w:color="000000"/>
              <w:bottom w:val="single" w:sz="4" w:space="0" w:color="000000"/>
              <w:right w:val="single" w:sz="4" w:space="0" w:color="auto"/>
            </w:tcBorders>
          </w:tcPr>
          <w:p w:rsidR="000A130E" w:rsidRPr="007F6192" w:rsidRDefault="000A130E" w:rsidP="002A00EB">
            <w:pPr>
              <w:jc w:val="center"/>
              <w:rPr>
                <w:rFonts w:ascii="Times New Roman" w:hAnsi="Times New Roman"/>
                <w:sz w:val="28"/>
                <w:szCs w:val="28"/>
              </w:rPr>
            </w:pPr>
            <w:r>
              <w:rPr>
                <w:rFonts w:ascii="Times New Roman" w:hAnsi="Times New Roman"/>
                <w:sz w:val="28"/>
                <w:szCs w:val="28"/>
              </w:rPr>
              <w:t>100,0</w:t>
            </w:r>
          </w:p>
        </w:tc>
      </w:tr>
      <w:tr w:rsidR="000A130E" w:rsidRPr="00F246E7" w:rsidTr="00DB7DC1">
        <w:trPr>
          <w:trHeight w:val="355"/>
        </w:trPr>
        <w:tc>
          <w:tcPr>
            <w:tcW w:w="1096" w:type="dxa"/>
            <w:tcBorders>
              <w:top w:val="single" w:sz="4" w:space="0" w:color="000000"/>
              <w:left w:val="single" w:sz="4" w:space="0" w:color="000000"/>
              <w:bottom w:val="single" w:sz="4" w:space="0" w:color="000000"/>
            </w:tcBorders>
          </w:tcPr>
          <w:p w:rsidR="000A130E" w:rsidRDefault="000A130E" w:rsidP="005E7303">
            <w:pPr>
              <w:jc w:val="center"/>
              <w:rPr>
                <w:rFonts w:ascii="Times New Roman" w:hAnsi="Times New Roman"/>
                <w:sz w:val="28"/>
                <w:szCs w:val="28"/>
              </w:rPr>
            </w:pPr>
            <w:r>
              <w:rPr>
                <w:rFonts w:ascii="Times New Roman" w:hAnsi="Times New Roman"/>
                <w:sz w:val="28"/>
                <w:szCs w:val="28"/>
              </w:rPr>
              <w:t>2.1.19</w:t>
            </w:r>
          </w:p>
        </w:tc>
        <w:tc>
          <w:tcPr>
            <w:tcW w:w="6541" w:type="dxa"/>
            <w:tcBorders>
              <w:top w:val="single" w:sz="4" w:space="0" w:color="000000"/>
              <w:left w:val="single" w:sz="4" w:space="0" w:color="000000"/>
              <w:bottom w:val="single" w:sz="4" w:space="0" w:color="000000"/>
              <w:right w:val="single" w:sz="4" w:space="0" w:color="auto"/>
            </w:tcBorders>
          </w:tcPr>
          <w:p w:rsidR="000A130E" w:rsidRPr="005B0CB3" w:rsidRDefault="000A130E">
            <w:pPr>
              <w:rPr>
                <w:rFonts w:ascii="Times New Roman" w:hAnsi="Times New Roman"/>
                <w:sz w:val="28"/>
                <w:szCs w:val="28"/>
              </w:rPr>
            </w:pPr>
            <w:r w:rsidRPr="005B0CB3">
              <w:rPr>
                <w:rFonts w:ascii="Times New Roman" w:hAnsi="Times New Roman"/>
                <w:sz w:val="28"/>
                <w:szCs w:val="28"/>
              </w:rPr>
              <w:t>Динамика роста средней заработной платы педаг</w:t>
            </w:r>
            <w:r w:rsidRPr="005B0CB3">
              <w:rPr>
                <w:rFonts w:ascii="Times New Roman" w:hAnsi="Times New Roman"/>
                <w:sz w:val="28"/>
                <w:szCs w:val="28"/>
              </w:rPr>
              <w:t>о</w:t>
            </w:r>
            <w:r w:rsidRPr="005B0CB3">
              <w:rPr>
                <w:rFonts w:ascii="Times New Roman" w:hAnsi="Times New Roman"/>
                <w:sz w:val="28"/>
                <w:szCs w:val="28"/>
              </w:rPr>
              <w:t>гических работников детских школ искусств</w:t>
            </w:r>
          </w:p>
        </w:tc>
        <w:tc>
          <w:tcPr>
            <w:tcW w:w="1415" w:type="dxa"/>
            <w:tcBorders>
              <w:top w:val="single" w:sz="4" w:space="0" w:color="000000"/>
              <w:left w:val="single" w:sz="4" w:space="0" w:color="000000"/>
              <w:bottom w:val="single" w:sz="4" w:space="0" w:color="000000"/>
              <w:right w:val="single" w:sz="4" w:space="0" w:color="auto"/>
            </w:tcBorders>
          </w:tcPr>
          <w:p w:rsidR="000A130E" w:rsidRPr="007F6192" w:rsidRDefault="000A130E" w:rsidP="00995ABF">
            <w:pPr>
              <w:jc w:val="center"/>
              <w:rPr>
                <w:rFonts w:ascii="Times New Roman" w:hAnsi="Times New Roman"/>
                <w:sz w:val="28"/>
                <w:szCs w:val="28"/>
              </w:rPr>
            </w:pPr>
            <w:r>
              <w:rPr>
                <w:rFonts w:ascii="Times New Roman" w:hAnsi="Times New Roman"/>
                <w:sz w:val="28"/>
                <w:szCs w:val="28"/>
              </w:rPr>
              <w:t>%</w:t>
            </w:r>
          </w:p>
        </w:tc>
        <w:tc>
          <w:tcPr>
            <w:tcW w:w="983" w:type="dxa"/>
            <w:tcBorders>
              <w:top w:val="single" w:sz="4" w:space="0" w:color="000000"/>
              <w:left w:val="single" w:sz="4" w:space="0" w:color="000000"/>
              <w:bottom w:val="single" w:sz="4" w:space="0" w:color="000000"/>
              <w:right w:val="single" w:sz="4" w:space="0" w:color="auto"/>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2</w:t>
            </w:r>
            <w:r>
              <w:rPr>
                <w:rFonts w:ascii="Times New Roman" w:hAnsi="Times New Roman"/>
                <w:sz w:val="28"/>
                <w:szCs w:val="28"/>
                <w:vertAlign w:val="superscript"/>
              </w:rPr>
              <w:t>3</w:t>
            </w:r>
            <w:r w:rsidRPr="008C04EB">
              <w:rPr>
                <w:rFonts w:ascii="Times New Roman" w:hAnsi="Times New Roman"/>
                <w:sz w:val="28"/>
                <w:szCs w:val="28"/>
                <w:vertAlign w:val="superscript"/>
              </w:rPr>
              <w:t>)</w:t>
            </w:r>
          </w:p>
          <w:p w:rsidR="000A130E" w:rsidRPr="007F6192" w:rsidRDefault="000A130E" w:rsidP="007967B3">
            <w:pPr>
              <w:rPr>
                <w:rFonts w:ascii="Times New Roman" w:hAnsi="Times New Roman"/>
                <w:sz w:val="28"/>
                <w:szCs w:val="28"/>
              </w:rPr>
            </w:pPr>
          </w:p>
        </w:tc>
        <w:tc>
          <w:tcPr>
            <w:tcW w:w="1144" w:type="dxa"/>
            <w:tcBorders>
              <w:top w:val="single" w:sz="4" w:space="0" w:color="000000"/>
              <w:left w:val="single" w:sz="4" w:space="0" w:color="000000"/>
              <w:bottom w:val="single" w:sz="4" w:space="0" w:color="000000"/>
              <w:right w:val="single" w:sz="4" w:space="0" w:color="auto"/>
            </w:tcBorders>
          </w:tcPr>
          <w:p w:rsidR="000A130E" w:rsidRPr="002A00EB" w:rsidRDefault="000A130E" w:rsidP="002A00EB">
            <w:pPr>
              <w:jc w:val="center"/>
              <w:rPr>
                <w:rFonts w:ascii="Times New Roman" w:hAnsi="Times New Roman"/>
                <w:sz w:val="28"/>
                <w:szCs w:val="28"/>
              </w:rPr>
            </w:pPr>
            <w:r w:rsidRPr="002A00EB">
              <w:rPr>
                <w:rFonts w:ascii="Times New Roman" w:hAnsi="Times New Roman"/>
                <w:sz w:val="28"/>
                <w:szCs w:val="28"/>
              </w:rPr>
              <w:t>108,5</w:t>
            </w:r>
          </w:p>
        </w:tc>
        <w:tc>
          <w:tcPr>
            <w:tcW w:w="1007" w:type="dxa"/>
            <w:tcBorders>
              <w:top w:val="single" w:sz="4" w:space="0" w:color="000000"/>
              <w:left w:val="single" w:sz="4" w:space="0" w:color="000000"/>
              <w:bottom w:val="single" w:sz="4" w:space="0" w:color="000000"/>
              <w:right w:val="single" w:sz="4" w:space="0" w:color="auto"/>
            </w:tcBorders>
          </w:tcPr>
          <w:p w:rsidR="000A130E" w:rsidRPr="002A00EB" w:rsidRDefault="000A130E" w:rsidP="002A00EB">
            <w:pPr>
              <w:jc w:val="center"/>
              <w:rPr>
                <w:rFonts w:ascii="Times New Roman" w:hAnsi="Times New Roman"/>
                <w:sz w:val="28"/>
                <w:szCs w:val="28"/>
              </w:rPr>
            </w:pPr>
            <w:r w:rsidRPr="002A00EB">
              <w:rPr>
                <w:rFonts w:ascii="Times New Roman" w:hAnsi="Times New Roman"/>
                <w:sz w:val="28"/>
                <w:szCs w:val="28"/>
              </w:rPr>
              <w:t>105,0</w:t>
            </w:r>
          </w:p>
        </w:tc>
        <w:tc>
          <w:tcPr>
            <w:tcW w:w="1139" w:type="dxa"/>
            <w:tcBorders>
              <w:top w:val="single" w:sz="4" w:space="0" w:color="000000"/>
              <w:left w:val="single" w:sz="4" w:space="0" w:color="000000"/>
              <w:bottom w:val="single" w:sz="4" w:space="0" w:color="000000"/>
              <w:right w:val="single" w:sz="4" w:space="0" w:color="auto"/>
            </w:tcBorders>
          </w:tcPr>
          <w:p w:rsidR="000A130E" w:rsidRPr="007F6192" w:rsidRDefault="000A130E" w:rsidP="002A00EB">
            <w:pPr>
              <w:jc w:val="center"/>
              <w:rPr>
                <w:rFonts w:ascii="Times New Roman" w:hAnsi="Times New Roman"/>
                <w:sz w:val="28"/>
                <w:szCs w:val="28"/>
              </w:rPr>
            </w:pPr>
            <w:r>
              <w:rPr>
                <w:rFonts w:ascii="Times New Roman" w:hAnsi="Times New Roman"/>
                <w:sz w:val="28"/>
                <w:szCs w:val="28"/>
              </w:rPr>
              <w:t>100,0</w:t>
            </w:r>
          </w:p>
        </w:tc>
        <w:tc>
          <w:tcPr>
            <w:tcW w:w="1144" w:type="dxa"/>
            <w:tcBorders>
              <w:top w:val="single" w:sz="4" w:space="0" w:color="000000"/>
              <w:left w:val="single" w:sz="4" w:space="0" w:color="000000"/>
              <w:bottom w:val="single" w:sz="4" w:space="0" w:color="000000"/>
              <w:right w:val="single" w:sz="4" w:space="0" w:color="auto"/>
            </w:tcBorders>
          </w:tcPr>
          <w:p w:rsidR="000A130E" w:rsidRPr="007F6192" w:rsidRDefault="000A130E" w:rsidP="002A00EB">
            <w:pPr>
              <w:jc w:val="center"/>
              <w:rPr>
                <w:rFonts w:ascii="Times New Roman" w:hAnsi="Times New Roman"/>
                <w:sz w:val="28"/>
                <w:szCs w:val="28"/>
              </w:rPr>
            </w:pPr>
            <w:r>
              <w:rPr>
                <w:rFonts w:ascii="Times New Roman" w:hAnsi="Times New Roman"/>
                <w:sz w:val="28"/>
                <w:szCs w:val="28"/>
              </w:rPr>
              <w:t>100,0</w:t>
            </w:r>
          </w:p>
        </w:tc>
      </w:tr>
      <w:tr w:rsidR="000A130E" w:rsidRPr="00F246E7" w:rsidTr="00DB7DC1">
        <w:trPr>
          <w:trHeight w:val="355"/>
        </w:trPr>
        <w:tc>
          <w:tcPr>
            <w:tcW w:w="1096" w:type="dxa"/>
            <w:tcBorders>
              <w:top w:val="single" w:sz="4" w:space="0" w:color="000000"/>
              <w:left w:val="single" w:sz="4" w:space="0" w:color="000000"/>
              <w:bottom w:val="single" w:sz="4" w:space="0" w:color="000000"/>
            </w:tcBorders>
          </w:tcPr>
          <w:p w:rsidR="000A130E" w:rsidRDefault="000A130E" w:rsidP="005E7303">
            <w:pPr>
              <w:jc w:val="center"/>
              <w:rPr>
                <w:rFonts w:ascii="Times New Roman" w:hAnsi="Times New Roman"/>
                <w:sz w:val="28"/>
                <w:szCs w:val="28"/>
              </w:rPr>
            </w:pPr>
            <w:r>
              <w:rPr>
                <w:rFonts w:ascii="Times New Roman" w:hAnsi="Times New Roman"/>
                <w:sz w:val="28"/>
                <w:szCs w:val="28"/>
              </w:rPr>
              <w:t>2.2</w:t>
            </w:r>
          </w:p>
        </w:tc>
        <w:tc>
          <w:tcPr>
            <w:tcW w:w="13373" w:type="dxa"/>
            <w:gridSpan w:val="7"/>
            <w:tcBorders>
              <w:top w:val="single" w:sz="4" w:space="0" w:color="000000"/>
              <w:left w:val="single" w:sz="4" w:space="0" w:color="000000"/>
              <w:bottom w:val="single" w:sz="4" w:space="0" w:color="000000"/>
              <w:right w:val="single" w:sz="4" w:space="0" w:color="auto"/>
            </w:tcBorders>
          </w:tcPr>
          <w:p w:rsidR="000A130E" w:rsidRPr="00F246E7" w:rsidRDefault="000A130E">
            <w:r w:rsidRPr="007F6192">
              <w:rPr>
                <w:rFonts w:ascii="Times New Roman" w:hAnsi="Times New Roman"/>
                <w:sz w:val="28"/>
                <w:szCs w:val="28"/>
              </w:rPr>
              <w:t>Подпрограмма №2 «Сохранение и развитие традиционной народной культуры муниципального образования Апшеронский район»</w:t>
            </w:r>
          </w:p>
        </w:tc>
      </w:tr>
      <w:tr w:rsidR="000A130E" w:rsidRPr="00F246E7" w:rsidTr="00DB7DC1">
        <w:trPr>
          <w:trHeight w:val="1078"/>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2.2.1</w:t>
            </w:r>
          </w:p>
        </w:tc>
        <w:tc>
          <w:tcPr>
            <w:tcW w:w="6541" w:type="dxa"/>
            <w:tcBorders>
              <w:top w:val="single" w:sz="4" w:space="0" w:color="000000"/>
              <w:left w:val="single" w:sz="4" w:space="0" w:color="000000"/>
              <w:bottom w:val="single" w:sz="4" w:space="0" w:color="000000"/>
            </w:tcBorders>
          </w:tcPr>
          <w:p w:rsidR="000A130E" w:rsidRPr="007F6192" w:rsidRDefault="000A130E" w:rsidP="006579E7">
            <w:pPr>
              <w:jc w:val="both"/>
              <w:rPr>
                <w:rFonts w:ascii="Times New Roman" w:hAnsi="Times New Roman"/>
                <w:sz w:val="28"/>
                <w:szCs w:val="28"/>
              </w:rPr>
            </w:pPr>
            <w:r w:rsidRPr="007F6192">
              <w:rPr>
                <w:rFonts w:ascii="Times New Roman" w:hAnsi="Times New Roman"/>
                <w:sz w:val="28"/>
                <w:szCs w:val="28"/>
              </w:rPr>
              <w:t xml:space="preserve">Число коллективов народного творчества и других самодеятельных клубных формирований </w:t>
            </w:r>
            <w:r>
              <w:rPr>
                <w:rFonts w:ascii="Times New Roman" w:hAnsi="Times New Roman"/>
                <w:sz w:val="28"/>
                <w:szCs w:val="28"/>
              </w:rPr>
              <w:t>Апшеро</w:t>
            </w:r>
            <w:r>
              <w:rPr>
                <w:rFonts w:ascii="Times New Roman" w:hAnsi="Times New Roman"/>
                <w:sz w:val="28"/>
                <w:szCs w:val="28"/>
              </w:rPr>
              <w:t>н</w:t>
            </w:r>
            <w:r>
              <w:rPr>
                <w:rFonts w:ascii="Times New Roman" w:hAnsi="Times New Roman"/>
                <w:sz w:val="28"/>
                <w:szCs w:val="28"/>
              </w:rPr>
              <w:t xml:space="preserve">ского </w:t>
            </w:r>
            <w:r w:rsidRPr="007F6192">
              <w:rPr>
                <w:rFonts w:ascii="Times New Roman" w:hAnsi="Times New Roman"/>
                <w:sz w:val="28"/>
                <w:szCs w:val="28"/>
              </w:rPr>
              <w:t>района</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7F6192" w:rsidRDefault="000A130E" w:rsidP="006579E7">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0C5792" w:rsidRDefault="000A130E" w:rsidP="006579E7">
            <w:pPr>
              <w:jc w:val="center"/>
              <w:rPr>
                <w:rFonts w:ascii="Times New Roman" w:hAnsi="Times New Roman"/>
                <w:sz w:val="28"/>
                <w:szCs w:val="28"/>
              </w:rPr>
            </w:pPr>
            <w:r>
              <w:rPr>
                <w:rFonts w:ascii="Times New Roman" w:hAnsi="Times New Roman"/>
                <w:sz w:val="28"/>
                <w:szCs w:val="28"/>
              </w:rPr>
              <w:t>156</w:t>
            </w:r>
          </w:p>
        </w:tc>
        <w:tc>
          <w:tcPr>
            <w:tcW w:w="1007" w:type="dxa"/>
            <w:tcBorders>
              <w:top w:val="single" w:sz="4" w:space="0" w:color="000000"/>
              <w:left w:val="single" w:sz="4" w:space="0" w:color="000000"/>
              <w:bottom w:val="single" w:sz="4" w:space="0" w:color="000000"/>
            </w:tcBorders>
          </w:tcPr>
          <w:p w:rsidR="000A130E" w:rsidRPr="000C5792" w:rsidRDefault="000A130E" w:rsidP="006579E7">
            <w:pPr>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tcPr>
          <w:p w:rsidR="000A130E" w:rsidRPr="000C5792" w:rsidRDefault="000A130E" w:rsidP="006579E7">
            <w:pPr>
              <w:jc w:val="center"/>
              <w:rPr>
                <w:rFonts w:ascii="Times New Roman" w:hAnsi="Times New Roman"/>
                <w:sz w:val="28"/>
                <w:szCs w:val="28"/>
              </w:rPr>
            </w:pPr>
            <w:r>
              <w:rPr>
                <w:rFonts w:ascii="Times New Roman" w:hAnsi="Times New Roman"/>
                <w:sz w:val="28"/>
                <w:szCs w:val="28"/>
              </w:rPr>
              <w:t>156</w:t>
            </w:r>
          </w:p>
        </w:tc>
        <w:tc>
          <w:tcPr>
            <w:tcW w:w="1144" w:type="dxa"/>
            <w:tcBorders>
              <w:top w:val="single" w:sz="4" w:space="0" w:color="auto"/>
              <w:bottom w:val="single" w:sz="4" w:space="0" w:color="auto"/>
              <w:right w:val="single" w:sz="4" w:space="0" w:color="auto"/>
            </w:tcBorders>
          </w:tcPr>
          <w:p w:rsidR="000A130E" w:rsidRPr="000C5792" w:rsidRDefault="000A130E" w:rsidP="004902A2">
            <w:pPr>
              <w:jc w:val="center"/>
              <w:rPr>
                <w:rFonts w:ascii="Times New Roman" w:hAnsi="Times New Roman"/>
                <w:sz w:val="28"/>
                <w:szCs w:val="28"/>
              </w:rPr>
            </w:pPr>
            <w:r>
              <w:rPr>
                <w:rFonts w:ascii="Times New Roman" w:hAnsi="Times New Roman"/>
                <w:sz w:val="28"/>
                <w:szCs w:val="28"/>
              </w:rPr>
              <w:t>156</w:t>
            </w:r>
          </w:p>
        </w:tc>
      </w:tr>
      <w:tr w:rsidR="000A130E" w:rsidRPr="007F6192" w:rsidTr="00DB7DC1">
        <w:trPr>
          <w:trHeight w:val="717"/>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2.2.2</w:t>
            </w:r>
          </w:p>
        </w:tc>
        <w:tc>
          <w:tcPr>
            <w:tcW w:w="6541" w:type="dxa"/>
            <w:tcBorders>
              <w:top w:val="single" w:sz="4" w:space="0" w:color="000000"/>
              <w:left w:val="single" w:sz="4" w:space="0" w:color="000000"/>
              <w:bottom w:val="single" w:sz="4" w:space="0" w:color="000000"/>
            </w:tcBorders>
          </w:tcPr>
          <w:p w:rsidR="000A130E" w:rsidRPr="007F6192" w:rsidRDefault="000A130E" w:rsidP="006579E7">
            <w:pPr>
              <w:jc w:val="both"/>
              <w:rPr>
                <w:rFonts w:ascii="Times New Roman" w:hAnsi="Times New Roman"/>
                <w:sz w:val="28"/>
                <w:szCs w:val="28"/>
              </w:rPr>
            </w:pPr>
            <w:r w:rsidRPr="007F6192">
              <w:rPr>
                <w:rFonts w:ascii="Times New Roman" w:hAnsi="Times New Roman"/>
                <w:sz w:val="28"/>
                <w:szCs w:val="28"/>
              </w:rPr>
              <w:t xml:space="preserve">Количество самодеятельных коллективов </w:t>
            </w:r>
            <w:r>
              <w:rPr>
                <w:rFonts w:ascii="Times New Roman" w:hAnsi="Times New Roman"/>
                <w:sz w:val="28"/>
                <w:szCs w:val="28"/>
              </w:rPr>
              <w:t>Апшеро</w:t>
            </w:r>
            <w:r>
              <w:rPr>
                <w:rFonts w:ascii="Times New Roman" w:hAnsi="Times New Roman"/>
                <w:sz w:val="28"/>
                <w:szCs w:val="28"/>
              </w:rPr>
              <w:t>н</w:t>
            </w:r>
            <w:r>
              <w:rPr>
                <w:rFonts w:ascii="Times New Roman" w:hAnsi="Times New Roman"/>
                <w:sz w:val="28"/>
                <w:szCs w:val="28"/>
              </w:rPr>
              <w:t xml:space="preserve">ского </w:t>
            </w:r>
            <w:r w:rsidRPr="007F6192">
              <w:rPr>
                <w:rFonts w:ascii="Times New Roman" w:hAnsi="Times New Roman"/>
                <w:sz w:val="28"/>
                <w:szCs w:val="28"/>
              </w:rPr>
              <w:t>района  имеющих звание «Народный» и «О</w:t>
            </w:r>
            <w:r w:rsidRPr="007F6192">
              <w:rPr>
                <w:rFonts w:ascii="Times New Roman" w:hAnsi="Times New Roman"/>
                <w:sz w:val="28"/>
                <w:szCs w:val="28"/>
              </w:rPr>
              <w:t>б</w:t>
            </w:r>
            <w:r w:rsidRPr="007F6192">
              <w:rPr>
                <w:rFonts w:ascii="Times New Roman" w:hAnsi="Times New Roman"/>
                <w:sz w:val="28"/>
                <w:szCs w:val="28"/>
              </w:rPr>
              <w:t>разцовый» коллектив</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7F6192" w:rsidRDefault="000A130E" w:rsidP="006579E7">
            <w:pPr>
              <w:jc w:val="center"/>
              <w:rPr>
                <w:rFonts w:ascii="Times New Roman" w:hAnsi="Times New Roman"/>
                <w:sz w:val="28"/>
                <w:szCs w:val="28"/>
                <w:lang w:val="en-US"/>
              </w:rPr>
            </w:pPr>
          </w:p>
        </w:tc>
        <w:tc>
          <w:tcPr>
            <w:tcW w:w="1144" w:type="dxa"/>
            <w:tcBorders>
              <w:top w:val="single" w:sz="4" w:space="0" w:color="000000"/>
              <w:left w:val="single" w:sz="4" w:space="0" w:color="000000"/>
              <w:bottom w:val="single" w:sz="4" w:space="0" w:color="000000"/>
            </w:tcBorders>
          </w:tcPr>
          <w:p w:rsidR="000A130E" w:rsidRPr="007F6192" w:rsidRDefault="000A130E" w:rsidP="006579E7">
            <w:pPr>
              <w:jc w:val="center"/>
              <w:rPr>
                <w:rFonts w:ascii="Times New Roman" w:hAnsi="Times New Roman"/>
                <w:sz w:val="28"/>
                <w:szCs w:val="28"/>
              </w:rPr>
            </w:pPr>
            <w:r>
              <w:rPr>
                <w:rFonts w:ascii="Times New Roman" w:hAnsi="Times New Roman"/>
                <w:sz w:val="28"/>
                <w:szCs w:val="28"/>
              </w:rPr>
              <w:t>21</w:t>
            </w:r>
          </w:p>
        </w:tc>
        <w:tc>
          <w:tcPr>
            <w:tcW w:w="1007" w:type="dxa"/>
            <w:tcBorders>
              <w:top w:val="single" w:sz="4" w:space="0" w:color="000000"/>
              <w:left w:val="single" w:sz="4" w:space="0" w:color="000000"/>
              <w:bottom w:val="single" w:sz="4" w:space="0" w:color="000000"/>
            </w:tcBorders>
          </w:tcPr>
          <w:p w:rsidR="000A130E" w:rsidRPr="007F6192" w:rsidRDefault="000A130E" w:rsidP="006579E7">
            <w:pPr>
              <w:jc w:val="center"/>
              <w:rPr>
                <w:rFonts w:ascii="Times New Roman" w:hAnsi="Times New Roman"/>
                <w:sz w:val="28"/>
                <w:szCs w:val="28"/>
              </w:rPr>
            </w:pPr>
            <w:r>
              <w:rPr>
                <w:rFonts w:ascii="Times New Roman" w:hAnsi="Times New Roman"/>
                <w:sz w:val="28"/>
                <w:szCs w:val="28"/>
              </w:rPr>
              <w:t>21</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3319BC">
            <w:pPr>
              <w:jc w:val="center"/>
              <w:rPr>
                <w:rFonts w:ascii="Times New Roman" w:hAnsi="Times New Roman"/>
                <w:sz w:val="28"/>
                <w:szCs w:val="28"/>
              </w:rPr>
            </w:pPr>
            <w:r>
              <w:rPr>
                <w:rFonts w:ascii="Times New Roman" w:hAnsi="Times New Roman"/>
                <w:sz w:val="28"/>
                <w:szCs w:val="28"/>
              </w:rPr>
              <w:t>21</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21</w:t>
            </w:r>
          </w:p>
        </w:tc>
      </w:tr>
      <w:tr w:rsidR="000A130E" w:rsidRPr="00F246E7" w:rsidTr="00DB7DC1">
        <w:trPr>
          <w:trHeight w:val="1054"/>
        </w:trPr>
        <w:tc>
          <w:tcPr>
            <w:tcW w:w="1096" w:type="dxa"/>
            <w:tcBorders>
              <w:top w:val="single" w:sz="4" w:space="0" w:color="000000"/>
              <w:left w:val="single" w:sz="4" w:space="0" w:color="000000"/>
              <w:bottom w:val="single" w:sz="4" w:space="0" w:color="000000"/>
            </w:tcBorders>
          </w:tcPr>
          <w:p w:rsidR="000A130E" w:rsidRPr="00F246E7" w:rsidRDefault="000A130E" w:rsidP="005E7303">
            <w:pPr>
              <w:jc w:val="center"/>
              <w:rPr>
                <w:rFonts w:ascii="Times New Roman" w:hAnsi="Times New Roman"/>
                <w:sz w:val="28"/>
                <w:szCs w:val="28"/>
              </w:rPr>
            </w:pPr>
            <w:r>
              <w:rPr>
                <w:rFonts w:ascii="Times New Roman" w:hAnsi="Times New Roman"/>
                <w:sz w:val="28"/>
                <w:szCs w:val="28"/>
              </w:rPr>
              <w:t>2.2.3</w:t>
            </w:r>
          </w:p>
        </w:tc>
        <w:tc>
          <w:tcPr>
            <w:tcW w:w="6541" w:type="dxa"/>
            <w:tcBorders>
              <w:top w:val="single" w:sz="4" w:space="0" w:color="000000"/>
              <w:left w:val="single" w:sz="4" w:space="0" w:color="000000"/>
              <w:bottom w:val="single" w:sz="4" w:space="0" w:color="000000"/>
            </w:tcBorders>
          </w:tcPr>
          <w:p w:rsidR="000A130E" w:rsidRPr="007F6192" w:rsidRDefault="000A130E" w:rsidP="00B45692">
            <w:pPr>
              <w:pStyle w:val="2"/>
              <w:jc w:val="both"/>
              <w:rPr>
                <w:rFonts w:ascii="Times New Roman" w:hAnsi="Times New Roman"/>
                <w:sz w:val="28"/>
                <w:szCs w:val="28"/>
              </w:rPr>
            </w:pPr>
            <w:r w:rsidRPr="007F6192">
              <w:rPr>
                <w:rFonts w:ascii="Times New Roman" w:hAnsi="Times New Roman"/>
                <w:sz w:val="28"/>
                <w:szCs w:val="28"/>
              </w:rPr>
              <w:t>Количество жителей района, охваченных меропри</w:t>
            </w:r>
            <w:r w:rsidRPr="007F6192">
              <w:rPr>
                <w:rFonts w:ascii="Times New Roman" w:hAnsi="Times New Roman"/>
                <w:sz w:val="28"/>
                <w:szCs w:val="28"/>
              </w:rPr>
              <w:t>я</w:t>
            </w:r>
            <w:r w:rsidRPr="007F6192">
              <w:rPr>
                <w:rFonts w:ascii="Times New Roman" w:hAnsi="Times New Roman"/>
                <w:sz w:val="28"/>
                <w:szCs w:val="28"/>
              </w:rPr>
              <w:t>тиями по укреплению единства российской нации на территории муниципального образования Апш</w:t>
            </w:r>
            <w:r w:rsidRPr="007F6192">
              <w:rPr>
                <w:rFonts w:ascii="Times New Roman" w:hAnsi="Times New Roman"/>
                <w:sz w:val="28"/>
                <w:szCs w:val="28"/>
              </w:rPr>
              <w:t>е</w:t>
            </w:r>
            <w:r w:rsidRPr="007F6192">
              <w:rPr>
                <w:rFonts w:ascii="Times New Roman" w:hAnsi="Times New Roman"/>
                <w:sz w:val="28"/>
                <w:szCs w:val="28"/>
              </w:rPr>
              <w:t>ронский район</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тыс</w:t>
            </w:r>
            <w:proofErr w:type="gramStart"/>
            <w:r w:rsidRPr="007F6192">
              <w:rPr>
                <w:rFonts w:ascii="Times New Roman" w:hAnsi="Times New Roman"/>
                <w:sz w:val="28"/>
                <w:szCs w:val="28"/>
              </w:rPr>
              <w:t>.ч</w:t>
            </w:r>
            <w:proofErr w:type="gramEnd"/>
            <w:r w:rsidRPr="007F6192">
              <w:rPr>
                <w:rFonts w:ascii="Times New Roman" w:hAnsi="Times New Roman"/>
                <w:sz w:val="28"/>
                <w:szCs w:val="28"/>
              </w:rPr>
              <w:t>ел.</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BB3FF5" w:rsidRDefault="000A130E" w:rsidP="0032045D">
            <w:pPr>
              <w:jc w:val="center"/>
              <w:rPr>
                <w:rFonts w:ascii="Times New Roman" w:hAnsi="Times New Roman"/>
                <w:sz w:val="28"/>
                <w:szCs w:val="28"/>
              </w:rPr>
            </w:pPr>
            <w:r w:rsidRPr="00BB3FF5">
              <w:rPr>
                <w:rFonts w:ascii="Times New Roman" w:hAnsi="Times New Roman"/>
                <w:sz w:val="28"/>
                <w:szCs w:val="28"/>
              </w:rPr>
              <w:t>3</w:t>
            </w:r>
            <w:r>
              <w:rPr>
                <w:rFonts w:ascii="Times New Roman" w:hAnsi="Times New Roman"/>
                <w:sz w:val="28"/>
                <w:szCs w:val="28"/>
              </w:rPr>
              <w:t>2,5</w:t>
            </w:r>
          </w:p>
        </w:tc>
        <w:tc>
          <w:tcPr>
            <w:tcW w:w="1007" w:type="dxa"/>
            <w:tcBorders>
              <w:top w:val="single" w:sz="4" w:space="0" w:color="000000"/>
              <w:left w:val="single" w:sz="4" w:space="0" w:color="000000"/>
              <w:bottom w:val="single" w:sz="4" w:space="0" w:color="000000"/>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32,5</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33</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33,5</w:t>
            </w:r>
          </w:p>
        </w:tc>
      </w:tr>
      <w:tr w:rsidR="000A130E" w:rsidRPr="00F246E7" w:rsidTr="00A57A82">
        <w:trPr>
          <w:trHeight w:val="1088"/>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t>2</w:t>
            </w:r>
            <w:r w:rsidRPr="007F6192">
              <w:rPr>
                <w:rFonts w:ascii="Times New Roman" w:hAnsi="Times New Roman"/>
                <w:sz w:val="28"/>
                <w:szCs w:val="28"/>
              </w:rPr>
              <w:t>.2.4</w:t>
            </w:r>
          </w:p>
        </w:tc>
        <w:tc>
          <w:tcPr>
            <w:tcW w:w="6541" w:type="dxa"/>
            <w:tcBorders>
              <w:top w:val="single" w:sz="4" w:space="0" w:color="000000"/>
              <w:left w:val="single" w:sz="4" w:space="0" w:color="000000"/>
              <w:bottom w:val="single" w:sz="4" w:space="0" w:color="000000"/>
            </w:tcBorders>
          </w:tcPr>
          <w:p w:rsidR="000A130E" w:rsidRPr="0064078A" w:rsidRDefault="000A130E" w:rsidP="0064078A">
            <w:pPr>
              <w:pStyle w:val="ae"/>
              <w:rPr>
                <w:rFonts w:ascii="Times New Roman" w:hAnsi="Times New Roman"/>
                <w:sz w:val="28"/>
                <w:szCs w:val="28"/>
              </w:rPr>
            </w:pPr>
            <w:r w:rsidRPr="0064078A">
              <w:rPr>
                <w:rFonts w:ascii="Times New Roman" w:hAnsi="Times New Roman"/>
                <w:sz w:val="28"/>
                <w:szCs w:val="28"/>
              </w:rPr>
              <w:t>Количество проведённых мероприятий</w:t>
            </w:r>
            <w:r>
              <w:rPr>
                <w:rFonts w:ascii="Times New Roman" w:hAnsi="Times New Roman"/>
                <w:sz w:val="28"/>
                <w:szCs w:val="28"/>
              </w:rPr>
              <w:t xml:space="preserve">  </w:t>
            </w:r>
            <w:r w:rsidRPr="0064078A">
              <w:rPr>
                <w:rFonts w:ascii="Times New Roman" w:hAnsi="Times New Roman"/>
                <w:sz w:val="28"/>
                <w:szCs w:val="28"/>
              </w:rPr>
              <w:t xml:space="preserve"> по </w:t>
            </w:r>
            <w:proofErr w:type="spellStart"/>
            <w:proofErr w:type="gramStart"/>
            <w:r w:rsidRPr="0064078A">
              <w:rPr>
                <w:rFonts w:ascii="Times New Roman" w:hAnsi="Times New Roman"/>
                <w:sz w:val="28"/>
                <w:szCs w:val="28"/>
              </w:rPr>
              <w:t>укрепле</w:t>
            </w:r>
            <w:r>
              <w:rPr>
                <w:rFonts w:ascii="Times New Roman" w:hAnsi="Times New Roman"/>
                <w:sz w:val="28"/>
                <w:szCs w:val="28"/>
              </w:rPr>
              <w:t>-</w:t>
            </w:r>
            <w:r w:rsidRPr="0064078A">
              <w:rPr>
                <w:rFonts w:ascii="Times New Roman" w:hAnsi="Times New Roman"/>
                <w:sz w:val="28"/>
                <w:szCs w:val="28"/>
              </w:rPr>
              <w:t>нию</w:t>
            </w:r>
            <w:proofErr w:type="spellEnd"/>
            <w:proofErr w:type="gramEnd"/>
            <w:r w:rsidRPr="0064078A">
              <w:rPr>
                <w:rFonts w:ascii="Times New Roman" w:hAnsi="Times New Roman"/>
                <w:sz w:val="28"/>
                <w:szCs w:val="28"/>
              </w:rPr>
              <w:t xml:space="preserve"> единства российской нации на территории м</w:t>
            </w:r>
            <w:r w:rsidRPr="0064078A">
              <w:rPr>
                <w:rFonts w:ascii="Times New Roman" w:hAnsi="Times New Roman"/>
                <w:sz w:val="28"/>
                <w:szCs w:val="28"/>
              </w:rPr>
              <w:t>у</w:t>
            </w:r>
            <w:r w:rsidRPr="0064078A">
              <w:rPr>
                <w:rFonts w:ascii="Times New Roman" w:hAnsi="Times New Roman"/>
                <w:sz w:val="28"/>
                <w:szCs w:val="28"/>
              </w:rPr>
              <w:t>ниципального образования Апшеронский район</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BB3FF5" w:rsidRDefault="000A130E" w:rsidP="00B45692">
            <w:pPr>
              <w:jc w:val="center"/>
              <w:rPr>
                <w:rFonts w:ascii="Times New Roman" w:hAnsi="Times New Roman"/>
                <w:sz w:val="28"/>
                <w:szCs w:val="28"/>
              </w:rPr>
            </w:pPr>
            <w:r>
              <w:rPr>
                <w:rFonts w:ascii="Times New Roman" w:hAnsi="Times New Roman"/>
                <w:sz w:val="28"/>
                <w:szCs w:val="28"/>
              </w:rPr>
              <w:t>60</w:t>
            </w:r>
          </w:p>
        </w:tc>
        <w:tc>
          <w:tcPr>
            <w:tcW w:w="1007" w:type="dxa"/>
            <w:tcBorders>
              <w:top w:val="single" w:sz="4" w:space="0" w:color="000000"/>
              <w:left w:val="single" w:sz="4" w:space="0" w:color="000000"/>
              <w:bottom w:val="single" w:sz="4" w:space="0" w:color="000000"/>
            </w:tcBorders>
          </w:tcPr>
          <w:p w:rsidR="000A130E" w:rsidRPr="007F6192" w:rsidRDefault="000A130E" w:rsidP="00B45692">
            <w:pPr>
              <w:jc w:val="center"/>
              <w:rPr>
                <w:rFonts w:ascii="Times New Roman" w:hAnsi="Times New Roman"/>
                <w:sz w:val="28"/>
                <w:szCs w:val="28"/>
              </w:rPr>
            </w:pPr>
            <w:r>
              <w:rPr>
                <w:rFonts w:ascii="Times New Roman" w:hAnsi="Times New Roman"/>
                <w:sz w:val="28"/>
                <w:szCs w:val="28"/>
              </w:rPr>
              <w:t>60</w:t>
            </w:r>
          </w:p>
        </w:tc>
        <w:tc>
          <w:tcPr>
            <w:tcW w:w="1139" w:type="dxa"/>
            <w:tcBorders>
              <w:top w:val="single" w:sz="4" w:space="0" w:color="000000"/>
              <w:left w:val="single" w:sz="4" w:space="0" w:color="000000"/>
              <w:bottom w:val="single" w:sz="4" w:space="0" w:color="000000"/>
              <w:right w:val="single" w:sz="4" w:space="0" w:color="000000"/>
            </w:tcBorders>
          </w:tcPr>
          <w:p w:rsidR="000A130E" w:rsidRPr="007F6192" w:rsidRDefault="000A130E" w:rsidP="00E10C58">
            <w:pPr>
              <w:jc w:val="center"/>
              <w:rPr>
                <w:rFonts w:ascii="Times New Roman" w:hAnsi="Times New Roman"/>
                <w:sz w:val="28"/>
                <w:szCs w:val="28"/>
              </w:rPr>
            </w:pPr>
            <w:r>
              <w:rPr>
                <w:rFonts w:ascii="Times New Roman" w:hAnsi="Times New Roman"/>
                <w:sz w:val="28"/>
                <w:szCs w:val="28"/>
              </w:rPr>
              <w:t>60</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Pr>
                <w:rFonts w:ascii="Times New Roman" w:hAnsi="Times New Roman"/>
                <w:sz w:val="28"/>
                <w:szCs w:val="28"/>
              </w:rPr>
              <w:t>60</w:t>
            </w:r>
          </w:p>
        </w:tc>
      </w:tr>
      <w:tr w:rsidR="000A130E" w:rsidRPr="00F246E7" w:rsidTr="00DB7DC1">
        <w:trPr>
          <w:trHeight w:val="793"/>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lastRenderedPageBreak/>
              <w:t>2</w:t>
            </w:r>
            <w:r w:rsidRPr="007F6192">
              <w:rPr>
                <w:rFonts w:ascii="Times New Roman" w:hAnsi="Times New Roman"/>
                <w:sz w:val="28"/>
                <w:szCs w:val="28"/>
              </w:rPr>
              <w:t>.2.5</w:t>
            </w:r>
          </w:p>
        </w:tc>
        <w:tc>
          <w:tcPr>
            <w:tcW w:w="6541" w:type="dxa"/>
            <w:tcBorders>
              <w:top w:val="single" w:sz="4" w:space="0" w:color="000000"/>
              <w:left w:val="single" w:sz="4" w:space="0" w:color="000000"/>
              <w:bottom w:val="single" w:sz="4" w:space="0" w:color="000000"/>
            </w:tcBorders>
          </w:tcPr>
          <w:p w:rsidR="000A130E" w:rsidRPr="0064078A" w:rsidRDefault="000A130E" w:rsidP="0064078A">
            <w:pPr>
              <w:pStyle w:val="ae"/>
              <w:jc w:val="both"/>
              <w:rPr>
                <w:rFonts w:ascii="Times New Roman" w:hAnsi="Times New Roman"/>
                <w:sz w:val="28"/>
                <w:szCs w:val="28"/>
              </w:rPr>
            </w:pPr>
            <w:r w:rsidRPr="0064078A">
              <w:rPr>
                <w:rFonts w:ascii="Times New Roman" w:hAnsi="Times New Roman"/>
                <w:sz w:val="28"/>
                <w:szCs w:val="28"/>
              </w:rPr>
              <w:t xml:space="preserve">Число участников клубных формирований </w:t>
            </w:r>
            <w:proofErr w:type="spellStart"/>
            <w:r w:rsidRPr="0064078A">
              <w:rPr>
                <w:rFonts w:ascii="Times New Roman" w:hAnsi="Times New Roman"/>
                <w:sz w:val="28"/>
                <w:szCs w:val="28"/>
              </w:rPr>
              <w:t>культу</w:t>
            </w:r>
            <w:r w:rsidRPr="0064078A">
              <w:rPr>
                <w:rFonts w:ascii="Times New Roman" w:hAnsi="Times New Roman"/>
                <w:sz w:val="28"/>
                <w:szCs w:val="28"/>
              </w:rPr>
              <w:t>р</w:t>
            </w:r>
            <w:r w:rsidRPr="0064078A">
              <w:rPr>
                <w:rFonts w:ascii="Times New Roman" w:hAnsi="Times New Roman"/>
                <w:sz w:val="28"/>
                <w:szCs w:val="28"/>
              </w:rPr>
              <w:t>но-досуговых</w:t>
            </w:r>
            <w:proofErr w:type="spellEnd"/>
            <w:r w:rsidRPr="0064078A">
              <w:rPr>
                <w:rFonts w:ascii="Times New Roman" w:hAnsi="Times New Roman"/>
                <w:sz w:val="28"/>
                <w:szCs w:val="28"/>
              </w:rPr>
              <w:t xml:space="preserve"> учреждений Апшеронского района </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чел.</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7F6192" w:rsidRDefault="000A130E" w:rsidP="00B45692">
            <w:pPr>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0E0CF3" w:rsidRDefault="000A130E" w:rsidP="00B45692">
            <w:pPr>
              <w:jc w:val="center"/>
              <w:rPr>
                <w:rFonts w:ascii="Times New Roman" w:hAnsi="Times New Roman"/>
                <w:sz w:val="28"/>
                <w:szCs w:val="28"/>
              </w:rPr>
            </w:pPr>
            <w:r>
              <w:rPr>
                <w:rFonts w:ascii="Times New Roman" w:hAnsi="Times New Roman"/>
                <w:sz w:val="28"/>
                <w:szCs w:val="28"/>
              </w:rPr>
              <w:t>6042</w:t>
            </w:r>
          </w:p>
        </w:tc>
        <w:tc>
          <w:tcPr>
            <w:tcW w:w="1007" w:type="dxa"/>
            <w:tcBorders>
              <w:top w:val="single" w:sz="4" w:space="0" w:color="000000"/>
              <w:left w:val="single" w:sz="4" w:space="0" w:color="000000"/>
              <w:bottom w:val="single" w:sz="4" w:space="0" w:color="000000"/>
            </w:tcBorders>
          </w:tcPr>
          <w:p w:rsidR="000A130E" w:rsidRPr="00794BFC" w:rsidRDefault="000A130E" w:rsidP="00B45692">
            <w:pPr>
              <w:jc w:val="center"/>
              <w:rPr>
                <w:rFonts w:ascii="Times New Roman" w:hAnsi="Times New Roman"/>
                <w:sz w:val="28"/>
                <w:szCs w:val="28"/>
              </w:rPr>
            </w:pPr>
            <w:r>
              <w:rPr>
                <w:rFonts w:ascii="Times New Roman" w:hAnsi="Times New Roman"/>
                <w:sz w:val="28"/>
                <w:szCs w:val="28"/>
              </w:rPr>
              <w:t>6100</w:t>
            </w:r>
          </w:p>
        </w:tc>
        <w:tc>
          <w:tcPr>
            <w:tcW w:w="1139" w:type="dxa"/>
            <w:tcBorders>
              <w:top w:val="single" w:sz="4" w:space="0" w:color="000000"/>
              <w:left w:val="single" w:sz="4" w:space="0" w:color="000000"/>
              <w:bottom w:val="single" w:sz="4" w:space="0" w:color="000000"/>
              <w:right w:val="single" w:sz="4" w:space="0" w:color="000000"/>
            </w:tcBorders>
          </w:tcPr>
          <w:p w:rsidR="000A130E" w:rsidRPr="00794BFC" w:rsidRDefault="000A130E" w:rsidP="00B45692">
            <w:pPr>
              <w:jc w:val="center"/>
              <w:rPr>
                <w:rFonts w:ascii="Times New Roman" w:hAnsi="Times New Roman"/>
                <w:sz w:val="28"/>
                <w:szCs w:val="28"/>
              </w:rPr>
            </w:pPr>
            <w:r>
              <w:rPr>
                <w:rFonts w:ascii="Times New Roman" w:hAnsi="Times New Roman"/>
                <w:sz w:val="28"/>
                <w:szCs w:val="28"/>
              </w:rPr>
              <w:t>6140</w:t>
            </w:r>
          </w:p>
        </w:tc>
        <w:tc>
          <w:tcPr>
            <w:tcW w:w="1144" w:type="dxa"/>
            <w:tcBorders>
              <w:top w:val="single" w:sz="4" w:space="0" w:color="auto"/>
              <w:bottom w:val="single" w:sz="4" w:space="0" w:color="auto"/>
              <w:right w:val="single" w:sz="4" w:space="0" w:color="auto"/>
            </w:tcBorders>
          </w:tcPr>
          <w:p w:rsidR="000A130E" w:rsidRPr="00794BFC" w:rsidRDefault="000A130E" w:rsidP="004902A2">
            <w:pPr>
              <w:jc w:val="center"/>
              <w:rPr>
                <w:rFonts w:ascii="Times New Roman" w:hAnsi="Times New Roman"/>
                <w:sz w:val="28"/>
                <w:szCs w:val="28"/>
              </w:rPr>
            </w:pPr>
            <w:r>
              <w:rPr>
                <w:rFonts w:ascii="Times New Roman" w:hAnsi="Times New Roman"/>
                <w:sz w:val="28"/>
                <w:szCs w:val="28"/>
              </w:rPr>
              <w:t>618</w:t>
            </w:r>
            <w:r w:rsidRPr="00794BFC">
              <w:rPr>
                <w:rFonts w:ascii="Times New Roman" w:hAnsi="Times New Roman"/>
                <w:sz w:val="28"/>
                <w:szCs w:val="28"/>
              </w:rPr>
              <w:t>0</w:t>
            </w:r>
          </w:p>
        </w:tc>
      </w:tr>
      <w:tr w:rsidR="000A130E" w:rsidRPr="007F6192" w:rsidTr="00DB7DC1">
        <w:trPr>
          <w:trHeight w:val="751"/>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t>2</w:t>
            </w:r>
            <w:r w:rsidRPr="007F6192">
              <w:rPr>
                <w:rFonts w:ascii="Times New Roman" w:hAnsi="Times New Roman"/>
                <w:sz w:val="28"/>
                <w:szCs w:val="28"/>
              </w:rPr>
              <w:t>.2.6</w:t>
            </w:r>
          </w:p>
        </w:tc>
        <w:tc>
          <w:tcPr>
            <w:tcW w:w="6541" w:type="dxa"/>
            <w:tcBorders>
              <w:top w:val="single" w:sz="4" w:space="0" w:color="000000"/>
              <w:left w:val="single" w:sz="4" w:space="0" w:color="000000"/>
              <w:bottom w:val="single" w:sz="4" w:space="0" w:color="000000"/>
            </w:tcBorders>
          </w:tcPr>
          <w:p w:rsidR="000A130E" w:rsidRPr="0064078A" w:rsidRDefault="000A130E" w:rsidP="0064078A">
            <w:pPr>
              <w:pStyle w:val="ae"/>
              <w:jc w:val="both"/>
              <w:rPr>
                <w:rFonts w:ascii="Times New Roman" w:hAnsi="Times New Roman"/>
                <w:sz w:val="28"/>
                <w:szCs w:val="28"/>
              </w:rPr>
            </w:pPr>
            <w:r w:rsidRPr="0064078A">
              <w:rPr>
                <w:rFonts w:ascii="Times New Roman" w:hAnsi="Times New Roman"/>
                <w:sz w:val="28"/>
                <w:szCs w:val="28"/>
              </w:rPr>
              <w:t>Число коллективов самодеятельного народного творчества и других самодеятельных клубных фо</w:t>
            </w:r>
            <w:r w:rsidRPr="0064078A">
              <w:rPr>
                <w:rFonts w:ascii="Times New Roman" w:hAnsi="Times New Roman"/>
                <w:sz w:val="28"/>
                <w:szCs w:val="28"/>
              </w:rPr>
              <w:t>р</w:t>
            </w:r>
            <w:r w:rsidRPr="0064078A">
              <w:rPr>
                <w:rFonts w:ascii="Times New Roman" w:hAnsi="Times New Roman"/>
                <w:sz w:val="28"/>
                <w:szCs w:val="28"/>
              </w:rPr>
              <w:t>мирований Апшеронского района</w:t>
            </w:r>
          </w:p>
        </w:tc>
        <w:tc>
          <w:tcPr>
            <w:tcW w:w="1415" w:type="dxa"/>
            <w:tcBorders>
              <w:top w:val="single" w:sz="4" w:space="0" w:color="000000"/>
              <w:left w:val="single" w:sz="4" w:space="0" w:color="000000"/>
              <w:bottom w:val="single" w:sz="4" w:space="0" w:color="000000"/>
            </w:tcBorders>
          </w:tcPr>
          <w:p w:rsidR="000A130E" w:rsidRPr="009F56D6" w:rsidRDefault="000A130E" w:rsidP="00995ABF">
            <w:pPr>
              <w:jc w:val="center"/>
              <w:rPr>
                <w:rFonts w:ascii="Times New Roman" w:hAnsi="Times New Roman"/>
                <w:sz w:val="28"/>
                <w:szCs w:val="28"/>
              </w:rPr>
            </w:pPr>
            <w:r w:rsidRPr="009F56D6">
              <w:rPr>
                <w:rFonts w:ascii="Times New Roman" w:hAnsi="Times New Roman"/>
                <w:sz w:val="28"/>
                <w:szCs w:val="28"/>
              </w:rPr>
              <w:t>ед.</w:t>
            </w:r>
          </w:p>
        </w:tc>
        <w:tc>
          <w:tcPr>
            <w:tcW w:w="983" w:type="dxa"/>
            <w:tcBorders>
              <w:top w:val="single" w:sz="4" w:space="0" w:color="000000"/>
              <w:left w:val="single" w:sz="4" w:space="0" w:color="000000"/>
              <w:bottom w:val="single" w:sz="4" w:space="0" w:color="000000"/>
            </w:tcBorders>
          </w:tcPr>
          <w:p w:rsidR="000A130E" w:rsidRPr="006D1ECC" w:rsidRDefault="000A130E" w:rsidP="008320AA">
            <w:pPr>
              <w:widowControl w:val="0"/>
              <w:autoSpaceDE w:val="0"/>
              <w:autoSpaceDN w:val="0"/>
              <w:adjustRightInd w:val="0"/>
              <w:jc w:val="center"/>
              <w:rPr>
                <w:rFonts w:ascii="Times New Roman" w:hAnsi="Times New Roman"/>
                <w:outline/>
                <w:color w:val="FFFFFF"/>
                <w:sz w:val="28"/>
                <w:szCs w:val="28"/>
                <w:vertAlign w:val="superscript"/>
              </w:rPr>
            </w:pPr>
            <w:r>
              <w:rPr>
                <w:rFonts w:ascii="Times New Roman" w:hAnsi="Times New Roman"/>
                <w:sz w:val="28"/>
                <w:szCs w:val="28"/>
              </w:rPr>
              <w:t>1</w:t>
            </w:r>
            <w:r>
              <w:rPr>
                <w:rFonts w:ascii="Times New Roman" w:hAnsi="Times New Roman"/>
                <w:sz w:val="28"/>
                <w:szCs w:val="28"/>
                <w:vertAlign w:val="superscript"/>
              </w:rPr>
              <w:t>1</w:t>
            </w:r>
            <w:r w:rsidRPr="008C04EB">
              <w:rPr>
                <w:rFonts w:ascii="Times New Roman" w:hAnsi="Times New Roman"/>
                <w:sz w:val="28"/>
                <w:szCs w:val="28"/>
                <w:vertAlign w:val="superscript"/>
              </w:rPr>
              <w:t>)</w:t>
            </w:r>
          </w:p>
          <w:p w:rsidR="000A130E" w:rsidRPr="009F56D6" w:rsidRDefault="000A130E" w:rsidP="00B45692">
            <w:pPr>
              <w:jc w:val="center"/>
              <w:rPr>
                <w:rFonts w:ascii="Times New Roman" w:hAnsi="Times New Roman"/>
                <w:sz w:val="28"/>
                <w:szCs w:val="28"/>
              </w:rPr>
            </w:pPr>
          </w:p>
        </w:tc>
        <w:tc>
          <w:tcPr>
            <w:tcW w:w="1144" w:type="dxa"/>
            <w:tcBorders>
              <w:top w:val="single" w:sz="4" w:space="0" w:color="000000"/>
              <w:left w:val="single" w:sz="4" w:space="0" w:color="000000"/>
              <w:bottom w:val="single" w:sz="4" w:space="0" w:color="000000"/>
            </w:tcBorders>
          </w:tcPr>
          <w:p w:rsidR="000A130E" w:rsidRPr="009F56D6" w:rsidRDefault="000A130E" w:rsidP="00B45692">
            <w:pPr>
              <w:jc w:val="center"/>
              <w:rPr>
                <w:rFonts w:ascii="Times New Roman" w:hAnsi="Times New Roman"/>
                <w:sz w:val="28"/>
                <w:szCs w:val="28"/>
              </w:rPr>
            </w:pPr>
            <w:r w:rsidRPr="009F56D6">
              <w:rPr>
                <w:rFonts w:ascii="Times New Roman" w:hAnsi="Times New Roman"/>
                <w:sz w:val="28"/>
                <w:szCs w:val="28"/>
              </w:rPr>
              <w:t>290</w:t>
            </w:r>
          </w:p>
        </w:tc>
        <w:tc>
          <w:tcPr>
            <w:tcW w:w="1007" w:type="dxa"/>
            <w:tcBorders>
              <w:top w:val="single" w:sz="4" w:space="0" w:color="000000"/>
              <w:left w:val="single" w:sz="4" w:space="0" w:color="000000"/>
              <w:bottom w:val="single" w:sz="4" w:space="0" w:color="000000"/>
            </w:tcBorders>
          </w:tcPr>
          <w:p w:rsidR="000A130E" w:rsidRPr="009F56D6" w:rsidRDefault="000A130E" w:rsidP="00B45692">
            <w:pPr>
              <w:jc w:val="center"/>
              <w:rPr>
                <w:rFonts w:ascii="Times New Roman" w:hAnsi="Times New Roman"/>
                <w:sz w:val="28"/>
                <w:szCs w:val="28"/>
              </w:rPr>
            </w:pPr>
            <w:r w:rsidRPr="009F56D6">
              <w:rPr>
                <w:rFonts w:ascii="Times New Roman" w:hAnsi="Times New Roman"/>
                <w:sz w:val="28"/>
                <w:szCs w:val="28"/>
              </w:rPr>
              <w:t>290</w:t>
            </w:r>
          </w:p>
        </w:tc>
        <w:tc>
          <w:tcPr>
            <w:tcW w:w="1139" w:type="dxa"/>
            <w:tcBorders>
              <w:top w:val="single" w:sz="4" w:space="0" w:color="000000"/>
              <w:left w:val="single" w:sz="4" w:space="0" w:color="000000"/>
              <w:bottom w:val="single" w:sz="4" w:space="0" w:color="auto"/>
              <w:right w:val="single" w:sz="4" w:space="0" w:color="000000"/>
            </w:tcBorders>
          </w:tcPr>
          <w:p w:rsidR="000A130E" w:rsidRPr="009F56D6" w:rsidRDefault="000A130E" w:rsidP="00B45692">
            <w:pPr>
              <w:jc w:val="center"/>
              <w:rPr>
                <w:rFonts w:ascii="Times New Roman" w:hAnsi="Times New Roman"/>
                <w:sz w:val="28"/>
                <w:szCs w:val="28"/>
              </w:rPr>
            </w:pPr>
            <w:r w:rsidRPr="009F56D6">
              <w:rPr>
                <w:rFonts w:ascii="Times New Roman" w:hAnsi="Times New Roman"/>
                <w:sz w:val="28"/>
                <w:szCs w:val="28"/>
              </w:rPr>
              <w:t>290</w:t>
            </w:r>
          </w:p>
        </w:tc>
        <w:tc>
          <w:tcPr>
            <w:tcW w:w="1144" w:type="dxa"/>
            <w:tcBorders>
              <w:top w:val="single" w:sz="4" w:space="0" w:color="auto"/>
              <w:bottom w:val="single" w:sz="4" w:space="0" w:color="auto"/>
              <w:right w:val="single" w:sz="4" w:space="0" w:color="auto"/>
            </w:tcBorders>
          </w:tcPr>
          <w:p w:rsidR="000A130E" w:rsidRPr="009F56D6" w:rsidRDefault="000A130E" w:rsidP="004902A2">
            <w:pPr>
              <w:jc w:val="center"/>
              <w:rPr>
                <w:rFonts w:ascii="Times New Roman" w:hAnsi="Times New Roman"/>
                <w:sz w:val="28"/>
                <w:szCs w:val="28"/>
              </w:rPr>
            </w:pPr>
            <w:r w:rsidRPr="009F56D6">
              <w:rPr>
                <w:rFonts w:ascii="Times New Roman" w:hAnsi="Times New Roman"/>
                <w:sz w:val="28"/>
                <w:szCs w:val="28"/>
              </w:rPr>
              <w:t>290</w:t>
            </w:r>
          </w:p>
        </w:tc>
      </w:tr>
      <w:tr w:rsidR="000A130E" w:rsidRPr="00F246E7" w:rsidTr="00DB7DC1">
        <w:trPr>
          <w:trHeight w:val="669"/>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t>2</w:t>
            </w:r>
            <w:r w:rsidRPr="007F6192">
              <w:rPr>
                <w:rFonts w:ascii="Times New Roman" w:hAnsi="Times New Roman"/>
                <w:sz w:val="28"/>
                <w:szCs w:val="28"/>
              </w:rPr>
              <w:t>.3</w:t>
            </w:r>
          </w:p>
        </w:tc>
        <w:tc>
          <w:tcPr>
            <w:tcW w:w="13373" w:type="dxa"/>
            <w:gridSpan w:val="7"/>
            <w:tcBorders>
              <w:top w:val="single" w:sz="4" w:space="0" w:color="000000"/>
              <w:left w:val="single" w:sz="4" w:space="0" w:color="000000"/>
              <w:bottom w:val="single" w:sz="4" w:space="0" w:color="000000"/>
              <w:right w:val="single" w:sz="4" w:space="0" w:color="auto"/>
            </w:tcBorders>
          </w:tcPr>
          <w:p w:rsidR="000A130E" w:rsidRPr="0064078A" w:rsidRDefault="000A130E" w:rsidP="0064078A">
            <w:pPr>
              <w:pStyle w:val="ae"/>
              <w:jc w:val="both"/>
              <w:rPr>
                <w:rFonts w:ascii="Times New Roman" w:hAnsi="Times New Roman"/>
                <w:sz w:val="28"/>
                <w:szCs w:val="28"/>
              </w:rPr>
            </w:pPr>
            <w:r w:rsidRPr="0064078A">
              <w:rPr>
                <w:rFonts w:ascii="Times New Roman" w:hAnsi="Times New Roman"/>
                <w:sz w:val="28"/>
                <w:szCs w:val="28"/>
              </w:rPr>
              <w:t>Подпрограмма №3 «Обеспечение реализации муниципальной программы и прочие мероприятия в сфере культуры и искусства»</w:t>
            </w:r>
          </w:p>
        </w:tc>
      </w:tr>
      <w:tr w:rsidR="000A130E" w:rsidRPr="00F246E7" w:rsidTr="00DB7DC1">
        <w:trPr>
          <w:trHeight w:val="751"/>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t>2</w:t>
            </w:r>
            <w:r w:rsidRPr="007F6192">
              <w:rPr>
                <w:rFonts w:ascii="Times New Roman" w:hAnsi="Times New Roman"/>
                <w:sz w:val="28"/>
                <w:szCs w:val="28"/>
              </w:rPr>
              <w:t>.3.1</w:t>
            </w:r>
          </w:p>
        </w:tc>
        <w:tc>
          <w:tcPr>
            <w:tcW w:w="6541" w:type="dxa"/>
            <w:tcBorders>
              <w:top w:val="single" w:sz="4" w:space="0" w:color="000000"/>
              <w:left w:val="single" w:sz="4" w:space="0" w:color="000000"/>
              <w:bottom w:val="single" w:sz="4" w:space="0" w:color="000000"/>
            </w:tcBorders>
          </w:tcPr>
          <w:p w:rsidR="000A130E" w:rsidRPr="0064078A" w:rsidRDefault="000A130E" w:rsidP="0064078A">
            <w:pPr>
              <w:pStyle w:val="ae"/>
              <w:jc w:val="both"/>
              <w:rPr>
                <w:rFonts w:ascii="Times New Roman" w:hAnsi="Times New Roman"/>
                <w:sz w:val="28"/>
                <w:szCs w:val="28"/>
              </w:rPr>
            </w:pPr>
            <w:r w:rsidRPr="0064078A">
              <w:rPr>
                <w:rFonts w:ascii="Times New Roman" w:hAnsi="Times New Roman"/>
                <w:sz w:val="28"/>
                <w:szCs w:val="28"/>
              </w:rPr>
              <w:t>Выполнение муниципального задания муниципал</w:t>
            </w:r>
            <w:r w:rsidRPr="0064078A">
              <w:rPr>
                <w:rFonts w:ascii="Times New Roman" w:hAnsi="Times New Roman"/>
                <w:sz w:val="28"/>
                <w:szCs w:val="28"/>
              </w:rPr>
              <w:t>ь</w:t>
            </w:r>
            <w:r w:rsidRPr="0064078A">
              <w:rPr>
                <w:rFonts w:ascii="Times New Roman" w:hAnsi="Times New Roman"/>
                <w:sz w:val="28"/>
                <w:szCs w:val="28"/>
              </w:rPr>
              <w:t>ными учреждениями культуры и искусства</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8320AA" w:rsidRDefault="000A130E" w:rsidP="00177606">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100</w:t>
            </w:r>
          </w:p>
        </w:tc>
        <w:tc>
          <w:tcPr>
            <w:tcW w:w="1012"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0A130E" w:rsidRPr="007F6192" w:rsidRDefault="000A130E" w:rsidP="00177606">
            <w:pPr>
              <w:jc w:val="center"/>
            </w:pPr>
            <w:r w:rsidRPr="007F6192">
              <w:rPr>
                <w:rFonts w:ascii="Times New Roman" w:hAnsi="Times New Roman"/>
                <w:sz w:val="28"/>
                <w:szCs w:val="28"/>
              </w:rPr>
              <w:t>100</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sidRPr="004902A2">
              <w:rPr>
                <w:rFonts w:ascii="Times New Roman" w:hAnsi="Times New Roman"/>
                <w:sz w:val="28"/>
                <w:szCs w:val="28"/>
              </w:rPr>
              <w:t>100</w:t>
            </w:r>
          </w:p>
        </w:tc>
      </w:tr>
      <w:tr w:rsidR="000A130E" w:rsidRPr="00F246E7" w:rsidTr="00DB7DC1">
        <w:trPr>
          <w:trHeight w:val="1030"/>
        </w:trPr>
        <w:tc>
          <w:tcPr>
            <w:tcW w:w="1096" w:type="dxa"/>
            <w:tcBorders>
              <w:top w:val="single" w:sz="4" w:space="0" w:color="000000"/>
              <w:left w:val="single" w:sz="4" w:space="0" w:color="000000"/>
              <w:bottom w:val="single" w:sz="4" w:space="0" w:color="000000"/>
            </w:tcBorders>
          </w:tcPr>
          <w:p w:rsidR="000A130E" w:rsidRPr="007F6192" w:rsidRDefault="000A130E" w:rsidP="005E7303">
            <w:pPr>
              <w:jc w:val="center"/>
              <w:rPr>
                <w:rFonts w:ascii="Times New Roman" w:hAnsi="Times New Roman"/>
                <w:sz w:val="28"/>
                <w:szCs w:val="28"/>
              </w:rPr>
            </w:pPr>
            <w:r>
              <w:rPr>
                <w:rFonts w:ascii="Times New Roman" w:hAnsi="Times New Roman"/>
                <w:sz w:val="28"/>
                <w:szCs w:val="28"/>
              </w:rPr>
              <w:t>2</w:t>
            </w:r>
            <w:r w:rsidRPr="007F6192">
              <w:rPr>
                <w:rFonts w:ascii="Times New Roman" w:hAnsi="Times New Roman"/>
                <w:sz w:val="28"/>
                <w:szCs w:val="28"/>
              </w:rPr>
              <w:t>.3.2</w:t>
            </w:r>
          </w:p>
        </w:tc>
        <w:tc>
          <w:tcPr>
            <w:tcW w:w="6541" w:type="dxa"/>
            <w:tcBorders>
              <w:top w:val="single" w:sz="4" w:space="0" w:color="000000"/>
              <w:left w:val="single" w:sz="4" w:space="0" w:color="000000"/>
              <w:bottom w:val="single" w:sz="4" w:space="0" w:color="000000"/>
            </w:tcBorders>
          </w:tcPr>
          <w:p w:rsidR="000A130E" w:rsidRPr="0064078A" w:rsidRDefault="000A130E" w:rsidP="0064078A">
            <w:pPr>
              <w:pStyle w:val="ae"/>
              <w:jc w:val="both"/>
              <w:rPr>
                <w:rFonts w:ascii="Times New Roman" w:hAnsi="Times New Roman"/>
                <w:sz w:val="28"/>
                <w:szCs w:val="28"/>
              </w:rPr>
            </w:pPr>
            <w:r w:rsidRPr="0064078A">
              <w:rPr>
                <w:rFonts w:ascii="Times New Roman" w:hAnsi="Times New Roman"/>
                <w:sz w:val="28"/>
                <w:szCs w:val="28"/>
              </w:rPr>
              <w:t>Освоение средств районного бюджета, предусмо</w:t>
            </w:r>
            <w:r w:rsidRPr="0064078A">
              <w:rPr>
                <w:rFonts w:ascii="Times New Roman" w:hAnsi="Times New Roman"/>
                <w:sz w:val="28"/>
                <w:szCs w:val="28"/>
              </w:rPr>
              <w:t>т</w:t>
            </w:r>
            <w:r w:rsidRPr="0064078A">
              <w:rPr>
                <w:rFonts w:ascii="Times New Roman" w:hAnsi="Times New Roman"/>
                <w:sz w:val="28"/>
                <w:szCs w:val="28"/>
              </w:rPr>
              <w:t>ренных отделу культуры администрации муниц</w:t>
            </w:r>
            <w:r w:rsidRPr="0064078A">
              <w:rPr>
                <w:rFonts w:ascii="Times New Roman" w:hAnsi="Times New Roman"/>
                <w:sz w:val="28"/>
                <w:szCs w:val="28"/>
              </w:rPr>
              <w:t>и</w:t>
            </w:r>
            <w:r w:rsidRPr="0064078A">
              <w:rPr>
                <w:rFonts w:ascii="Times New Roman" w:hAnsi="Times New Roman"/>
                <w:sz w:val="28"/>
                <w:szCs w:val="28"/>
              </w:rPr>
              <w:t xml:space="preserve">пального образования Апшеронский район </w:t>
            </w:r>
          </w:p>
        </w:tc>
        <w:tc>
          <w:tcPr>
            <w:tcW w:w="1415" w:type="dxa"/>
            <w:tcBorders>
              <w:top w:val="single" w:sz="4" w:space="0" w:color="000000"/>
              <w:left w:val="single" w:sz="4" w:space="0" w:color="000000"/>
              <w:bottom w:val="single" w:sz="4" w:space="0" w:color="000000"/>
            </w:tcBorders>
          </w:tcPr>
          <w:p w:rsidR="000A130E" w:rsidRPr="007F6192" w:rsidRDefault="000A130E" w:rsidP="00995ABF">
            <w:pPr>
              <w:jc w:val="center"/>
              <w:rPr>
                <w:rFonts w:ascii="Times New Roman" w:hAnsi="Times New Roman"/>
                <w:sz w:val="28"/>
                <w:szCs w:val="28"/>
                <w:lang w:val="en-US"/>
              </w:rPr>
            </w:pPr>
            <w:r w:rsidRPr="007F6192">
              <w:rPr>
                <w:rFonts w:ascii="Times New Roman" w:hAnsi="Times New Roman"/>
                <w:sz w:val="28"/>
                <w:szCs w:val="28"/>
              </w:rPr>
              <w:t>%</w:t>
            </w:r>
          </w:p>
        </w:tc>
        <w:tc>
          <w:tcPr>
            <w:tcW w:w="983" w:type="dxa"/>
            <w:tcBorders>
              <w:top w:val="single" w:sz="4" w:space="0" w:color="000000"/>
              <w:left w:val="single" w:sz="4" w:space="0" w:color="000000"/>
              <w:bottom w:val="single" w:sz="4" w:space="0" w:color="000000"/>
            </w:tcBorders>
          </w:tcPr>
          <w:p w:rsidR="000A130E" w:rsidRPr="008320AA" w:rsidRDefault="000A130E" w:rsidP="00177606">
            <w:pPr>
              <w:snapToGrid w:val="0"/>
              <w:jc w:val="center"/>
              <w:rPr>
                <w:rFonts w:ascii="Times New Roman" w:hAnsi="Times New Roman"/>
                <w:sz w:val="28"/>
                <w:szCs w:val="28"/>
              </w:rPr>
            </w:pPr>
            <w:r>
              <w:rPr>
                <w:rFonts w:ascii="Times New Roman" w:hAnsi="Times New Roman"/>
                <w:sz w:val="28"/>
                <w:szCs w:val="28"/>
              </w:rPr>
              <w:t>3</w:t>
            </w:r>
          </w:p>
        </w:tc>
        <w:tc>
          <w:tcPr>
            <w:tcW w:w="1144"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100</w:t>
            </w:r>
          </w:p>
        </w:tc>
        <w:tc>
          <w:tcPr>
            <w:tcW w:w="1012" w:type="dxa"/>
            <w:tcBorders>
              <w:top w:val="single" w:sz="4" w:space="0" w:color="000000"/>
              <w:left w:val="single" w:sz="4" w:space="0" w:color="000000"/>
              <w:bottom w:val="single" w:sz="4" w:space="0" w:color="000000"/>
            </w:tcBorders>
          </w:tcPr>
          <w:p w:rsidR="000A130E" w:rsidRPr="007F6192" w:rsidRDefault="000A130E" w:rsidP="00177606">
            <w:pPr>
              <w:jc w:val="center"/>
              <w:rPr>
                <w:rFonts w:ascii="Times New Roman" w:hAnsi="Times New Roman"/>
                <w:sz w:val="28"/>
                <w:szCs w:val="28"/>
              </w:rPr>
            </w:pPr>
            <w:r w:rsidRPr="007F6192">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rsidR="000A130E" w:rsidRPr="007F6192" w:rsidRDefault="000A130E" w:rsidP="00177606">
            <w:pPr>
              <w:jc w:val="center"/>
            </w:pPr>
            <w:r w:rsidRPr="007F6192">
              <w:rPr>
                <w:rFonts w:ascii="Times New Roman" w:hAnsi="Times New Roman"/>
                <w:sz w:val="28"/>
                <w:szCs w:val="28"/>
              </w:rPr>
              <w:t>100</w:t>
            </w:r>
          </w:p>
        </w:tc>
        <w:tc>
          <w:tcPr>
            <w:tcW w:w="1144" w:type="dxa"/>
            <w:tcBorders>
              <w:top w:val="single" w:sz="4" w:space="0" w:color="auto"/>
              <w:bottom w:val="single" w:sz="4" w:space="0" w:color="auto"/>
              <w:right w:val="single" w:sz="4" w:space="0" w:color="auto"/>
            </w:tcBorders>
          </w:tcPr>
          <w:p w:rsidR="000A130E" w:rsidRPr="004902A2" w:rsidRDefault="000A130E" w:rsidP="004902A2">
            <w:pPr>
              <w:jc w:val="center"/>
              <w:rPr>
                <w:rFonts w:ascii="Times New Roman" w:hAnsi="Times New Roman"/>
                <w:sz w:val="28"/>
                <w:szCs w:val="28"/>
              </w:rPr>
            </w:pPr>
            <w:r w:rsidRPr="004902A2">
              <w:rPr>
                <w:rFonts w:ascii="Times New Roman" w:hAnsi="Times New Roman"/>
                <w:sz w:val="28"/>
                <w:szCs w:val="28"/>
              </w:rPr>
              <w:t>100</w:t>
            </w:r>
          </w:p>
        </w:tc>
      </w:tr>
    </w:tbl>
    <w:p w:rsidR="000A130E" w:rsidRPr="00A643FD" w:rsidRDefault="000A130E" w:rsidP="005E7303">
      <w:pPr>
        <w:ind w:firstLine="708"/>
        <w:jc w:val="both"/>
        <w:rPr>
          <w:rFonts w:ascii="Times New Roman" w:hAnsi="Times New Roman"/>
          <w:sz w:val="24"/>
          <w:szCs w:val="24"/>
        </w:rPr>
      </w:pPr>
      <w:r w:rsidRPr="00A643FD">
        <w:rPr>
          <w:rFonts w:ascii="Times New Roman" w:hAnsi="Times New Roman"/>
          <w:sz w:val="24"/>
          <w:szCs w:val="24"/>
        </w:rPr>
        <w:t xml:space="preserve">1) данные статистической отчетности № 7-НК Свод годовой сведений об учреждениях </w:t>
      </w:r>
      <w:proofErr w:type="spellStart"/>
      <w:r w:rsidRPr="00A643FD">
        <w:rPr>
          <w:rFonts w:ascii="Times New Roman" w:hAnsi="Times New Roman"/>
          <w:sz w:val="24"/>
          <w:szCs w:val="24"/>
        </w:rPr>
        <w:t>культурно-досугового</w:t>
      </w:r>
      <w:proofErr w:type="spellEnd"/>
      <w:r w:rsidRPr="00A643FD">
        <w:rPr>
          <w:rFonts w:ascii="Times New Roman" w:hAnsi="Times New Roman"/>
          <w:sz w:val="24"/>
          <w:szCs w:val="24"/>
        </w:rPr>
        <w:t xml:space="preserve"> типа системы М</w:t>
      </w:r>
      <w:r w:rsidRPr="00A643FD">
        <w:rPr>
          <w:rFonts w:ascii="Times New Roman" w:hAnsi="Times New Roman"/>
          <w:sz w:val="24"/>
          <w:szCs w:val="24"/>
        </w:rPr>
        <w:t>и</w:t>
      </w:r>
      <w:r w:rsidRPr="00A643FD">
        <w:rPr>
          <w:rFonts w:ascii="Times New Roman" w:hAnsi="Times New Roman"/>
          <w:sz w:val="24"/>
          <w:szCs w:val="24"/>
        </w:rPr>
        <w:t>нистерства культуры России» (срок предоставления - ежегодно до 15 февраля);</w:t>
      </w:r>
    </w:p>
    <w:p w:rsidR="000A130E" w:rsidRPr="00A643FD" w:rsidRDefault="000A130E" w:rsidP="005E7303">
      <w:pPr>
        <w:ind w:firstLine="708"/>
        <w:jc w:val="both"/>
        <w:rPr>
          <w:rFonts w:ascii="Times New Roman" w:hAnsi="Times New Roman"/>
          <w:sz w:val="24"/>
          <w:szCs w:val="24"/>
        </w:rPr>
      </w:pPr>
      <w:r w:rsidRPr="00A643FD">
        <w:rPr>
          <w:rFonts w:ascii="Times New Roman" w:hAnsi="Times New Roman"/>
          <w:sz w:val="24"/>
          <w:szCs w:val="24"/>
        </w:rPr>
        <w:t xml:space="preserve">2) данные статистической отчетности  № 1-ДМШ «Свод годовых сведений о детских школах искусств» (срок предоставления - ежегодно до 25 октября); </w:t>
      </w:r>
    </w:p>
    <w:p w:rsidR="000A130E" w:rsidRPr="00A643FD" w:rsidRDefault="000A130E" w:rsidP="005E7303">
      <w:pPr>
        <w:ind w:firstLine="708"/>
        <w:jc w:val="both"/>
        <w:rPr>
          <w:rFonts w:ascii="Times New Roman" w:hAnsi="Times New Roman"/>
          <w:sz w:val="24"/>
          <w:szCs w:val="24"/>
        </w:rPr>
      </w:pPr>
      <w:r w:rsidRPr="00A643FD">
        <w:rPr>
          <w:rFonts w:ascii="Times New Roman" w:hAnsi="Times New Roman"/>
          <w:sz w:val="24"/>
          <w:szCs w:val="24"/>
        </w:rPr>
        <w:t>3) данные статистической отчетности № 6-НК «Свод годовых сведений об общедоступных (публичных библиотеках</w:t>
      </w:r>
      <w:r>
        <w:rPr>
          <w:rFonts w:ascii="Times New Roman" w:hAnsi="Times New Roman"/>
          <w:sz w:val="24"/>
          <w:szCs w:val="24"/>
        </w:rPr>
        <w:t>)</w:t>
      </w:r>
      <w:r w:rsidRPr="00A643FD">
        <w:rPr>
          <w:rFonts w:ascii="Times New Roman" w:hAnsi="Times New Roman"/>
          <w:sz w:val="24"/>
          <w:szCs w:val="24"/>
        </w:rPr>
        <w:t xml:space="preserve"> системы Министерства культуры России» (срок предоставления - ежегодно до 15 февраля)</w:t>
      </w:r>
      <w:r>
        <w:rPr>
          <w:rFonts w:ascii="Times New Roman" w:hAnsi="Times New Roman"/>
          <w:sz w:val="24"/>
          <w:szCs w:val="24"/>
        </w:rPr>
        <w:t>;</w:t>
      </w:r>
      <w:r w:rsidRPr="00A643FD">
        <w:rPr>
          <w:rFonts w:ascii="Times New Roman" w:hAnsi="Times New Roman"/>
          <w:sz w:val="24"/>
          <w:szCs w:val="24"/>
        </w:rPr>
        <w:t xml:space="preserve"> </w:t>
      </w:r>
    </w:p>
    <w:p w:rsidR="000A130E" w:rsidRDefault="000A130E" w:rsidP="005E7303">
      <w:pPr>
        <w:ind w:firstLine="708"/>
        <w:jc w:val="both"/>
        <w:rPr>
          <w:rFonts w:ascii="Times New Roman" w:hAnsi="Times New Roman"/>
          <w:sz w:val="24"/>
          <w:szCs w:val="24"/>
        </w:rPr>
      </w:pPr>
      <w:r w:rsidRPr="00A643FD">
        <w:rPr>
          <w:rFonts w:ascii="Times New Roman" w:hAnsi="Times New Roman"/>
          <w:sz w:val="24"/>
          <w:szCs w:val="24"/>
        </w:rPr>
        <w:t>4) данные статистической отчетности № 1-ДО «Сведения об учреждении дополнительного образования детей</w:t>
      </w:r>
      <w:r>
        <w:rPr>
          <w:rFonts w:ascii="Times New Roman" w:hAnsi="Times New Roman"/>
          <w:sz w:val="24"/>
          <w:szCs w:val="24"/>
        </w:rPr>
        <w:t>»;</w:t>
      </w:r>
    </w:p>
    <w:p w:rsidR="000A130E" w:rsidRPr="00A643FD" w:rsidRDefault="000A130E" w:rsidP="0064078A">
      <w:pPr>
        <w:ind w:firstLine="708"/>
        <w:jc w:val="both"/>
        <w:rPr>
          <w:rFonts w:ascii="Times New Roman" w:hAnsi="Times New Roman"/>
          <w:sz w:val="24"/>
          <w:szCs w:val="24"/>
        </w:rPr>
      </w:pPr>
      <w:r w:rsidRPr="00A643FD">
        <w:rPr>
          <w:rFonts w:ascii="Times New Roman" w:hAnsi="Times New Roman"/>
          <w:sz w:val="24"/>
          <w:szCs w:val="24"/>
        </w:rPr>
        <w:t>5) решение Совета муниципального образования  Апшеронский район от 28 июня 2013 года № 247 «Об учреждении стипендии главы муниципального образования Апшеронский район для одаренных детей в области культуры и искусства».</w:t>
      </w:r>
    </w:p>
    <w:p w:rsidR="000A130E" w:rsidRPr="00A643FD" w:rsidRDefault="000A130E" w:rsidP="005E7303">
      <w:pPr>
        <w:ind w:firstLine="708"/>
        <w:jc w:val="both"/>
        <w:rPr>
          <w:rFonts w:ascii="Times New Roman" w:hAnsi="Times New Roman"/>
          <w:sz w:val="24"/>
          <w:szCs w:val="24"/>
        </w:rPr>
        <w:sectPr w:rsidR="000A130E" w:rsidRPr="00A643FD" w:rsidSect="00DB7DC1">
          <w:headerReference w:type="default" r:id="rId10"/>
          <w:pgSz w:w="16840" w:h="11907" w:orient="landscape" w:code="9"/>
          <w:pgMar w:top="1843" w:right="1672" w:bottom="567" w:left="1134" w:header="709" w:footer="0" w:gutter="0"/>
          <w:pgNumType w:start="16"/>
          <w:cols w:space="708"/>
          <w:docGrid w:linePitch="360"/>
        </w:sectPr>
      </w:pPr>
    </w:p>
    <w:p w:rsidR="000A130E" w:rsidRPr="0064078A" w:rsidRDefault="000A130E" w:rsidP="00436A6B">
      <w:pPr>
        <w:ind w:firstLine="708"/>
        <w:jc w:val="both"/>
        <w:rPr>
          <w:rFonts w:ascii="Times New Roman" w:hAnsi="Times New Roman"/>
          <w:sz w:val="28"/>
          <w:szCs w:val="28"/>
        </w:rPr>
      </w:pPr>
      <w:r w:rsidRPr="0064078A">
        <w:rPr>
          <w:rFonts w:ascii="Times New Roman" w:hAnsi="Times New Roman"/>
          <w:sz w:val="28"/>
          <w:szCs w:val="28"/>
        </w:rPr>
        <w:lastRenderedPageBreak/>
        <w:t xml:space="preserve">Методика расчета целевых показателей со статусом «3» представлена в приложении № </w:t>
      </w:r>
      <w:hyperlink w:anchor="sub_10000" w:history="1">
        <w:r w:rsidRPr="0064078A">
          <w:rPr>
            <w:rFonts w:ascii="Times New Roman" w:hAnsi="Times New Roman"/>
            <w:bCs/>
            <w:sz w:val="28"/>
            <w:szCs w:val="28"/>
          </w:rPr>
          <w:t>4</w:t>
        </w:r>
      </w:hyperlink>
      <w:r w:rsidRPr="0064078A">
        <w:rPr>
          <w:rFonts w:ascii="Times New Roman" w:hAnsi="Times New Roman"/>
          <w:sz w:val="28"/>
          <w:szCs w:val="28"/>
        </w:rPr>
        <w:t xml:space="preserve"> к муниципальной  программе «Методика расчета целевых п</w:t>
      </w:r>
      <w:r w:rsidRPr="0064078A">
        <w:rPr>
          <w:rFonts w:ascii="Times New Roman" w:hAnsi="Times New Roman"/>
          <w:sz w:val="28"/>
          <w:szCs w:val="28"/>
        </w:rPr>
        <w:t>о</w:t>
      </w:r>
      <w:r w:rsidRPr="0064078A">
        <w:rPr>
          <w:rFonts w:ascii="Times New Roman" w:hAnsi="Times New Roman"/>
          <w:sz w:val="28"/>
          <w:szCs w:val="28"/>
        </w:rPr>
        <w:t>казателей муниципальной программы муниципального образования Апшеро</w:t>
      </w:r>
      <w:r w:rsidRPr="0064078A">
        <w:rPr>
          <w:rFonts w:ascii="Times New Roman" w:hAnsi="Times New Roman"/>
          <w:sz w:val="28"/>
          <w:szCs w:val="28"/>
        </w:rPr>
        <w:t>н</w:t>
      </w:r>
      <w:r w:rsidRPr="0064078A">
        <w:rPr>
          <w:rFonts w:ascii="Times New Roman" w:hAnsi="Times New Roman"/>
          <w:sz w:val="28"/>
          <w:szCs w:val="28"/>
        </w:rPr>
        <w:t xml:space="preserve">ский район «Развитие культуры». </w:t>
      </w:r>
    </w:p>
    <w:p w:rsidR="000A130E" w:rsidRPr="00AE5C91" w:rsidRDefault="000A130E" w:rsidP="00436A6B">
      <w:pPr>
        <w:jc w:val="both"/>
        <w:rPr>
          <w:rFonts w:ascii="Times New Roman" w:hAnsi="Times New Roman"/>
          <w:sz w:val="28"/>
          <w:szCs w:val="28"/>
        </w:rPr>
      </w:pPr>
    </w:p>
    <w:p w:rsidR="000A130E" w:rsidRDefault="000A130E" w:rsidP="00436A6B">
      <w:pPr>
        <w:jc w:val="center"/>
        <w:outlineLvl w:val="0"/>
        <w:rPr>
          <w:rFonts w:ascii="Times New Roman" w:hAnsi="Times New Roman"/>
          <w:b/>
          <w:sz w:val="28"/>
          <w:szCs w:val="28"/>
        </w:rPr>
      </w:pPr>
      <w:r>
        <w:rPr>
          <w:rFonts w:ascii="Times New Roman" w:hAnsi="Times New Roman"/>
          <w:b/>
          <w:sz w:val="28"/>
          <w:szCs w:val="28"/>
        </w:rPr>
        <w:t xml:space="preserve">Раздел 3. Перечень и краткое описание </w:t>
      </w:r>
    </w:p>
    <w:p w:rsidR="000A130E" w:rsidRPr="00354B3B" w:rsidRDefault="000A130E" w:rsidP="00436A6B">
      <w:pPr>
        <w:jc w:val="center"/>
        <w:outlineLvl w:val="0"/>
        <w:rPr>
          <w:rFonts w:ascii="Times New Roman" w:hAnsi="Times New Roman"/>
          <w:b/>
          <w:sz w:val="28"/>
          <w:szCs w:val="28"/>
        </w:rPr>
      </w:pPr>
      <w:r>
        <w:rPr>
          <w:rFonts w:ascii="Times New Roman" w:hAnsi="Times New Roman"/>
          <w:b/>
          <w:sz w:val="28"/>
          <w:szCs w:val="28"/>
        </w:rPr>
        <w:t>подпрограмм муниципальной программы</w:t>
      </w:r>
    </w:p>
    <w:p w:rsidR="000A130E" w:rsidRPr="00354B3B" w:rsidRDefault="000A130E" w:rsidP="00906076">
      <w:pPr>
        <w:jc w:val="center"/>
        <w:rPr>
          <w:rFonts w:ascii="Times New Roman" w:hAnsi="Times New Roman"/>
          <w:bCs/>
          <w:sz w:val="28"/>
          <w:szCs w:val="28"/>
        </w:rPr>
      </w:pP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Подпрограмма № 1 «Совершенствование деятельности муниципальных учреждений отрасли «Культура и искусство» по предоставлению муниципал</w:t>
      </w:r>
      <w:r>
        <w:rPr>
          <w:rFonts w:ascii="Times New Roman" w:hAnsi="Times New Roman"/>
          <w:sz w:val="28"/>
          <w:szCs w:val="28"/>
        </w:rPr>
        <w:t>ь</w:t>
      </w:r>
      <w:r>
        <w:rPr>
          <w:rFonts w:ascii="Times New Roman" w:hAnsi="Times New Roman"/>
          <w:sz w:val="28"/>
          <w:szCs w:val="28"/>
        </w:rPr>
        <w:t xml:space="preserve">ных услуг (приложение № 1) включает мероприятия, направленные </w:t>
      </w:r>
      <w:proofErr w:type="gramStart"/>
      <w:r>
        <w:rPr>
          <w:rFonts w:ascii="Times New Roman" w:hAnsi="Times New Roman"/>
          <w:sz w:val="28"/>
          <w:szCs w:val="28"/>
        </w:rPr>
        <w:t>на</w:t>
      </w:r>
      <w:proofErr w:type="gramEnd"/>
      <w:r>
        <w:rPr>
          <w:rFonts w:ascii="Times New Roman" w:hAnsi="Times New Roman"/>
          <w:sz w:val="28"/>
          <w:szCs w:val="28"/>
        </w:rPr>
        <w:t>:</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поэтапное повышение уровня средней заработной платы работников м</w:t>
      </w:r>
      <w:r>
        <w:rPr>
          <w:rFonts w:ascii="Times New Roman" w:hAnsi="Times New Roman"/>
          <w:sz w:val="28"/>
          <w:szCs w:val="28"/>
        </w:rPr>
        <w:t>у</w:t>
      </w:r>
      <w:r>
        <w:rPr>
          <w:rFonts w:ascii="Times New Roman" w:hAnsi="Times New Roman"/>
          <w:sz w:val="28"/>
          <w:szCs w:val="28"/>
        </w:rPr>
        <w:t>ниципальных учреждений культуры, подведомственных отделу культуры а</w:t>
      </w:r>
      <w:r>
        <w:rPr>
          <w:rFonts w:ascii="Times New Roman" w:hAnsi="Times New Roman"/>
          <w:sz w:val="28"/>
          <w:szCs w:val="28"/>
        </w:rPr>
        <w:t>д</w:t>
      </w:r>
      <w:r>
        <w:rPr>
          <w:rFonts w:ascii="Times New Roman" w:hAnsi="Times New Roman"/>
          <w:sz w:val="28"/>
          <w:szCs w:val="28"/>
        </w:rPr>
        <w:t>министрации муниципального образования Апшеронский район;</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повышение качества и доступности муниципальных услуг сферы культ</w:t>
      </w:r>
      <w:r>
        <w:rPr>
          <w:rFonts w:ascii="Times New Roman" w:hAnsi="Times New Roman"/>
          <w:sz w:val="28"/>
          <w:szCs w:val="28"/>
        </w:rPr>
        <w:t>у</w:t>
      </w:r>
      <w:r>
        <w:rPr>
          <w:rFonts w:ascii="Times New Roman" w:hAnsi="Times New Roman"/>
          <w:sz w:val="28"/>
          <w:szCs w:val="28"/>
        </w:rPr>
        <w:t>ры для всех категорий потребителей;</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обеспечение развития муниципальных учреждений культуры, повышение их конкурентоспособности путем укрепления материально-технической базы;</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организацию библиотечного обслуживания населения, комплектование и обеспечение сохранности библиотечных фондов библиотек;</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обеспечение  деятельности муниципальных учреждений культуры;</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техническое и технологическое оснащение  муниципальных учреждений культуры;</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 xml:space="preserve">поддержку  одаренных детей-участников самодеятельных творческих коллективов муниципальных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учреждений и учащихся муниципальных образовательных учреждений дополнительного образования детей художественно-эстетической направленности; участие самодеятельных коллективов Апшеронского района в международных, всероссийских, реги</w:t>
      </w:r>
      <w:r>
        <w:rPr>
          <w:rFonts w:ascii="Times New Roman" w:hAnsi="Times New Roman"/>
          <w:sz w:val="28"/>
          <w:szCs w:val="28"/>
        </w:rPr>
        <w:t>о</w:t>
      </w:r>
      <w:r>
        <w:rPr>
          <w:rFonts w:ascii="Times New Roman" w:hAnsi="Times New Roman"/>
          <w:sz w:val="28"/>
          <w:szCs w:val="28"/>
        </w:rPr>
        <w:t>нальных, краевых и зональных фестивалях, конкурсах и других мероприятиях.</w:t>
      </w:r>
    </w:p>
    <w:p w:rsidR="000A130E" w:rsidRPr="00D14EBC" w:rsidRDefault="000A130E" w:rsidP="001D533C">
      <w:pPr>
        <w:ind w:firstLine="708"/>
        <w:jc w:val="both"/>
        <w:rPr>
          <w:rFonts w:ascii="Times New Roman" w:hAnsi="Times New Roman"/>
          <w:sz w:val="28"/>
          <w:szCs w:val="28"/>
        </w:rPr>
      </w:pPr>
      <w:r w:rsidRPr="00D14EBC">
        <w:rPr>
          <w:rFonts w:ascii="Times New Roman" w:hAnsi="Times New Roman"/>
          <w:sz w:val="28"/>
          <w:szCs w:val="28"/>
        </w:rPr>
        <w:t>Подпрограмма № 2 «Сохранение и развитие традиционной народной культуры муниципального образования</w:t>
      </w:r>
      <w:r>
        <w:rPr>
          <w:rFonts w:ascii="Times New Roman" w:hAnsi="Times New Roman"/>
          <w:sz w:val="28"/>
          <w:szCs w:val="28"/>
        </w:rPr>
        <w:t xml:space="preserve">  </w:t>
      </w:r>
      <w:r w:rsidRPr="00D14EBC">
        <w:rPr>
          <w:rFonts w:ascii="Times New Roman" w:hAnsi="Times New Roman"/>
          <w:sz w:val="28"/>
          <w:szCs w:val="28"/>
        </w:rPr>
        <w:t xml:space="preserve">Апшеронский район» (приложение № 2) включает мероприятия, направленные </w:t>
      </w:r>
      <w:proofErr w:type="gramStart"/>
      <w:r w:rsidRPr="00D14EBC">
        <w:rPr>
          <w:rFonts w:ascii="Times New Roman" w:hAnsi="Times New Roman"/>
          <w:sz w:val="28"/>
          <w:szCs w:val="28"/>
        </w:rPr>
        <w:t>на</w:t>
      </w:r>
      <w:proofErr w:type="gramEnd"/>
      <w:r w:rsidRPr="00D14EBC">
        <w:rPr>
          <w:rFonts w:ascii="Times New Roman" w:hAnsi="Times New Roman"/>
          <w:sz w:val="28"/>
          <w:szCs w:val="28"/>
        </w:rPr>
        <w:t>:</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создание условий для организации досуга населения, сохранения и разв</w:t>
      </w:r>
      <w:r>
        <w:rPr>
          <w:rFonts w:ascii="Times New Roman" w:hAnsi="Times New Roman"/>
          <w:sz w:val="28"/>
          <w:szCs w:val="28"/>
        </w:rPr>
        <w:t>и</w:t>
      </w:r>
      <w:r>
        <w:rPr>
          <w:rFonts w:ascii="Times New Roman" w:hAnsi="Times New Roman"/>
          <w:sz w:val="28"/>
          <w:szCs w:val="28"/>
        </w:rPr>
        <w:t>тия художественного творчества, народных промыслов и традиций на террит</w:t>
      </w:r>
      <w:r>
        <w:rPr>
          <w:rFonts w:ascii="Times New Roman" w:hAnsi="Times New Roman"/>
          <w:sz w:val="28"/>
          <w:szCs w:val="28"/>
        </w:rPr>
        <w:t>о</w:t>
      </w:r>
      <w:r>
        <w:rPr>
          <w:rFonts w:ascii="Times New Roman" w:hAnsi="Times New Roman"/>
          <w:sz w:val="28"/>
          <w:szCs w:val="28"/>
        </w:rPr>
        <w:t>рии муниципального образования  Апшеронский район;</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 xml:space="preserve">проведение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фестивалей, конкурсов,  и других мер</w:t>
      </w:r>
      <w:r>
        <w:rPr>
          <w:rFonts w:ascii="Times New Roman" w:hAnsi="Times New Roman"/>
          <w:sz w:val="28"/>
          <w:szCs w:val="28"/>
        </w:rPr>
        <w:t>о</w:t>
      </w:r>
      <w:r>
        <w:rPr>
          <w:rFonts w:ascii="Times New Roman" w:hAnsi="Times New Roman"/>
          <w:sz w:val="28"/>
          <w:szCs w:val="28"/>
        </w:rPr>
        <w:t xml:space="preserve">приятий для популяризации традиционной </w:t>
      </w:r>
      <w:r w:rsidRPr="00A62A14">
        <w:rPr>
          <w:rFonts w:ascii="Times New Roman" w:hAnsi="Times New Roman"/>
          <w:sz w:val="28"/>
          <w:szCs w:val="28"/>
        </w:rPr>
        <w:t>культуры;</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сохранение, развитие и формирование культурных традиций России и Кубани в Апшеронском районе;</w:t>
      </w:r>
    </w:p>
    <w:p w:rsidR="000A130E" w:rsidRDefault="000A130E" w:rsidP="00D14EBC">
      <w:pPr>
        <w:ind w:firstLine="708"/>
        <w:jc w:val="both"/>
        <w:rPr>
          <w:rFonts w:ascii="Times New Roman" w:hAnsi="Times New Roman"/>
          <w:sz w:val="28"/>
          <w:szCs w:val="28"/>
        </w:rPr>
      </w:pPr>
      <w:r>
        <w:rPr>
          <w:rFonts w:ascii="Times New Roman" w:hAnsi="Times New Roman"/>
          <w:sz w:val="28"/>
          <w:szCs w:val="28"/>
        </w:rPr>
        <w:t xml:space="preserve">гармонизация </w:t>
      </w:r>
      <w:r w:rsidRPr="00A62A14">
        <w:rPr>
          <w:rFonts w:ascii="Times New Roman" w:hAnsi="Times New Roman"/>
          <w:sz w:val="28"/>
          <w:szCs w:val="28"/>
        </w:rPr>
        <w:t xml:space="preserve"> межнациональных отношений в муниципальном образов</w:t>
      </w:r>
      <w:r w:rsidRPr="00A62A14">
        <w:rPr>
          <w:rFonts w:ascii="Times New Roman" w:hAnsi="Times New Roman"/>
          <w:sz w:val="28"/>
          <w:szCs w:val="28"/>
        </w:rPr>
        <w:t>а</w:t>
      </w:r>
      <w:r w:rsidRPr="00A62A14">
        <w:rPr>
          <w:rFonts w:ascii="Times New Roman" w:hAnsi="Times New Roman"/>
          <w:sz w:val="28"/>
          <w:szCs w:val="28"/>
        </w:rPr>
        <w:t>нии Апшеронский район.</w:t>
      </w:r>
    </w:p>
    <w:p w:rsidR="000A130E" w:rsidRPr="006B652E" w:rsidRDefault="000A130E" w:rsidP="00D14EBC">
      <w:pPr>
        <w:ind w:firstLine="708"/>
        <w:jc w:val="both"/>
        <w:rPr>
          <w:rFonts w:ascii="Times New Roman" w:hAnsi="Times New Roman"/>
          <w:sz w:val="28"/>
          <w:szCs w:val="28"/>
        </w:rPr>
      </w:pPr>
      <w:r>
        <w:rPr>
          <w:rFonts w:ascii="Times New Roman" w:hAnsi="Times New Roman"/>
          <w:sz w:val="28"/>
          <w:szCs w:val="28"/>
        </w:rPr>
        <w:t>Подпрограмма № 3 «Обеспечение реализации муниципальной программы и прочие мероприятия в сфере культуры и искусства» (приложение № 3) вкл</w:t>
      </w:r>
      <w:r>
        <w:rPr>
          <w:rFonts w:ascii="Times New Roman" w:hAnsi="Times New Roman"/>
          <w:sz w:val="28"/>
          <w:szCs w:val="28"/>
        </w:rPr>
        <w:t>ю</w:t>
      </w:r>
      <w:r>
        <w:rPr>
          <w:rFonts w:ascii="Times New Roman" w:hAnsi="Times New Roman"/>
          <w:sz w:val="28"/>
          <w:szCs w:val="28"/>
        </w:rPr>
        <w:t xml:space="preserve">чает мероприятия, направленные </w:t>
      </w:r>
      <w:proofErr w:type="gramStart"/>
      <w:r>
        <w:rPr>
          <w:rFonts w:ascii="Times New Roman" w:hAnsi="Times New Roman"/>
          <w:sz w:val="28"/>
          <w:szCs w:val="28"/>
        </w:rPr>
        <w:t>на</w:t>
      </w:r>
      <w:proofErr w:type="gramEnd"/>
      <w:r>
        <w:rPr>
          <w:rFonts w:ascii="Times New Roman" w:hAnsi="Times New Roman"/>
          <w:sz w:val="28"/>
          <w:szCs w:val="28"/>
        </w:rPr>
        <w:t>:</w:t>
      </w:r>
    </w:p>
    <w:p w:rsidR="000A130E" w:rsidRPr="00005035" w:rsidRDefault="000A130E" w:rsidP="00D14EBC">
      <w:pPr>
        <w:ind w:firstLine="708"/>
        <w:jc w:val="both"/>
        <w:rPr>
          <w:rFonts w:ascii="Times New Roman" w:hAnsi="Times New Roman"/>
          <w:kern w:val="1"/>
          <w:sz w:val="28"/>
          <w:szCs w:val="28"/>
          <w:lang w:eastAsia="zh-CN"/>
        </w:rPr>
      </w:pPr>
      <w:r w:rsidRPr="007F165C">
        <w:rPr>
          <w:rFonts w:ascii="Times New Roman" w:hAnsi="Times New Roman"/>
          <w:sz w:val="28"/>
        </w:rPr>
        <w:t xml:space="preserve">повышение качества исполнения функций в сфере </w:t>
      </w:r>
      <w:r>
        <w:rPr>
          <w:rFonts w:ascii="Times New Roman" w:hAnsi="Times New Roman"/>
          <w:sz w:val="28"/>
        </w:rPr>
        <w:t xml:space="preserve">культуры; </w:t>
      </w:r>
      <w:r>
        <w:rPr>
          <w:rFonts w:ascii="Times New Roman" w:hAnsi="Times New Roman"/>
          <w:sz w:val="28"/>
        </w:rPr>
        <w:tab/>
      </w:r>
      <w:r w:rsidRPr="007F165C">
        <w:rPr>
          <w:rFonts w:ascii="Times New Roman" w:hAnsi="Times New Roman"/>
          <w:sz w:val="28"/>
          <w:szCs w:val="28"/>
        </w:rPr>
        <w:t>сове</w:t>
      </w:r>
      <w:r w:rsidRPr="007F165C">
        <w:rPr>
          <w:rFonts w:ascii="Times New Roman" w:hAnsi="Times New Roman"/>
          <w:sz w:val="28"/>
          <w:szCs w:val="28"/>
        </w:rPr>
        <w:t>р</w:t>
      </w:r>
      <w:r w:rsidRPr="007F165C">
        <w:rPr>
          <w:rFonts w:ascii="Times New Roman" w:hAnsi="Times New Roman"/>
          <w:sz w:val="28"/>
          <w:szCs w:val="28"/>
        </w:rPr>
        <w:t xml:space="preserve">шенствование управления сферой </w:t>
      </w:r>
      <w:r>
        <w:rPr>
          <w:rFonts w:ascii="Times New Roman" w:hAnsi="Times New Roman"/>
          <w:sz w:val="28"/>
          <w:szCs w:val="28"/>
        </w:rPr>
        <w:t xml:space="preserve">культуры на </w:t>
      </w:r>
      <w:r>
        <w:rPr>
          <w:rFonts w:ascii="Times New Roman" w:hAnsi="Times New Roman"/>
          <w:kern w:val="1"/>
          <w:sz w:val="28"/>
          <w:szCs w:val="28"/>
          <w:lang w:eastAsia="zh-CN"/>
        </w:rPr>
        <w:t>муниципальном уровне;</w:t>
      </w:r>
    </w:p>
    <w:p w:rsidR="000A130E" w:rsidRDefault="000A130E" w:rsidP="00D14EBC">
      <w:pPr>
        <w:ind w:firstLine="708"/>
        <w:jc w:val="both"/>
        <w:rPr>
          <w:rFonts w:ascii="Times New Roman" w:hAnsi="Times New Roman"/>
          <w:sz w:val="28"/>
          <w:szCs w:val="28"/>
        </w:rPr>
      </w:pPr>
      <w:r w:rsidRPr="00287B5C">
        <w:rPr>
          <w:rFonts w:ascii="Times New Roman" w:hAnsi="Times New Roman"/>
          <w:sz w:val="28"/>
          <w:szCs w:val="28"/>
        </w:rPr>
        <w:lastRenderedPageBreak/>
        <w:t>управлен</w:t>
      </w:r>
      <w:r>
        <w:rPr>
          <w:rFonts w:ascii="Times New Roman" w:hAnsi="Times New Roman"/>
          <w:sz w:val="28"/>
          <w:szCs w:val="28"/>
        </w:rPr>
        <w:t>ие развитием отрасли «Культура,</w:t>
      </w:r>
      <w:r w:rsidRPr="00287B5C">
        <w:rPr>
          <w:rFonts w:ascii="Times New Roman" w:hAnsi="Times New Roman"/>
          <w:sz w:val="28"/>
          <w:szCs w:val="28"/>
        </w:rPr>
        <w:t xml:space="preserve"> искусство</w:t>
      </w:r>
      <w:r>
        <w:rPr>
          <w:rFonts w:ascii="Times New Roman" w:hAnsi="Times New Roman"/>
          <w:sz w:val="28"/>
          <w:szCs w:val="28"/>
        </w:rPr>
        <w:t xml:space="preserve"> и кинематография</w:t>
      </w:r>
      <w:r w:rsidRPr="00287B5C">
        <w:rPr>
          <w:rFonts w:ascii="Times New Roman" w:hAnsi="Times New Roman"/>
          <w:sz w:val="28"/>
          <w:szCs w:val="28"/>
        </w:rPr>
        <w:t>».</w:t>
      </w:r>
    </w:p>
    <w:p w:rsidR="000A130E" w:rsidRDefault="000A130E" w:rsidP="002A0103">
      <w:pPr>
        <w:spacing w:before="28" w:after="28"/>
        <w:ind w:left="426" w:firstLine="283"/>
        <w:jc w:val="center"/>
        <w:outlineLvl w:val="0"/>
        <w:rPr>
          <w:rFonts w:ascii="Times New Roman" w:hAnsi="Times New Roman"/>
          <w:b/>
          <w:sz w:val="28"/>
          <w:szCs w:val="28"/>
        </w:rPr>
      </w:pPr>
    </w:p>
    <w:p w:rsidR="000A130E" w:rsidRDefault="000A130E" w:rsidP="002A0103">
      <w:pPr>
        <w:spacing w:before="28" w:after="28"/>
        <w:ind w:left="426" w:firstLine="283"/>
        <w:jc w:val="center"/>
        <w:outlineLvl w:val="0"/>
        <w:rPr>
          <w:rFonts w:ascii="Times New Roman" w:hAnsi="Times New Roman"/>
          <w:b/>
          <w:sz w:val="28"/>
          <w:szCs w:val="28"/>
        </w:rPr>
      </w:pPr>
      <w:r>
        <w:rPr>
          <w:rFonts w:ascii="Times New Roman" w:hAnsi="Times New Roman"/>
          <w:b/>
          <w:sz w:val="28"/>
          <w:szCs w:val="28"/>
        </w:rPr>
        <w:t>Раздел 4. Обоснование ресурсного обеспечения</w:t>
      </w:r>
    </w:p>
    <w:p w:rsidR="000A130E" w:rsidRDefault="000A130E" w:rsidP="002A0103">
      <w:pPr>
        <w:spacing w:before="28" w:after="28"/>
        <w:ind w:left="426" w:firstLine="283"/>
        <w:jc w:val="center"/>
        <w:outlineLvl w:val="0"/>
        <w:rPr>
          <w:rFonts w:ascii="Times New Roman" w:hAnsi="Times New Roman"/>
          <w:b/>
          <w:sz w:val="28"/>
          <w:szCs w:val="28"/>
        </w:rPr>
      </w:pPr>
      <w:r>
        <w:rPr>
          <w:rFonts w:ascii="Times New Roman" w:hAnsi="Times New Roman"/>
          <w:b/>
          <w:sz w:val="28"/>
          <w:szCs w:val="28"/>
        </w:rPr>
        <w:t xml:space="preserve"> муниципальной программы </w:t>
      </w:r>
    </w:p>
    <w:p w:rsidR="000A130E" w:rsidRDefault="000A130E" w:rsidP="00D14EBC">
      <w:pPr>
        <w:pStyle w:val="a3"/>
        <w:spacing w:after="0"/>
        <w:ind w:firstLine="708"/>
        <w:jc w:val="both"/>
        <w:rPr>
          <w:rFonts w:ascii="Times New Roman" w:hAnsi="Times New Roman"/>
          <w:sz w:val="28"/>
          <w:szCs w:val="28"/>
        </w:rPr>
      </w:pPr>
    </w:p>
    <w:p w:rsidR="000A130E" w:rsidRPr="0013197F" w:rsidRDefault="000A130E" w:rsidP="0013197F">
      <w:pPr>
        <w:ind w:firstLine="708"/>
        <w:jc w:val="both"/>
        <w:rPr>
          <w:rFonts w:ascii="Times New Roman" w:hAnsi="Times New Roman"/>
          <w:sz w:val="28"/>
        </w:rPr>
      </w:pPr>
      <w:r w:rsidRPr="0013197F">
        <w:rPr>
          <w:rFonts w:ascii="Times New Roman" w:hAnsi="Times New Roman"/>
          <w:sz w:val="28"/>
        </w:rPr>
        <w:t>Финансовое обеспечение мероприятий муниципальной  программы пр</w:t>
      </w:r>
      <w:r w:rsidRPr="0013197F">
        <w:rPr>
          <w:rFonts w:ascii="Times New Roman" w:hAnsi="Times New Roman"/>
          <w:sz w:val="28"/>
        </w:rPr>
        <w:t>е</w:t>
      </w:r>
      <w:r w:rsidRPr="0013197F">
        <w:rPr>
          <w:rFonts w:ascii="Times New Roman" w:hAnsi="Times New Roman"/>
          <w:sz w:val="28"/>
        </w:rPr>
        <w:t>дусматривается осуществлять за счет  средств бюджета муниципального обр</w:t>
      </w:r>
      <w:r w:rsidRPr="0013197F">
        <w:rPr>
          <w:rFonts w:ascii="Times New Roman" w:hAnsi="Times New Roman"/>
          <w:sz w:val="28"/>
        </w:rPr>
        <w:t>а</w:t>
      </w:r>
      <w:r w:rsidRPr="0013197F">
        <w:rPr>
          <w:rFonts w:ascii="Times New Roman" w:hAnsi="Times New Roman"/>
          <w:sz w:val="28"/>
        </w:rPr>
        <w:t>зования Апшеронский район с  привлечением  средств из федерального,  кра</w:t>
      </w:r>
      <w:r w:rsidRPr="0013197F">
        <w:rPr>
          <w:rFonts w:ascii="Times New Roman" w:hAnsi="Times New Roman"/>
          <w:sz w:val="28"/>
        </w:rPr>
        <w:t>е</w:t>
      </w:r>
      <w:r w:rsidRPr="0013197F">
        <w:rPr>
          <w:rFonts w:ascii="Times New Roman" w:hAnsi="Times New Roman"/>
          <w:sz w:val="28"/>
        </w:rPr>
        <w:t>вого бюджета,  бюджетов городских и сельских поселений Апшеронского ра</w:t>
      </w:r>
      <w:r w:rsidRPr="0013197F">
        <w:rPr>
          <w:rFonts w:ascii="Times New Roman" w:hAnsi="Times New Roman"/>
          <w:sz w:val="28"/>
        </w:rPr>
        <w:t>й</w:t>
      </w:r>
      <w:r w:rsidRPr="0013197F">
        <w:rPr>
          <w:rFonts w:ascii="Times New Roman" w:hAnsi="Times New Roman"/>
          <w:sz w:val="28"/>
        </w:rPr>
        <w:t>она, а также внебюджетных источников (приносящая доход деятельность учр</w:t>
      </w:r>
      <w:r w:rsidRPr="0013197F">
        <w:rPr>
          <w:rFonts w:ascii="Times New Roman" w:hAnsi="Times New Roman"/>
          <w:sz w:val="28"/>
        </w:rPr>
        <w:t>е</w:t>
      </w:r>
      <w:r w:rsidRPr="0013197F">
        <w:rPr>
          <w:rFonts w:ascii="Times New Roman" w:hAnsi="Times New Roman"/>
          <w:sz w:val="28"/>
        </w:rPr>
        <w:t>ждений).</w:t>
      </w:r>
    </w:p>
    <w:p w:rsidR="000A130E" w:rsidRDefault="000A130E" w:rsidP="0013197F">
      <w:pPr>
        <w:ind w:firstLine="708"/>
        <w:jc w:val="both"/>
        <w:rPr>
          <w:rFonts w:ascii="Times New Roman" w:hAnsi="Times New Roman"/>
          <w:sz w:val="28"/>
        </w:rPr>
      </w:pPr>
      <w:r w:rsidRPr="0013197F">
        <w:rPr>
          <w:rFonts w:ascii="Times New Roman" w:hAnsi="Times New Roman"/>
          <w:sz w:val="28"/>
        </w:rPr>
        <w:t xml:space="preserve">Ресурсное обеспечение реализации муниципальной  программы за счет средств </w:t>
      </w:r>
      <w:r>
        <w:rPr>
          <w:rFonts w:ascii="Times New Roman" w:hAnsi="Times New Roman"/>
          <w:sz w:val="28"/>
        </w:rPr>
        <w:t xml:space="preserve">федерального, </w:t>
      </w:r>
      <w:r w:rsidRPr="0013197F">
        <w:rPr>
          <w:rFonts w:ascii="Times New Roman" w:hAnsi="Times New Roman"/>
          <w:sz w:val="28"/>
        </w:rPr>
        <w:t>краевого</w:t>
      </w:r>
      <w:r>
        <w:rPr>
          <w:rFonts w:ascii="Times New Roman" w:hAnsi="Times New Roman"/>
          <w:sz w:val="28"/>
        </w:rPr>
        <w:t xml:space="preserve"> бюджетов</w:t>
      </w:r>
      <w:r w:rsidRPr="0013197F">
        <w:rPr>
          <w:rFonts w:ascii="Times New Roman" w:hAnsi="Times New Roman"/>
          <w:sz w:val="28"/>
        </w:rPr>
        <w:t xml:space="preserve"> осуществляется в </w:t>
      </w:r>
      <w:r>
        <w:rPr>
          <w:rFonts w:ascii="Times New Roman" w:hAnsi="Times New Roman"/>
          <w:sz w:val="28"/>
        </w:rPr>
        <w:t>соответствии с п</w:t>
      </w:r>
      <w:r>
        <w:rPr>
          <w:rFonts w:ascii="Times New Roman" w:hAnsi="Times New Roman"/>
          <w:sz w:val="28"/>
        </w:rPr>
        <w:t>о</w:t>
      </w:r>
      <w:r>
        <w:rPr>
          <w:rFonts w:ascii="Times New Roman" w:hAnsi="Times New Roman"/>
          <w:sz w:val="28"/>
        </w:rPr>
        <w:t>становлением</w:t>
      </w:r>
      <w:r w:rsidRPr="0013197F">
        <w:rPr>
          <w:rFonts w:ascii="Times New Roman" w:hAnsi="Times New Roman"/>
          <w:sz w:val="28"/>
        </w:rPr>
        <w:t xml:space="preserve"> главы администрации (губернатора) Краснодарского края от 22.10.2015 года № 986  «Об утверждении государственной программы Красн</w:t>
      </w:r>
      <w:r w:rsidRPr="0013197F">
        <w:rPr>
          <w:rFonts w:ascii="Times New Roman" w:hAnsi="Times New Roman"/>
          <w:sz w:val="28"/>
        </w:rPr>
        <w:t>о</w:t>
      </w:r>
      <w:r w:rsidRPr="0013197F">
        <w:rPr>
          <w:rFonts w:ascii="Times New Roman" w:hAnsi="Times New Roman"/>
          <w:sz w:val="28"/>
        </w:rPr>
        <w:t>дарского края «Развитие культуры»</w:t>
      </w:r>
      <w:r>
        <w:rPr>
          <w:rFonts w:ascii="Times New Roman" w:hAnsi="Times New Roman"/>
          <w:sz w:val="28"/>
        </w:rPr>
        <w:t>.</w:t>
      </w:r>
    </w:p>
    <w:p w:rsidR="000A130E" w:rsidRDefault="000A130E" w:rsidP="0013197F">
      <w:pPr>
        <w:ind w:firstLine="708"/>
        <w:jc w:val="both"/>
        <w:rPr>
          <w:rFonts w:ascii="Times New Roman" w:hAnsi="Times New Roman"/>
          <w:sz w:val="28"/>
        </w:rPr>
      </w:pPr>
      <w:proofErr w:type="gramStart"/>
      <w:r>
        <w:rPr>
          <w:rFonts w:ascii="Times New Roman" w:hAnsi="Times New Roman"/>
          <w:sz w:val="28"/>
        </w:rPr>
        <w:t>Ежегодно приказами Министерства культуры Краснодарского края у</w:t>
      </w:r>
      <w:r>
        <w:rPr>
          <w:rFonts w:ascii="Times New Roman" w:hAnsi="Times New Roman"/>
          <w:sz w:val="28"/>
        </w:rPr>
        <w:t>т</w:t>
      </w:r>
      <w:r>
        <w:rPr>
          <w:rFonts w:ascii="Times New Roman" w:hAnsi="Times New Roman"/>
          <w:sz w:val="28"/>
        </w:rPr>
        <w:t>верждается  перечень  муниципальных образований Краснодарского края для распределения субсидий из краевого бюджета (в том числе за счет средств, и</w:t>
      </w:r>
      <w:r>
        <w:rPr>
          <w:rFonts w:ascii="Times New Roman" w:hAnsi="Times New Roman"/>
          <w:sz w:val="28"/>
        </w:rPr>
        <w:t>с</w:t>
      </w:r>
      <w:r>
        <w:rPr>
          <w:rFonts w:ascii="Times New Roman" w:hAnsi="Times New Roman"/>
          <w:sz w:val="28"/>
        </w:rPr>
        <w:t>точником финансового обеспечения которых  являются средства федерального бюджета) местным бюджетам,  в целях финансового обеспечения расходных обязательств муниципальных образований Краснодарского края,  в рамках м</w:t>
      </w:r>
      <w:r>
        <w:rPr>
          <w:rFonts w:ascii="Times New Roman" w:hAnsi="Times New Roman"/>
          <w:sz w:val="28"/>
        </w:rPr>
        <w:t>е</w:t>
      </w:r>
      <w:r>
        <w:rPr>
          <w:rFonts w:ascii="Times New Roman" w:hAnsi="Times New Roman"/>
          <w:sz w:val="28"/>
        </w:rPr>
        <w:t xml:space="preserve">роприятий, предусмотренных государственной программой Краснодарского края «Развитие культуры». </w:t>
      </w:r>
      <w:proofErr w:type="gramEnd"/>
    </w:p>
    <w:p w:rsidR="000A130E" w:rsidRPr="0013197F" w:rsidRDefault="000A130E" w:rsidP="0013197F">
      <w:pPr>
        <w:ind w:firstLine="708"/>
        <w:jc w:val="both"/>
        <w:rPr>
          <w:rFonts w:ascii="Times New Roman" w:hAnsi="Times New Roman"/>
          <w:sz w:val="28"/>
        </w:rPr>
      </w:pPr>
      <w:proofErr w:type="gramStart"/>
      <w:r>
        <w:rPr>
          <w:rFonts w:ascii="Times New Roman" w:hAnsi="Times New Roman"/>
          <w:sz w:val="28"/>
        </w:rPr>
        <w:t>Привлечение средств  из бюджетов поселений  муниципального образ</w:t>
      </w:r>
      <w:r>
        <w:rPr>
          <w:rFonts w:ascii="Times New Roman" w:hAnsi="Times New Roman"/>
          <w:sz w:val="28"/>
        </w:rPr>
        <w:t>о</w:t>
      </w:r>
      <w:r>
        <w:rPr>
          <w:rFonts w:ascii="Times New Roman" w:hAnsi="Times New Roman"/>
          <w:sz w:val="28"/>
        </w:rPr>
        <w:t>вания Апшеронский район (межбюджетные трансферты на реализацию части полномочий поселений Апшеронского района по комплектованию библиоте</w:t>
      </w:r>
      <w:r>
        <w:rPr>
          <w:rFonts w:ascii="Times New Roman" w:hAnsi="Times New Roman"/>
          <w:sz w:val="28"/>
        </w:rPr>
        <w:t>ч</w:t>
      </w:r>
      <w:r>
        <w:rPr>
          <w:rFonts w:ascii="Times New Roman" w:hAnsi="Times New Roman"/>
          <w:sz w:val="28"/>
        </w:rPr>
        <w:t>ных фондов библиотек поселения, предусмотренных пунктом 11 части 1 статьи 14 Федерального закона от 06 октября 2003 года № 131-ФЗ  «Об общих при</w:t>
      </w:r>
      <w:r>
        <w:rPr>
          <w:rFonts w:ascii="Times New Roman" w:hAnsi="Times New Roman"/>
          <w:sz w:val="28"/>
        </w:rPr>
        <w:t>н</w:t>
      </w:r>
      <w:r>
        <w:rPr>
          <w:rFonts w:ascii="Times New Roman" w:hAnsi="Times New Roman"/>
          <w:sz w:val="28"/>
        </w:rPr>
        <w:t>ципах организации местного самоуправления в Российской Федерации») ос</w:t>
      </w:r>
      <w:r>
        <w:rPr>
          <w:rFonts w:ascii="Times New Roman" w:hAnsi="Times New Roman"/>
          <w:sz w:val="28"/>
        </w:rPr>
        <w:t>у</w:t>
      </w:r>
      <w:r>
        <w:rPr>
          <w:rFonts w:ascii="Times New Roman" w:hAnsi="Times New Roman"/>
          <w:sz w:val="28"/>
        </w:rPr>
        <w:t>ществляется в соответствии с решением Совета муниципального образования Апшеронский район от 22</w:t>
      </w:r>
      <w:proofErr w:type="gramEnd"/>
      <w:r>
        <w:rPr>
          <w:rFonts w:ascii="Times New Roman" w:hAnsi="Times New Roman"/>
          <w:sz w:val="28"/>
        </w:rPr>
        <w:t xml:space="preserve"> февраля 2018 года № 238 «О принятии администр</w:t>
      </w:r>
      <w:r>
        <w:rPr>
          <w:rFonts w:ascii="Times New Roman" w:hAnsi="Times New Roman"/>
          <w:sz w:val="28"/>
        </w:rPr>
        <w:t>а</w:t>
      </w:r>
      <w:r>
        <w:rPr>
          <w:rFonts w:ascii="Times New Roman" w:hAnsi="Times New Roman"/>
          <w:sz w:val="28"/>
        </w:rPr>
        <w:t xml:space="preserve">цией муниципального образования Апшеронский район </w:t>
      </w:r>
      <w:proofErr w:type="gramStart"/>
      <w:r>
        <w:rPr>
          <w:rFonts w:ascii="Times New Roman" w:hAnsi="Times New Roman"/>
          <w:sz w:val="28"/>
        </w:rPr>
        <w:t>части полномочий  а</w:t>
      </w:r>
      <w:r>
        <w:rPr>
          <w:rFonts w:ascii="Times New Roman" w:hAnsi="Times New Roman"/>
          <w:sz w:val="28"/>
        </w:rPr>
        <w:t>д</w:t>
      </w:r>
      <w:r>
        <w:rPr>
          <w:rFonts w:ascii="Times New Roman" w:hAnsi="Times New Roman"/>
          <w:sz w:val="28"/>
        </w:rPr>
        <w:t>министраций поселений Апшеронского района</w:t>
      </w:r>
      <w:proofErr w:type="gramEnd"/>
      <w:r>
        <w:rPr>
          <w:rFonts w:ascii="Times New Roman" w:hAnsi="Times New Roman"/>
          <w:sz w:val="28"/>
        </w:rPr>
        <w:t xml:space="preserve"> по решению вопросов местного значения».</w:t>
      </w:r>
    </w:p>
    <w:p w:rsidR="000A130E" w:rsidRPr="00251E56" w:rsidRDefault="000A130E" w:rsidP="00251E56">
      <w:pPr>
        <w:pStyle w:val="ae"/>
        <w:ind w:firstLine="709"/>
        <w:jc w:val="both"/>
        <w:rPr>
          <w:rFonts w:ascii="Times New Roman" w:hAnsi="Times New Roman"/>
          <w:sz w:val="28"/>
          <w:szCs w:val="28"/>
        </w:rPr>
      </w:pPr>
      <w:r w:rsidRPr="00251E56">
        <w:rPr>
          <w:rFonts w:ascii="Times New Roman" w:hAnsi="Times New Roman"/>
          <w:sz w:val="28"/>
          <w:szCs w:val="28"/>
        </w:rPr>
        <w:t>Привлечение внебюджетных средств  муниципальными  учреждениями осуществляется с помощью различных видов деятельности: с помощью испол</w:t>
      </w:r>
      <w:r w:rsidRPr="00251E56">
        <w:rPr>
          <w:rFonts w:ascii="Times New Roman" w:hAnsi="Times New Roman"/>
          <w:sz w:val="28"/>
          <w:szCs w:val="28"/>
        </w:rPr>
        <w:t>ь</w:t>
      </w:r>
      <w:r w:rsidRPr="00251E56">
        <w:rPr>
          <w:rFonts w:ascii="Times New Roman" w:hAnsi="Times New Roman"/>
          <w:sz w:val="28"/>
          <w:szCs w:val="28"/>
        </w:rPr>
        <w:t>зования рыночных принципов функционирования, посредством привлечения средств юридических и физических лиц, осуществляющих благотворительную деятельность. В основном, доходы от приносящей доход деятельности форм</w:t>
      </w:r>
      <w:r w:rsidRPr="00251E56">
        <w:rPr>
          <w:rFonts w:ascii="Times New Roman" w:hAnsi="Times New Roman"/>
          <w:sz w:val="28"/>
          <w:szCs w:val="28"/>
        </w:rPr>
        <w:t>и</w:t>
      </w:r>
      <w:r w:rsidRPr="00251E56">
        <w:rPr>
          <w:rFonts w:ascii="Times New Roman" w:hAnsi="Times New Roman"/>
          <w:sz w:val="28"/>
          <w:szCs w:val="28"/>
        </w:rPr>
        <w:t>руются за счет оказания платных услуг сверх объема, установленного муниц</w:t>
      </w:r>
      <w:r w:rsidRPr="00251E56">
        <w:rPr>
          <w:rFonts w:ascii="Times New Roman" w:hAnsi="Times New Roman"/>
          <w:sz w:val="28"/>
          <w:szCs w:val="28"/>
        </w:rPr>
        <w:t>и</w:t>
      </w:r>
      <w:r w:rsidRPr="00251E56">
        <w:rPr>
          <w:rFonts w:ascii="Times New Roman" w:hAnsi="Times New Roman"/>
          <w:sz w:val="28"/>
          <w:szCs w:val="28"/>
        </w:rPr>
        <w:t xml:space="preserve">пальным заданием. </w:t>
      </w:r>
    </w:p>
    <w:p w:rsidR="000A130E" w:rsidRDefault="000A130E" w:rsidP="00A07BDE">
      <w:pPr>
        <w:ind w:firstLine="425"/>
        <w:jc w:val="both"/>
        <w:rPr>
          <w:rFonts w:ascii="Times New Roman" w:hAnsi="Times New Roman"/>
          <w:sz w:val="28"/>
          <w:szCs w:val="28"/>
        </w:rPr>
        <w:sectPr w:rsidR="000A130E" w:rsidSect="006B6083">
          <w:pgSz w:w="11907" w:h="16840" w:code="9"/>
          <w:pgMar w:top="1276" w:right="567" w:bottom="709" w:left="1701" w:header="709" w:footer="0" w:gutter="0"/>
          <w:pgNumType w:start="21"/>
          <w:cols w:space="708"/>
          <w:docGrid w:linePitch="360"/>
        </w:sectPr>
      </w:pPr>
      <w:r>
        <w:rPr>
          <w:rFonts w:ascii="Times New Roman" w:hAnsi="Times New Roman"/>
          <w:sz w:val="28"/>
          <w:szCs w:val="28"/>
        </w:rPr>
        <w:tab/>
      </w:r>
      <w:r w:rsidRPr="00287B5C">
        <w:rPr>
          <w:rFonts w:ascii="Times New Roman" w:hAnsi="Times New Roman"/>
          <w:sz w:val="28"/>
          <w:szCs w:val="28"/>
        </w:rPr>
        <w:t>Информация об общем объеме финансирования муниципальной пр</w:t>
      </w:r>
      <w:r w:rsidRPr="00287B5C">
        <w:rPr>
          <w:rFonts w:ascii="Times New Roman" w:hAnsi="Times New Roman"/>
          <w:sz w:val="28"/>
          <w:szCs w:val="28"/>
        </w:rPr>
        <w:t>о</w:t>
      </w:r>
      <w:r w:rsidRPr="00287B5C">
        <w:rPr>
          <w:rFonts w:ascii="Times New Roman" w:hAnsi="Times New Roman"/>
          <w:sz w:val="28"/>
          <w:szCs w:val="28"/>
        </w:rPr>
        <w:t>граммы по годам реализации и объемах финансирования по подпрограммам</w:t>
      </w:r>
      <w:r>
        <w:rPr>
          <w:rFonts w:ascii="Times New Roman" w:hAnsi="Times New Roman"/>
          <w:sz w:val="28"/>
          <w:szCs w:val="28"/>
        </w:rPr>
        <w:t xml:space="preserve"> муниципальной программы приводится в таблице № 2.</w:t>
      </w:r>
    </w:p>
    <w:p w:rsidR="000A130E" w:rsidRDefault="000A130E" w:rsidP="00C6579F">
      <w:pPr>
        <w:jc w:val="both"/>
        <w:rPr>
          <w:rFonts w:ascii="Times New Roman" w:hAnsi="Times New Roman"/>
          <w:sz w:val="28"/>
          <w:szCs w:val="28"/>
        </w:rPr>
        <w:sectPr w:rsidR="000A130E" w:rsidSect="007673EA">
          <w:type w:val="continuous"/>
          <w:pgSz w:w="11907" w:h="16840" w:code="9"/>
          <w:pgMar w:top="1134" w:right="567" w:bottom="1134" w:left="1701" w:header="709" w:footer="0" w:gutter="0"/>
          <w:pgNumType w:start="12"/>
          <w:cols w:space="708"/>
          <w:docGrid w:linePitch="360"/>
        </w:sectPr>
      </w:pPr>
    </w:p>
    <w:p w:rsidR="000A130E" w:rsidRDefault="000A130E" w:rsidP="00B3110C">
      <w:pPr>
        <w:pStyle w:val="a3"/>
        <w:spacing w:after="0"/>
        <w:ind w:left="11340"/>
        <w:rPr>
          <w:rFonts w:ascii="Times New Roman" w:hAnsi="Times New Roman"/>
          <w:sz w:val="28"/>
          <w:szCs w:val="28"/>
        </w:rPr>
      </w:pPr>
      <w:r>
        <w:rPr>
          <w:rFonts w:ascii="Times New Roman" w:hAnsi="Times New Roman"/>
          <w:sz w:val="28"/>
          <w:szCs w:val="28"/>
        </w:rPr>
        <w:lastRenderedPageBreak/>
        <w:t>Таблица № 2</w:t>
      </w:r>
    </w:p>
    <w:p w:rsidR="000A130E" w:rsidRDefault="000A130E" w:rsidP="00B3110C">
      <w:pPr>
        <w:pStyle w:val="a3"/>
        <w:spacing w:after="0"/>
        <w:ind w:left="11340"/>
        <w:rPr>
          <w:rFonts w:ascii="Times New Roman" w:hAnsi="Times New Roman"/>
          <w:b/>
          <w:sz w:val="28"/>
          <w:szCs w:val="28"/>
        </w:rPr>
      </w:pPr>
    </w:p>
    <w:p w:rsidR="000A130E" w:rsidRDefault="000A130E" w:rsidP="002A0103">
      <w:pPr>
        <w:jc w:val="center"/>
        <w:outlineLvl w:val="0"/>
        <w:rPr>
          <w:rFonts w:ascii="Times New Roman" w:hAnsi="Times New Roman"/>
          <w:b/>
          <w:sz w:val="28"/>
          <w:szCs w:val="28"/>
        </w:rPr>
      </w:pPr>
      <w:r>
        <w:rPr>
          <w:rFonts w:ascii="Times New Roman" w:hAnsi="Times New Roman"/>
          <w:b/>
          <w:sz w:val="28"/>
          <w:szCs w:val="28"/>
        </w:rPr>
        <w:t>Обоснование ресурсного обеспечения муниципальной программы</w:t>
      </w:r>
    </w:p>
    <w:p w:rsidR="000A130E" w:rsidRDefault="000A130E" w:rsidP="00177606">
      <w:pPr>
        <w:jc w:val="center"/>
        <w:rPr>
          <w:rFonts w:ascii="Times New Roman" w:hAnsi="Times New Roman"/>
          <w:b/>
          <w:sz w:val="28"/>
          <w:szCs w:val="28"/>
        </w:rPr>
      </w:pPr>
      <w:r>
        <w:rPr>
          <w:rFonts w:ascii="Times New Roman" w:hAnsi="Times New Roman"/>
          <w:b/>
          <w:sz w:val="28"/>
          <w:szCs w:val="28"/>
        </w:rPr>
        <w:t xml:space="preserve">муниципального образования Апшеронский район </w:t>
      </w:r>
    </w:p>
    <w:p w:rsidR="000A130E" w:rsidRDefault="000A130E" w:rsidP="00951351">
      <w:pPr>
        <w:jc w:val="center"/>
        <w:rPr>
          <w:rFonts w:ascii="Times New Roman" w:hAnsi="Times New Roman"/>
          <w:b/>
          <w:sz w:val="28"/>
          <w:szCs w:val="28"/>
        </w:rPr>
      </w:pPr>
      <w:r>
        <w:rPr>
          <w:rFonts w:ascii="Times New Roman" w:hAnsi="Times New Roman"/>
          <w:b/>
          <w:sz w:val="28"/>
          <w:szCs w:val="28"/>
        </w:rPr>
        <w:t xml:space="preserve">«Развитие культуры» </w:t>
      </w:r>
    </w:p>
    <w:p w:rsidR="000A130E" w:rsidRDefault="000A130E" w:rsidP="00951351">
      <w:pPr>
        <w:jc w:val="center"/>
        <w:rPr>
          <w:rFonts w:ascii="Times New Roman" w:hAnsi="Times New Roman"/>
          <w:sz w:val="28"/>
          <w:szCs w:val="28"/>
        </w:rPr>
      </w:pPr>
    </w:p>
    <w:tbl>
      <w:tblPr>
        <w:tblW w:w="14288" w:type="dxa"/>
        <w:tblInd w:w="-492" w:type="dxa"/>
        <w:tblLayout w:type="fixed"/>
        <w:tblCellMar>
          <w:left w:w="75" w:type="dxa"/>
          <w:right w:w="75" w:type="dxa"/>
        </w:tblCellMar>
        <w:tblLook w:val="0000"/>
      </w:tblPr>
      <w:tblGrid>
        <w:gridCol w:w="2694"/>
        <w:gridCol w:w="2806"/>
        <w:gridCol w:w="2644"/>
        <w:gridCol w:w="1484"/>
        <w:gridCol w:w="1181"/>
        <w:gridCol w:w="1162"/>
        <w:gridCol w:w="1134"/>
        <w:gridCol w:w="1183"/>
      </w:tblGrid>
      <w:tr w:rsidR="000A130E" w:rsidRPr="00F246E7" w:rsidTr="00B3110C">
        <w:trPr>
          <w:cantSplit/>
        </w:trPr>
        <w:tc>
          <w:tcPr>
            <w:tcW w:w="2694" w:type="dxa"/>
            <w:vMerge w:val="restart"/>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Статус</w:t>
            </w:r>
          </w:p>
        </w:tc>
        <w:tc>
          <w:tcPr>
            <w:tcW w:w="2806" w:type="dxa"/>
            <w:vMerge w:val="restart"/>
            <w:tcBorders>
              <w:top w:val="single" w:sz="4" w:space="0" w:color="000000"/>
              <w:left w:val="single" w:sz="4" w:space="0" w:color="000000"/>
              <w:bottom w:val="single" w:sz="4" w:space="0" w:color="000000"/>
            </w:tcBorders>
            <w:vAlign w:val="center"/>
          </w:tcPr>
          <w:p w:rsidR="000A130E" w:rsidRPr="00F246E7" w:rsidRDefault="000A130E" w:rsidP="003C14B4">
            <w:pPr>
              <w:autoSpaceDE w:val="0"/>
              <w:jc w:val="center"/>
              <w:rPr>
                <w:rFonts w:ascii="Times New Roman" w:hAnsi="Times New Roman"/>
                <w:sz w:val="28"/>
                <w:szCs w:val="28"/>
              </w:rPr>
            </w:pPr>
            <w:r w:rsidRPr="00F246E7">
              <w:rPr>
                <w:rFonts w:ascii="Times New Roman" w:hAnsi="Times New Roman"/>
                <w:sz w:val="28"/>
                <w:szCs w:val="28"/>
              </w:rPr>
              <w:t xml:space="preserve">Наименование </w:t>
            </w:r>
            <w:r w:rsidRPr="00F246E7">
              <w:rPr>
                <w:rFonts w:ascii="Times New Roman" w:hAnsi="Times New Roman"/>
                <w:sz w:val="28"/>
                <w:szCs w:val="28"/>
                <w:shd w:val="clear" w:color="auto" w:fill="FFFFFF"/>
              </w:rPr>
              <w:t>мун</w:t>
            </w:r>
            <w:r w:rsidRPr="00F246E7">
              <w:rPr>
                <w:rFonts w:ascii="Times New Roman" w:hAnsi="Times New Roman"/>
                <w:sz w:val="28"/>
                <w:szCs w:val="28"/>
                <w:shd w:val="clear" w:color="auto" w:fill="FFFFFF"/>
              </w:rPr>
              <w:t>и</w:t>
            </w:r>
            <w:r w:rsidRPr="00F246E7">
              <w:rPr>
                <w:rFonts w:ascii="Times New Roman" w:hAnsi="Times New Roman"/>
                <w:sz w:val="28"/>
                <w:szCs w:val="28"/>
                <w:shd w:val="clear" w:color="auto" w:fill="FFFFFF"/>
              </w:rPr>
              <w:t xml:space="preserve">ципальной </w:t>
            </w:r>
            <w:r w:rsidRPr="00F246E7">
              <w:rPr>
                <w:rFonts w:ascii="Times New Roman" w:hAnsi="Times New Roman"/>
                <w:sz w:val="28"/>
                <w:szCs w:val="28"/>
              </w:rPr>
              <w:t>програ</w:t>
            </w:r>
            <w:r w:rsidRPr="00F246E7">
              <w:rPr>
                <w:rFonts w:ascii="Times New Roman" w:hAnsi="Times New Roman"/>
                <w:sz w:val="28"/>
                <w:szCs w:val="28"/>
              </w:rPr>
              <w:t>м</w:t>
            </w:r>
            <w:r w:rsidRPr="00F246E7">
              <w:rPr>
                <w:rFonts w:ascii="Times New Roman" w:hAnsi="Times New Roman"/>
                <w:sz w:val="28"/>
                <w:szCs w:val="28"/>
              </w:rPr>
              <w:t xml:space="preserve">мы, подпрограммы </w:t>
            </w:r>
            <w:r w:rsidRPr="00F246E7">
              <w:rPr>
                <w:rFonts w:ascii="Times New Roman" w:hAnsi="Times New Roman"/>
                <w:sz w:val="28"/>
                <w:szCs w:val="28"/>
                <w:shd w:val="clear" w:color="auto" w:fill="FFFFFF"/>
              </w:rPr>
              <w:t xml:space="preserve">муниципальной </w:t>
            </w:r>
            <w:r w:rsidRPr="00F246E7">
              <w:rPr>
                <w:rFonts w:ascii="Times New Roman" w:hAnsi="Times New Roman"/>
                <w:sz w:val="28"/>
                <w:szCs w:val="28"/>
              </w:rPr>
              <w:t>пр</w:t>
            </w:r>
            <w:r w:rsidRPr="00F246E7">
              <w:rPr>
                <w:rFonts w:ascii="Times New Roman" w:hAnsi="Times New Roman"/>
                <w:sz w:val="28"/>
                <w:szCs w:val="28"/>
              </w:rPr>
              <w:t>о</w:t>
            </w:r>
            <w:r w:rsidRPr="00F246E7">
              <w:rPr>
                <w:rFonts w:ascii="Times New Roman" w:hAnsi="Times New Roman"/>
                <w:sz w:val="28"/>
                <w:szCs w:val="28"/>
              </w:rPr>
              <w:t xml:space="preserve">граммы, основного мероприятия </w:t>
            </w:r>
          </w:p>
        </w:tc>
        <w:tc>
          <w:tcPr>
            <w:tcW w:w="2644" w:type="dxa"/>
            <w:vMerge w:val="restart"/>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Источник финанс</w:t>
            </w:r>
            <w:r w:rsidRPr="00F246E7">
              <w:rPr>
                <w:rFonts w:ascii="Times New Roman" w:hAnsi="Times New Roman"/>
                <w:sz w:val="28"/>
                <w:szCs w:val="28"/>
              </w:rPr>
              <w:t>и</w:t>
            </w:r>
            <w:r w:rsidRPr="00F246E7">
              <w:rPr>
                <w:rFonts w:ascii="Times New Roman" w:hAnsi="Times New Roman"/>
                <w:sz w:val="28"/>
                <w:szCs w:val="28"/>
              </w:rPr>
              <w:t>рования</w:t>
            </w:r>
          </w:p>
        </w:tc>
        <w:tc>
          <w:tcPr>
            <w:tcW w:w="1484" w:type="dxa"/>
            <w:vMerge w:val="restart"/>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Объем финанс</w:t>
            </w:r>
            <w:r w:rsidRPr="00F246E7">
              <w:rPr>
                <w:rFonts w:ascii="Times New Roman" w:hAnsi="Times New Roman"/>
                <w:sz w:val="28"/>
                <w:szCs w:val="28"/>
              </w:rPr>
              <w:t>и</w:t>
            </w:r>
            <w:r w:rsidRPr="00F246E7">
              <w:rPr>
                <w:rFonts w:ascii="Times New Roman" w:hAnsi="Times New Roman"/>
                <w:sz w:val="28"/>
                <w:szCs w:val="28"/>
              </w:rPr>
              <w:t>рования, всего (тыс. руб.)</w:t>
            </w:r>
          </w:p>
        </w:tc>
        <w:tc>
          <w:tcPr>
            <w:tcW w:w="4660" w:type="dxa"/>
            <w:gridSpan w:val="4"/>
            <w:tcBorders>
              <w:top w:val="single" w:sz="4" w:space="0" w:color="000000"/>
              <w:left w:val="single" w:sz="4" w:space="0" w:color="000000"/>
              <w:bottom w:val="single" w:sz="4" w:space="0" w:color="auto"/>
              <w:right w:val="single" w:sz="4" w:space="0" w:color="auto"/>
            </w:tcBorders>
            <w:vAlign w:val="center"/>
          </w:tcPr>
          <w:p w:rsidR="000A130E" w:rsidRPr="00F246E7" w:rsidRDefault="000A130E" w:rsidP="008A3762">
            <w:pPr>
              <w:jc w:val="center"/>
            </w:pPr>
            <w:r w:rsidRPr="00F246E7">
              <w:rPr>
                <w:rFonts w:ascii="Times New Roman" w:hAnsi="Times New Roman"/>
                <w:sz w:val="28"/>
                <w:szCs w:val="28"/>
              </w:rPr>
              <w:t>В том числе по годам</w:t>
            </w:r>
          </w:p>
        </w:tc>
      </w:tr>
      <w:tr w:rsidR="000A130E" w:rsidRPr="00F246E7" w:rsidTr="00B3110C">
        <w:trPr>
          <w:cantSplit/>
        </w:trPr>
        <w:tc>
          <w:tcPr>
            <w:tcW w:w="2694" w:type="dxa"/>
            <w:vMerge/>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snapToGrid w:val="0"/>
              <w:jc w:val="both"/>
              <w:rPr>
                <w:rFonts w:ascii="Times New Roman" w:hAnsi="Times New Roman"/>
                <w:sz w:val="28"/>
                <w:szCs w:val="28"/>
              </w:rPr>
            </w:pPr>
          </w:p>
        </w:tc>
        <w:tc>
          <w:tcPr>
            <w:tcW w:w="2806" w:type="dxa"/>
            <w:vMerge/>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snapToGrid w:val="0"/>
              <w:jc w:val="both"/>
              <w:rPr>
                <w:rFonts w:ascii="Times New Roman" w:hAnsi="Times New Roman"/>
                <w:sz w:val="28"/>
                <w:szCs w:val="28"/>
              </w:rPr>
            </w:pPr>
          </w:p>
        </w:tc>
        <w:tc>
          <w:tcPr>
            <w:tcW w:w="2644" w:type="dxa"/>
            <w:vMerge/>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snapToGrid w:val="0"/>
              <w:jc w:val="both"/>
              <w:rPr>
                <w:rFonts w:ascii="Times New Roman" w:hAnsi="Times New Roman"/>
                <w:sz w:val="28"/>
                <w:szCs w:val="28"/>
              </w:rPr>
            </w:pPr>
          </w:p>
        </w:tc>
        <w:tc>
          <w:tcPr>
            <w:tcW w:w="1484" w:type="dxa"/>
            <w:vMerge/>
            <w:tcBorders>
              <w:top w:val="single" w:sz="4" w:space="0" w:color="000000"/>
              <w:left w:val="single" w:sz="4" w:space="0" w:color="000000"/>
              <w:bottom w:val="single" w:sz="4" w:space="0" w:color="000000"/>
            </w:tcBorders>
            <w:vAlign w:val="center"/>
          </w:tcPr>
          <w:p w:rsidR="000A130E" w:rsidRPr="00F246E7" w:rsidRDefault="000A130E" w:rsidP="00177606">
            <w:pPr>
              <w:widowControl w:val="0"/>
              <w:autoSpaceDE w:val="0"/>
              <w:snapToGrid w:val="0"/>
              <w:jc w:val="both"/>
              <w:rPr>
                <w:rFonts w:ascii="Times New Roman" w:hAnsi="Times New Roman"/>
                <w:sz w:val="28"/>
                <w:szCs w:val="28"/>
              </w:rPr>
            </w:pPr>
          </w:p>
        </w:tc>
        <w:tc>
          <w:tcPr>
            <w:tcW w:w="1181" w:type="dxa"/>
            <w:tcBorders>
              <w:top w:val="single" w:sz="4" w:space="0" w:color="000000"/>
              <w:left w:val="single" w:sz="4" w:space="0" w:color="000000"/>
              <w:bottom w:val="single" w:sz="4" w:space="0" w:color="000000"/>
            </w:tcBorders>
            <w:vAlign w:val="center"/>
          </w:tcPr>
          <w:p w:rsidR="000A130E" w:rsidRDefault="000A130E" w:rsidP="008A3762">
            <w:pPr>
              <w:widowControl w:val="0"/>
              <w:autoSpaceDE w:val="0"/>
              <w:jc w:val="center"/>
              <w:rPr>
                <w:rFonts w:ascii="Times New Roman" w:hAnsi="Times New Roman"/>
                <w:sz w:val="28"/>
                <w:szCs w:val="28"/>
              </w:rPr>
            </w:pPr>
            <w:r w:rsidRPr="00F246E7">
              <w:rPr>
                <w:rFonts w:ascii="Times New Roman" w:hAnsi="Times New Roman"/>
                <w:sz w:val="28"/>
                <w:szCs w:val="28"/>
              </w:rPr>
              <w:t>201</w:t>
            </w:r>
            <w:r>
              <w:rPr>
                <w:rFonts w:ascii="Times New Roman" w:hAnsi="Times New Roman"/>
                <w:sz w:val="28"/>
                <w:szCs w:val="28"/>
              </w:rPr>
              <w:t>8</w:t>
            </w:r>
          </w:p>
          <w:p w:rsidR="000A130E" w:rsidRPr="00F246E7" w:rsidRDefault="000A130E" w:rsidP="008A3762">
            <w:pPr>
              <w:widowControl w:val="0"/>
              <w:autoSpaceDE w:val="0"/>
              <w:jc w:val="center"/>
              <w:rPr>
                <w:rFonts w:ascii="Times New Roman" w:hAnsi="Times New Roman"/>
                <w:sz w:val="28"/>
                <w:szCs w:val="28"/>
              </w:rPr>
            </w:pPr>
            <w:r w:rsidRPr="00F246E7">
              <w:rPr>
                <w:rFonts w:ascii="Times New Roman" w:hAnsi="Times New Roman"/>
                <w:sz w:val="28"/>
                <w:szCs w:val="28"/>
              </w:rPr>
              <w:t>год</w:t>
            </w:r>
          </w:p>
        </w:tc>
        <w:tc>
          <w:tcPr>
            <w:tcW w:w="1162" w:type="dxa"/>
            <w:tcBorders>
              <w:top w:val="single" w:sz="4" w:space="0" w:color="000000"/>
              <w:left w:val="single" w:sz="4" w:space="0" w:color="000000"/>
              <w:bottom w:val="single" w:sz="4" w:space="0" w:color="000000"/>
            </w:tcBorders>
            <w:vAlign w:val="center"/>
          </w:tcPr>
          <w:p w:rsidR="000A130E" w:rsidRDefault="000A130E" w:rsidP="008A3762">
            <w:pPr>
              <w:widowControl w:val="0"/>
              <w:autoSpaceDE w:val="0"/>
              <w:jc w:val="center"/>
              <w:rPr>
                <w:rFonts w:ascii="Times New Roman" w:hAnsi="Times New Roman"/>
                <w:sz w:val="28"/>
                <w:szCs w:val="28"/>
              </w:rPr>
            </w:pPr>
            <w:r w:rsidRPr="00F246E7">
              <w:rPr>
                <w:rFonts w:ascii="Times New Roman" w:hAnsi="Times New Roman"/>
                <w:sz w:val="28"/>
                <w:szCs w:val="28"/>
              </w:rPr>
              <w:t>201</w:t>
            </w:r>
            <w:r>
              <w:rPr>
                <w:rFonts w:ascii="Times New Roman" w:hAnsi="Times New Roman"/>
                <w:sz w:val="28"/>
                <w:szCs w:val="28"/>
              </w:rPr>
              <w:t>9</w:t>
            </w:r>
          </w:p>
          <w:p w:rsidR="000A130E" w:rsidRPr="00F246E7" w:rsidRDefault="000A130E" w:rsidP="008A3762">
            <w:pPr>
              <w:widowControl w:val="0"/>
              <w:autoSpaceDE w:val="0"/>
              <w:jc w:val="center"/>
              <w:rPr>
                <w:rFonts w:ascii="Times New Roman" w:hAnsi="Times New Roman"/>
                <w:sz w:val="28"/>
                <w:szCs w:val="28"/>
              </w:rPr>
            </w:pPr>
            <w:r w:rsidRPr="00F246E7">
              <w:rPr>
                <w:rFonts w:ascii="Times New Roman" w:hAnsi="Times New Roman"/>
                <w:sz w:val="28"/>
                <w:szCs w:val="28"/>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A130E" w:rsidRPr="00F246E7" w:rsidRDefault="000A130E" w:rsidP="008A3762">
            <w:pPr>
              <w:widowControl w:val="0"/>
              <w:autoSpaceDE w:val="0"/>
              <w:jc w:val="center"/>
            </w:pPr>
            <w:r>
              <w:rPr>
                <w:rFonts w:ascii="Times New Roman" w:hAnsi="Times New Roman"/>
                <w:sz w:val="28"/>
                <w:szCs w:val="28"/>
              </w:rPr>
              <w:t>2020</w:t>
            </w:r>
            <w:r w:rsidRPr="00F246E7">
              <w:rPr>
                <w:rFonts w:ascii="Times New Roman" w:hAnsi="Times New Roman"/>
                <w:sz w:val="28"/>
                <w:szCs w:val="28"/>
              </w:rPr>
              <w:t xml:space="preserve"> год</w:t>
            </w:r>
          </w:p>
        </w:tc>
        <w:tc>
          <w:tcPr>
            <w:tcW w:w="1183" w:type="dxa"/>
            <w:tcBorders>
              <w:top w:val="single" w:sz="4" w:space="0" w:color="auto"/>
              <w:bottom w:val="single" w:sz="4" w:space="0" w:color="auto"/>
              <w:right w:val="single" w:sz="4" w:space="0" w:color="auto"/>
            </w:tcBorders>
            <w:vAlign w:val="center"/>
          </w:tcPr>
          <w:p w:rsidR="000A130E" w:rsidRDefault="000A130E" w:rsidP="008A3762">
            <w:pPr>
              <w:widowControl w:val="0"/>
              <w:autoSpaceDE w:val="0"/>
              <w:jc w:val="center"/>
              <w:rPr>
                <w:rFonts w:ascii="Times New Roman" w:hAnsi="Times New Roman"/>
                <w:sz w:val="28"/>
                <w:szCs w:val="28"/>
              </w:rPr>
            </w:pPr>
            <w:r>
              <w:rPr>
                <w:rFonts w:ascii="Times New Roman" w:hAnsi="Times New Roman"/>
                <w:sz w:val="28"/>
                <w:szCs w:val="28"/>
              </w:rPr>
              <w:t>2021</w:t>
            </w:r>
          </w:p>
          <w:p w:rsidR="000A130E" w:rsidRPr="008A3762" w:rsidRDefault="000A130E" w:rsidP="008A3762">
            <w:pPr>
              <w:widowControl w:val="0"/>
              <w:autoSpaceDE w:val="0"/>
              <w:jc w:val="center"/>
              <w:rPr>
                <w:rFonts w:ascii="Times New Roman" w:hAnsi="Times New Roman"/>
                <w:sz w:val="28"/>
                <w:szCs w:val="28"/>
              </w:rPr>
            </w:pPr>
            <w:r w:rsidRPr="00F246E7">
              <w:rPr>
                <w:rFonts w:ascii="Times New Roman" w:hAnsi="Times New Roman"/>
                <w:sz w:val="28"/>
                <w:szCs w:val="28"/>
              </w:rPr>
              <w:t>год</w:t>
            </w:r>
          </w:p>
        </w:tc>
      </w:tr>
      <w:tr w:rsidR="000A130E" w:rsidRPr="00F246E7" w:rsidTr="00B3110C">
        <w:tc>
          <w:tcPr>
            <w:tcW w:w="269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1</w:t>
            </w:r>
          </w:p>
        </w:tc>
        <w:tc>
          <w:tcPr>
            <w:tcW w:w="2806"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2</w:t>
            </w: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3</w:t>
            </w:r>
          </w:p>
        </w:tc>
        <w:tc>
          <w:tcPr>
            <w:tcW w:w="148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4</w:t>
            </w:r>
          </w:p>
        </w:tc>
        <w:tc>
          <w:tcPr>
            <w:tcW w:w="1181"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5</w:t>
            </w:r>
          </w:p>
        </w:tc>
        <w:tc>
          <w:tcPr>
            <w:tcW w:w="1162"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jc w:val="center"/>
              <w:rPr>
                <w:rFonts w:ascii="Times New Roman" w:hAnsi="Times New Roman"/>
                <w:sz w:val="28"/>
                <w:szCs w:val="28"/>
              </w:rPr>
            </w:pPr>
            <w:r w:rsidRPr="00F246E7">
              <w:rPr>
                <w:rFonts w:ascii="Times New Roman" w:hAnsi="Times New Roman"/>
                <w:sz w:val="28"/>
                <w:szCs w:val="28"/>
              </w:rPr>
              <w:t>6</w:t>
            </w:r>
          </w:p>
        </w:tc>
        <w:tc>
          <w:tcPr>
            <w:tcW w:w="1134" w:type="dxa"/>
            <w:tcBorders>
              <w:top w:val="single" w:sz="4" w:space="0" w:color="000000"/>
              <w:left w:val="single" w:sz="4" w:space="0" w:color="000000"/>
              <w:bottom w:val="single" w:sz="4" w:space="0" w:color="auto"/>
              <w:right w:val="single" w:sz="4" w:space="0" w:color="000000"/>
            </w:tcBorders>
          </w:tcPr>
          <w:p w:rsidR="000A130E" w:rsidRPr="00F246E7" w:rsidRDefault="000A130E" w:rsidP="00177606">
            <w:pPr>
              <w:widowControl w:val="0"/>
              <w:autoSpaceDE w:val="0"/>
              <w:jc w:val="center"/>
            </w:pPr>
            <w:r w:rsidRPr="00F246E7">
              <w:rPr>
                <w:rFonts w:ascii="Times New Roman" w:hAnsi="Times New Roman"/>
                <w:sz w:val="28"/>
                <w:szCs w:val="28"/>
              </w:rPr>
              <w:t>7</w:t>
            </w:r>
          </w:p>
        </w:tc>
        <w:tc>
          <w:tcPr>
            <w:tcW w:w="1183" w:type="dxa"/>
            <w:tcBorders>
              <w:top w:val="single" w:sz="4" w:space="0" w:color="auto"/>
              <w:bottom w:val="single" w:sz="4" w:space="0" w:color="auto"/>
              <w:right w:val="single" w:sz="4" w:space="0" w:color="auto"/>
            </w:tcBorders>
          </w:tcPr>
          <w:p w:rsidR="000A130E" w:rsidRPr="00F246E7" w:rsidRDefault="000A130E" w:rsidP="008858C4">
            <w:pPr>
              <w:jc w:val="center"/>
            </w:pPr>
            <w:r>
              <w:t>8</w:t>
            </w:r>
          </w:p>
        </w:tc>
      </w:tr>
      <w:tr w:rsidR="000A130E" w:rsidRPr="00F246E7" w:rsidTr="00B3110C">
        <w:trPr>
          <w:cantSplit/>
        </w:trPr>
        <w:tc>
          <w:tcPr>
            <w:tcW w:w="2694" w:type="dxa"/>
            <w:vMerge w:val="restart"/>
            <w:tcBorders>
              <w:top w:val="single" w:sz="4" w:space="0" w:color="000000"/>
              <w:left w:val="single" w:sz="4" w:space="0" w:color="000000"/>
            </w:tcBorders>
          </w:tcPr>
          <w:p w:rsidR="000A130E" w:rsidRPr="00F246E7" w:rsidRDefault="000A130E" w:rsidP="00177606">
            <w:pPr>
              <w:rPr>
                <w:rFonts w:ascii="Times New Roman" w:hAnsi="Times New Roman"/>
                <w:sz w:val="28"/>
                <w:szCs w:val="28"/>
              </w:rPr>
            </w:pPr>
            <w:r w:rsidRPr="00F246E7">
              <w:rPr>
                <w:rFonts w:ascii="Times New Roman" w:hAnsi="Times New Roman"/>
                <w:bCs/>
                <w:sz w:val="28"/>
                <w:szCs w:val="28"/>
              </w:rPr>
              <w:t>Муниципальная программа</w:t>
            </w:r>
          </w:p>
          <w:p w:rsidR="000A130E" w:rsidRPr="00F246E7" w:rsidRDefault="000A130E" w:rsidP="00177606">
            <w:pPr>
              <w:rPr>
                <w:rFonts w:ascii="Times New Roman" w:hAnsi="Times New Roman"/>
                <w:sz w:val="28"/>
                <w:szCs w:val="28"/>
              </w:rPr>
            </w:pPr>
            <w:r w:rsidRPr="00F246E7">
              <w:rPr>
                <w:rFonts w:ascii="Times New Roman" w:hAnsi="Times New Roman"/>
                <w:sz w:val="28"/>
                <w:szCs w:val="28"/>
              </w:rPr>
              <w:t>муниципального о</w:t>
            </w:r>
            <w:r w:rsidRPr="00F246E7">
              <w:rPr>
                <w:rFonts w:ascii="Times New Roman" w:hAnsi="Times New Roman"/>
                <w:sz w:val="28"/>
                <w:szCs w:val="28"/>
              </w:rPr>
              <w:t>б</w:t>
            </w:r>
            <w:r w:rsidRPr="00F246E7">
              <w:rPr>
                <w:rFonts w:ascii="Times New Roman" w:hAnsi="Times New Roman"/>
                <w:sz w:val="28"/>
                <w:szCs w:val="28"/>
              </w:rPr>
              <w:t>разования Апшеро</w:t>
            </w:r>
            <w:r w:rsidRPr="00F246E7">
              <w:rPr>
                <w:rFonts w:ascii="Times New Roman" w:hAnsi="Times New Roman"/>
                <w:sz w:val="28"/>
                <w:szCs w:val="28"/>
              </w:rPr>
              <w:t>н</w:t>
            </w:r>
            <w:r w:rsidRPr="00F246E7">
              <w:rPr>
                <w:rFonts w:ascii="Times New Roman" w:hAnsi="Times New Roman"/>
                <w:sz w:val="28"/>
                <w:szCs w:val="28"/>
              </w:rPr>
              <w:t xml:space="preserve">ский район </w:t>
            </w:r>
          </w:p>
          <w:p w:rsidR="000A130E" w:rsidRPr="00F246E7" w:rsidRDefault="000A130E" w:rsidP="00177606">
            <w:pPr>
              <w:widowControl w:val="0"/>
              <w:autoSpaceDE w:val="0"/>
              <w:jc w:val="center"/>
              <w:rPr>
                <w:rFonts w:ascii="Times New Roman" w:hAnsi="Times New Roman"/>
                <w:sz w:val="28"/>
                <w:szCs w:val="28"/>
              </w:rPr>
            </w:pPr>
          </w:p>
          <w:p w:rsidR="000A130E" w:rsidRPr="006102A7" w:rsidRDefault="000A130E" w:rsidP="00B82556">
            <w:pPr>
              <w:widowControl w:val="0"/>
              <w:autoSpaceDE w:val="0"/>
              <w:rPr>
                <w:rFonts w:ascii="Times New Roman" w:hAnsi="Times New Roman"/>
                <w:sz w:val="28"/>
                <w:szCs w:val="28"/>
              </w:rPr>
            </w:pPr>
          </w:p>
        </w:tc>
        <w:tc>
          <w:tcPr>
            <w:tcW w:w="2806" w:type="dxa"/>
            <w:vMerge w:val="restart"/>
            <w:tcBorders>
              <w:top w:val="single" w:sz="4" w:space="0" w:color="000000"/>
              <w:left w:val="single" w:sz="4" w:space="0" w:color="000000"/>
            </w:tcBorders>
          </w:tcPr>
          <w:p w:rsidR="000A130E" w:rsidRPr="00F246E7" w:rsidRDefault="000A130E" w:rsidP="00177606">
            <w:pPr>
              <w:rPr>
                <w:rFonts w:ascii="Times New Roman" w:hAnsi="Times New Roman"/>
                <w:sz w:val="28"/>
                <w:szCs w:val="28"/>
              </w:rPr>
            </w:pPr>
            <w:r w:rsidRPr="00F246E7">
              <w:rPr>
                <w:rFonts w:ascii="Times New Roman" w:hAnsi="Times New Roman"/>
                <w:sz w:val="28"/>
                <w:szCs w:val="28"/>
              </w:rPr>
              <w:t>«Развитие культуры»</w:t>
            </w:r>
          </w:p>
          <w:p w:rsidR="000A130E" w:rsidRPr="00F246E7" w:rsidRDefault="000A130E" w:rsidP="00177606">
            <w:pPr>
              <w:widowControl w:val="0"/>
              <w:autoSpaceDE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Всего</w:t>
            </w:r>
          </w:p>
        </w:tc>
        <w:tc>
          <w:tcPr>
            <w:tcW w:w="1484"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340762,3</w:t>
            </w:r>
          </w:p>
        </w:tc>
        <w:tc>
          <w:tcPr>
            <w:tcW w:w="1181"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87564,3</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89147,8</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82037,7</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82012,5</w:t>
            </w:r>
          </w:p>
        </w:tc>
      </w:tr>
      <w:tr w:rsidR="000A130E" w:rsidRPr="00F246E7"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jc w:val="center"/>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8858C4">
            <w:pPr>
              <w:widowControl w:val="0"/>
              <w:autoSpaceDE w:val="0"/>
              <w:ind w:right="-124"/>
              <w:rPr>
                <w:rFonts w:ascii="Times New Roman" w:hAnsi="Times New Roman"/>
                <w:sz w:val="28"/>
                <w:szCs w:val="28"/>
              </w:rPr>
            </w:pPr>
            <w:r>
              <w:rPr>
                <w:rFonts w:ascii="Times New Roman" w:hAnsi="Times New Roman"/>
                <w:sz w:val="28"/>
                <w:szCs w:val="28"/>
              </w:rPr>
              <w:t>ф</w:t>
            </w:r>
            <w:r w:rsidRPr="00F246E7">
              <w:rPr>
                <w:rFonts w:ascii="Times New Roman" w:hAnsi="Times New Roman"/>
                <w:sz w:val="28"/>
                <w:szCs w:val="28"/>
              </w:rPr>
              <w:t>едеральный</w:t>
            </w:r>
            <w:r>
              <w:rPr>
                <w:rFonts w:ascii="Times New Roman" w:hAnsi="Times New Roman"/>
                <w:sz w:val="28"/>
                <w:szCs w:val="28"/>
              </w:rPr>
              <w:t xml:space="preserve"> </w:t>
            </w:r>
            <w:r w:rsidRPr="00F246E7">
              <w:rPr>
                <w:rFonts w:ascii="Times New Roman" w:hAnsi="Times New Roman"/>
                <w:sz w:val="28"/>
                <w:szCs w:val="28"/>
              </w:rPr>
              <w:t>бюдже</w:t>
            </w:r>
            <w:r>
              <w:rPr>
                <w:rFonts w:ascii="Times New Roman" w:hAnsi="Times New Roman"/>
                <w:sz w:val="28"/>
                <w:szCs w:val="28"/>
              </w:rPr>
              <w:t>т</w:t>
            </w:r>
          </w:p>
        </w:tc>
        <w:tc>
          <w:tcPr>
            <w:tcW w:w="1484"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85,3</w:t>
            </w:r>
          </w:p>
        </w:tc>
        <w:tc>
          <w:tcPr>
            <w:tcW w:w="1181"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37,0</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48,3</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pPr>
            <w:r w:rsidRPr="0036508E">
              <w:t>-</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F246E7"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jc w:val="center"/>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Pr>
                <w:rFonts w:ascii="Times New Roman" w:hAnsi="Times New Roman"/>
                <w:sz w:val="28"/>
                <w:szCs w:val="28"/>
              </w:rPr>
              <w:t>краевой бюджет</w:t>
            </w:r>
          </w:p>
        </w:tc>
        <w:tc>
          <w:tcPr>
            <w:tcW w:w="1484"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10552,6</w:t>
            </w:r>
          </w:p>
        </w:tc>
        <w:tc>
          <w:tcPr>
            <w:tcW w:w="1181"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10537,4</w:t>
            </w:r>
          </w:p>
        </w:tc>
        <w:tc>
          <w:tcPr>
            <w:tcW w:w="1162" w:type="dxa"/>
            <w:tcBorders>
              <w:top w:val="single" w:sz="4" w:space="0" w:color="000000"/>
              <w:left w:val="single" w:sz="4" w:space="0" w:color="000000"/>
              <w:bottom w:val="single" w:sz="4" w:space="0" w:color="000000"/>
            </w:tcBorders>
          </w:tcPr>
          <w:p w:rsidR="000A130E" w:rsidRPr="0036508E" w:rsidRDefault="000A130E" w:rsidP="00751790">
            <w:pPr>
              <w:widowControl w:val="0"/>
              <w:autoSpaceDE w:val="0"/>
              <w:jc w:val="center"/>
              <w:rPr>
                <w:rFonts w:ascii="Times New Roman" w:hAnsi="Times New Roman"/>
                <w:sz w:val="28"/>
                <w:szCs w:val="28"/>
              </w:rPr>
            </w:pPr>
            <w:r w:rsidRPr="0036508E">
              <w:rPr>
                <w:rFonts w:ascii="Times New Roman" w:hAnsi="Times New Roman"/>
                <w:sz w:val="28"/>
                <w:szCs w:val="28"/>
              </w:rPr>
              <w:t>15,2</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751790">
            <w:pPr>
              <w:widowControl w:val="0"/>
              <w:autoSpaceDE w:val="0"/>
              <w:jc w:val="center"/>
              <w:rPr>
                <w:rFonts w:ascii="Times New Roman" w:hAnsi="Times New Roman"/>
                <w:sz w:val="28"/>
                <w:szCs w:val="28"/>
              </w:rPr>
            </w:pPr>
            <w:r w:rsidRPr="0036508E">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F246E7"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jc w:val="center"/>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районный бюджет</w:t>
            </w:r>
          </w:p>
        </w:tc>
        <w:tc>
          <w:tcPr>
            <w:tcW w:w="1484"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308912,4</w:t>
            </w:r>
          </w:p>
        </w:tc>
        <w:tc>
          <w:tcPr>
            <w:tcW w:w="1181" w:type="dxa"/>
            <w:tcBorders>
              <w:top w:val="single" w:sz="4" w:space="0" w:color="000000"/>
              <w:left w:val="single" w:sz="4" w:space="0" w:color="000000"/>
              <w:bottom w:val="single" w:sz="4" w:space="0" w:color="000000"/>
            </w:tcBorders>
          </w:tcPr>
          <w:p w:rsidR="000A130E" w:rsidRPr="0036508E" w:rsidRDefault="000A130E" w:rsidP="00C859AB">
            <w:pPr>
              <w:widowControl w:val="0"/>
              <w:autoSpaceDE w:val="0"/>
              <w:jc w:val="center"/>
              <w:rPr>
                <w:rFonts w:ascii="Times New Roman" w:hAnsi="Times New Roman"/>
                <w:sz w:val="28"/>
                <w:szCs w:val="28"/>
              </w:rPr>
            </w:pPr>
            <w:r w:rsidRPr="0036508E">
              <w:rPr>
                <w:rFonts w:ascii="Times New Roman" w:hAnsi="Times New Roman"/>
                <w:sz w:val="28"/>
                <w:szCs w:val="28"/>
              </w:rPr>
              <w:t>71308,9</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83383,3</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DB3D95">
            <w:pPr>
              <w:widowControl w:val="0"/>
              <w:autoSpaceDE w:val="0"/>
              <w:ind w:right="-75"/>
              <w:jc w:val="center"/>
              <w:rPr>
                <w:rFonts w:ascii="Times New Roman" w:hAnsi="Times New Roman"/>
                <w:sz w:val="28"/>
                <w:szCs w:val="28"/>
              </w:rPr>
            </w:pPr>
            <w:r w:rsidRPr="0036508E">
              <w:rPr>
                <w:rFonts w:ascii="Times New Roman" w:hAnsi="Times New Roman"/>
                <w:sz w:val="28"/>
                <w:szCs w:val="28"/>
              </w:rPr>
              <w:t>77122,7</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77097,5</w:t>
            </w:r>
          </w:p>
        </w:tc>
      </w:tr>
      <w:tr w:rsidR="000A130E" w:rsidRPr="003A4605"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jc w:val="center"/>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внебюджетные и</w:t>
            </w:r>
            <w:r w:rsidRPr="00F246E7">
              <w:rPr>
                <w:rFonts w:ascii="Times New Roman" w:hAnsi="Times New Roman"/>
                <w:sz w:val="28"/>
                <w:szCs w:val="28"/>
              </w:rPr>
              <w:t>с</w:t>
            </w:r>
            <w:r w:rsidRPr="00F246E7">
              <w:rPr>
                <w:rFonts w:ascii="Times New Roman" w:hAnsi="Times New Roman"/>
                <w:sz w:val="28"/>
                <w:szCs w:val="28"/>
              </w:rPr>
              <w:t>точники</w:t>
            </w:r>
          </w:p>
        </w:tc>
        <w:tc>
          <w:tcPr>
            <w:tcW w:w="1484"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20412,0</w:t>
            </w:r>
          </w:p>
        </w:tc>
        <w:tc>
          <w:tcPr>
            <w:tcW w:w="1181"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5321,0</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5261,0</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4915,0</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4915,0</w:t>
            </w:r>
          </w:p>
        </w:tc>
      </w:tr>
      <w:tr w:rsidR="000A130E" w:rsidRPr="003A4605" w:rsidTr="00B3110C">
        <w:trPr>
          <w:cantSplit/>
        </w:trPr>
        <w:tc>
          <w:tcPr>
            <w:tcW w:w="2694" w:type="dxa"/>
            <w:vMerge/>
            <w:tcBorders>
              <w:left w:val="single" w:sz="4" w:space="0" w:color="000000"/>
              <w:bottom w:val="single" w:sz="4" w:space="0" w:color="000000"/>
            </w:tcBorders>
          </w:tcPr>
          <w:p w:rsidR="000A130E" w:rsidRPr="00F246E7" w:rsidRDefault="000A130E" w:rsidP="00177606">
            <w:pPr>
              <w:widowControl w:val="0"/>
              <w:autoSpaceDE w:val="0"/>
              <w:snapToGrid w:val="0"/>
              <w:jc w:val="center"/>
              <w:rPr>
                <w:rFonts w:ascii="Times New Roman" w:hAnsi="Times New Roman"/>
                <w:sz w:val="28"/>
                <w:szCs w:val="28"/>
              </w:rPr>
            </w:pPr>
          </w:p>
        </w:tc>
        <w:tc>
          <w:tcPr>
            <w:tcW w:w="2806" w:type="dxa"/>
            <w:vMerge/>
            <w:tcBorders>
              <w:left w:val="single" w:sz="4" w:space="0" w:color="000000"/>
              <w:bottom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8858C4">
            <w:pPr>
              <w:widowControl w:val="0"/>
              <w:autoSpaceDE w:val="0"/>
              <w:rPr>
                <w:rFonts w:ascii="Times New Roman" w:hAnsi="Times New Roman"/>
                <w:sz w:val="28"/>
                <w:szCs w:val="28"/>
                <w:lang w:val="en-US"/>
              </w:rPr>
            </w:pPr>
            <w:r w:rsidRPr="00F246E7">
              <w:rPr>
                <w:rFonts w:ascii="Times New Roman" w:hAnsi="Times New Roman"/>
                <w:sz w:val="28"/>
                <w:szCs w:val="28"/>
              </w:rPr>
              <w:t>бюджет поселений</w:t>
            </w:r>
          </w:p>
        </w:tc>
        <w:tc>
          <w:tcPr>
            <w:tcW w:w="1484"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800,0</w:t>
            </w:r>
          </w:p>
        </w:tc>
        <w:tc>
          <w:tcPr>
            <w:tcW w:w="1181"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360,0</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440,0</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pPr>
            <w:r w:rsidRPr="0036508E">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3A4605" w:rsidTr="009B26FF">
        <w:trPr>
          <w:cantSplit/>
          <w:trHeight w:val="285"/>
        </w:trPr>
        <w:tc>
          <w:tcPr>
            <w:tcW w:w="2694" w:type="dxa"/>
            <w:vMerge w:val="restart"/>
            <w:tcBorders>
              <w:top w:val="single" w:sz="4" w:space="0" w:color="000000"/>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Подпрограмма №1</w:t>
            </w:r>
          </w:p>
        </w:tc>
        <w:tc>
          <w:tcPr>
            <w:tcW w:w="2806" w:type="dxa"/>
            <w:vMerge w:val="restart"/>
            <w:tcBorders>
              <w:top w:val="single" w:sz="4" w:space="0" w:color="000000"/>
              <w:left w:val="single" w:sz="4" w:space="0" w:color="000000"/>
            </w:tcBorders>
          </w:tcPr>
          <w:p w:rsidR="000A130E" w:rsidRPr="00F246E7" w:rsidRDefault="000A130E" w:rsidP="00DB7DC1">
            <w:pPr>
              <w:rPr>
                <w:rFonts w:ascii="Times New Roman" w:hAnsi="Times New Roman"/>
                <w:sz w:val="28"/>
                <w:szCs w:val="28"/>
              </w:rPr>
            </w:pPr>
            <w:r w:rsidRPr="00F246E7">
              <w:rPr>
                <w:rFonts w:ascii="Times New Roman" w:hAnsi="Times New Roman"/>
                <w:sz w:val="28"/>
                <w:szCs w:val="28"/>
              </w:rPr>
              <w:t>«Совершенствование деятельности мун</w:t>
            </w:r>
            <w:r w:rsidRPr="00F246E7">
              <w:rPr>
                <w:rFonts w:ascii="Times New Roman" w:hAnsi="Times New Roman"/>
                <w:sz w:val="28"/>
                <w:szCs w:val="28"/>
              </w:rPr>
              <w:t>и</w:t>
            </w:r>
            <w:r w:rsidRPr="00F246E7">
              <w:rPr>
                <w:rFonts w:ascii="Times New Roman" w:hAnsi="Times New Roman"/>
                <w:sz w:val="28"/>
                <w:szCs w:val="28"/>
              </w:rPr>
              <w:t>ципальных учрежд</w:t>
            </w:r>
            <w:r w:rsidRPr="00F246E7">
              <w:rPr>
                <w:rFonts w:ascii="Times New Roman" w:hAnsi="Times New Roman"/>
                <w:sz w:val="28"/>
                <w:szCs w:val="28"/>
              </w:rPr>
              <w:t>е</w:t>
            </w:r>
            <w:r w:rsidRPr="00F246E7">
              <w:rPr>
                <w:rFonts w:ascii="Times New Roman" w:hAnsi="Times New Roman"/>
                <w:sz w:val="28"/>
                <w:szCs w:val="28"/>
              </w:rPr>
              <w:t>ний отрасли «Кул</w:t>
            </w:r>
            <w:r w:rsidRPr="00F246E7">
              <w:rPr>
                <w:rFonts w:ascii="Times New Roman" w:hAnsi="Times New Roman"/>
                <w:sz w:val="28"/>
                <w:szCs w:val="28"/>
              </w:rPr>
              <w:t>ь</w:t>
            </w:r>
            <w:r w:rsidRPr="00F246E7">
              <w:rPr>
                <w:rFonts w:ascii="Times New Roman" w:hAnsi="Times New Roman"/>
                <w:sz w:val="28"/>
                <w:szCs w:val="28"/>
              </w:rPr>
              <w:t>тура и искусство» по  предоставлению м</w:t>
            </w:r>
            <w:r w:rsidRPr="00F246E7">
              <w:rPr>
                <w:rFonts w:ascii="Times New Roman" w:hAnsi="Times New Roman"/>
                <w:sz w:val="28"/>
                <w:szCs w:val="28"/>
              </w:rPr>
              <w:t>у</w:t>
            </w:r>
            <w:r w:rsidRPr="00F246E7">
              <w:rPr>
                <w:rFonts w:ascii="Times New Roman" w:hAnsi="Times New Roman"/>
                <w:sz w:val="28"/>
                <w:szCs w:val="28"/>
              </w:rPr>
              <w:t>ниципальных услуг</w:t>
            </w:r>
          </w:p>
        </w:tc>
        <w:tc>
          <w:tcPr>
            <w:tcW w:w="2644" w:type="dxa"/>
            <w:tcBorders>
              <w:top w:val="single" w:sz="4" w:space="0" w:color="000000"/>
              <w:left w:val="single" w:sz="4" w:space="0" w:color="000000"/>
              <w:bottom w:val="single" w:sz="4" w:space="0" w:color="000000"/>
            </w:tcBorders>
          </w:tcPr>
          <w:p w:rsidR="000A130E" w:rsidRPr="00F246E7" w:rsidRDefault="000A130E" w:rsidP="003C14B4">
            <w:pPr>
              <w:widowControl w:val="0"/>
              <w:autoSpaceDE w:val="0"/>
              <w:rPr>
                <w:rFonts w:ascii="Times New Roman" w:hAnsi="Times New Roman"/>
                <w:sz w:val="28"/>
                <w:szCs w:val="28"/>
              </w:rPr>
            </w:pPr>
            <w:r>
              <w:rPr>
                <w:rFonts w:ascii="Times New Roman" w:hAnsi="Times New Roman"/>
                <w:sz w:val="28"/>
                <w:szCs w:val="28"/>
              </w:rPr>
              <w:t>В</w:t>
            </w:r>
            <w:r w:rsidRPr="00F246E7">
              <w:rPr>
                <w:rFonts w:ascii="Times New Roman" w:hAnsi="Times New Roman"/>
                <w:sz w:val="28"/>
                <w:szCs w:val="28"/>
              </w:rPr>
              <w:t>сего</w:t>
            </w:r>
          </w:p>
        </w:tc>
        <w:tc>
          <w:tcPr>
            <w:tcW w:w="1484" w:type="dxa"/>
            <w:tcBorders>
              <w:top w:val="single" w:sz="4" w:space="0" w:color="000000"/>
              <w:left w:val="single" w:sz="4" w:space="0" w:color="000000"/>
              <w:bottom w:val="single" w:sz="4" w:space="0" w:color="000000"/>
            </w:tcBorders>
          </w:tcPr>
          <w:p w:rsidR="000A130E" w:rsidRPr="0036508E" w:rsidRDefault="000A130E" w:rsidP="00D3408F">
            <w:pPr>
              <w:widowControl w:val="0"/>
              <w:autoSpaceDE w:val="0"/>
              <w:jc w:val="center"/>
              <w:rPr>
                <w:rFonts w:ascii="Times New Roman" w:hAnsi="Times New Roman"/>
                <w:sz w:val="28"/>
                <w:szCs w:val="28"/>
              </w:rPr>
            </w:pPr>
            <w:r w:rsidRPr="0036508E">
              <w:rPr>
                <w:rFonts w:ascii="Times New Roman" w:hAnsi="Times New Roman"/>
                <w:sz w:val="28"/>
                <w:szCs w:val="28"/>
              </w:rPr>
              <w:t>305121,8</w:t>
            </w:r>
          </w:p>
        </w:tc>
        <w:tc>
          <w:tcPr>
            <w:tcW w:w="1181"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77163,3</w:t>
            </w:r>
          </w:p>
        </w:tc>
        <w:tc>
          <w:tcPr>
            <w:tcW w:w="1162" w:type="dxa"/>
            <w:tcBorders>
              <w:top w:val="single" w:sz="4" w:space="0" w:color="000000"/>
              <w:left w:val="single" w:sz="4" w:space="0" w:color="000000"/>
              <w:bottom w:val="single" w:sz="4" w:space="0" w:color="000000"/>
            </w:tcBorders>
          </w:tcPr>
          <w:p w:rsidR="000A130E" w:rsidRPr="0036508E" w:rsidRDefault="000A130E" w:rsidP="004D448A">
            <w:pPr>
              <w:widowControl w:val="0"/>
              <w:autoSpaceDE w:val="0"/>
              <w:jc w:val="center"/>
              <w:rPr>
                <w:rFonts w:ascii="Times New Roman" w:hAnsi="Times New Roman"/>
                <w:sz w:val="28"/>
                <w:szCs w:val="28"/>
              </w:rPr>
            </w:pPr>
            <w:r w:rsidRPr="0036508E">
              <w:rPr>
                <w:rFonts w:ascii="Times New Roman" w:hAnsi="Times New Roman"/>
                <w:sz w:val="28"/>
                <w:szCs w:val="28"/>
              </w:rPr>
              <w:t>79797,5</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F566F3">
            <w:pPr>
              <w:widowControl w:val="0"/>
              <w:autoSpaceDE w:val="0"/>
              <w:jc w:val="center"/>
              <w:rPr>
                <w:rFonts w:ascii="Times New Roman" w:hAnsi="Times New Roman"/>
                <w:sz w:val="28"/>
                <w:szCs w:val="28"/>
              </w:rPr>
            </w:pPr>
            <w:r w:rsidRPr="0036508E">
              <w:rPr>
                <w:rFonts w:ascii="Times New Roman" w:hAnsi="Times New Roman"/>
                <w:sz w:val="28"/>
                <w:szCs w:val="28"/>
              </w:rPr>
              <w:t>74080,5</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74080,5</w:t>
            </w:r>
          </w:p>
        </w:tc>
      </w:tr>
      <w:tr w:rsidR="000A130E" w:rsidRPr="003A4605" w:rsidTr="009B26FF">
        <w:trPr>
          <w:cantSplit/>
          <w:trHeight w:val="362"/>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федеральный бю</w:t>
            </w:r>
            <w:r w:rsidRPr="00F246E7">
              <w:rPr>
                <w:rFonts w:ascii="Times New Roman" w:hAnsi="Times New Roman"/>
                <w:sz w:val="28"/>
                <w:szCs w:val="28"/>
              </w:rPr>
              <w:t>д</w:t>
            </w:r>
            <w:r w:rsidRPr="00F246E7">
              <w:rPr>
                <w:rFonts w:ascii="Times New Roman" w:hAnsi="Times New Roman"/>
                <w:sz w:val="28"/>
                <w:szCs w:val="28"/>
              </w:rPr>
              <w:t>жет</w:t>
            </w:r>
          </w:p>
        </w:tc>
        <w:tc>
          <w:tcPr>
            <w:tcW w:w="1484"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85,3</w:t>
            </w:r>
          </w:p>
        </w:tc>
        <w:tc>
          <w:tcPr>
            <w:tcW w:w="1181"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37,0</w:t>
            </w:r>
          </w:p>
        </w:tc>
        <w:tc>
          <w:tcPr>
            <w:tcW w:w="1162" w:type="dxa"/>
            <w:tcBorders>
              <w:top w:val="single" w:sz="4" w:space="0" w:color="000000"/>
              <w:left w:val="single" w:sz="4" w:space="0" w:color="000000"/>
              <w:bottom w:val="single" w:sz="4" w:space="0" w:color="000000"/>
            </w:tcBorders>
          </w:tcPr>
          <w:p w:rsidR="000A130E" w:rsidRPr="0036508E" w:rsidRDefault="000A130E" w:rsidP="007E3E6E">
            <w:pPr>
              <w:widowControl w:val="0"/>
              <w:autoSpaceDE w:val="0"/>
              <w:jc w:val="center"/>
              <w:rPr>
                <w:rFonts w:ascii="Times New Roman" w:hAnsi="Times New Roman"/>
                <w:sz w:val="28"/>
                <w:szCs w:val="28"/>
              </w:rPr>
            </w:pPr>
            <w:r w:rsidRPr="0036508E">
              <w:rPr>
                <w:rFonts w:ascii="Times New Roman" w:hAnsi="Times New Roman"/>
                <w:sz w:val="28"/>
                <w:szCs w:val="28"/>
              </w:rPr>
              <w:t>48,3</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3A4605" w:rsidTr="009B26FF">
        <w:trPr>
          <w:cantSplit/>
          <w:trHeight w:val="423"/>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Pr>
                <w:rFonts w:ascii="Times New Roman" w:hAnsi="Times New Roman"/>
                <w:sz w:val="28"/>
                <w:szCs w:val="28"/>
              </w:rPr>
              <w:t>краевой бюджет</w:t>
            </w:r>
          </w:p>
        </w:tc>
        <w:tc>
          <w:tcPr>
            <w:tcW w:w="1484" w:type="dxa"/>
            <w:tcBorders>
              <w:top w:val="single" w:sz="4" w:space="0" w:color="000000"/>
              <w:left w:val="single" w:sz="4" w:space="0" w:color="000000"/>
              <w:bottom w:val="single" w:sz="4" w:space="0" w:color="000000"/>
            </w:tcBorders>
          </w:tcPr>
          <w:p w:rsidR="000A130E" w:rsidRPr="0036508E" w:rsidRDefault="000A130E" w:rsidP="00751790">
            <w:pPr>
              <w:widowControl w:val="0"/>
              <w:autoSpaceDE w:val="0"/>
              <w:jc w:val="center"/>
              <w:rPr>
                <w:rFonts w:ascii="Times New Roman" w:hAnsi="Times New Roman"/>
                <w:sz w:val="28"/>
                <w:szCs w:val="28"/>
              </w:rPr>
            </w:pPr>
            <w:r>
              <w:rPr>
                <w:rFonts w:ascii="Times New Roman" w:hAnsi="Times New Roman"/>
                <w:sz w:val="28"/>
                <w:szCs w:val="28"/>
              </w:rPr>
              <w:t>10512,6</w:t>
            </w:r>
          </w:p>
        </w:tc>
        <w:tc>
          <w:tcPr>
            <w:tcW w:w="1181" w:type="dxa"/>
            <w:tcBorders>
              <w:top w:val="single" w:sz="4" w:space="0" w:color="000000"/>
              <w:left w:val="single" w:sz="4" w:space="0" w:color="000000"/>
              <w:bottom w:val="single" w:sz="4" w:space="0" w:color="000000"/>
            </w:tcBorders>
          </w:tcPr>
          <w:p w:rsidR="000A130E" w:rsidRPr="0036508E" w:rsidRDefault="000A130E" w:rsidP="00D3408F">
            <w:pPr>
              <w:widowControl w:val="0"/>
              <w:autoSpaceDE w:val="0"/>
              <w:jc w:val="center"/>
              <w:rPr>
                <w:rFonts w:ascii="Times New Roman" w:hAnsi="Times New Roman"/>
                <w:sz w:val="28"/>
                <w:szCs w:val="28"/>
              </w:rPr>
            </w:pPr>
            <w:r w:rsidRPr="0036508E">
              <w:rPr>
                <w:rFonts w:ascii="Times New Roman" w:hAnsi="Times New Roman"/>
                <w:sz w:val="28"/>
                <w:szCs w:val="28"/>
              </w:rPr>
              <w:t>10497,4</w:t>
            </w:r>
          </w:p>
        </w:tc>
        <w:tc>
          <w:tcPr>
            <w:tcW w:w="1162" w:type="dxa"/>
            <w:tcBorders>
              <w:top w:val="single" w:sz="4" w:space="0" w:color="000000"/>
              <w:left w:val="single" w:sz="4" w:space="0" w:color="000000"/>
              <w:bottom w:val="single" w:sz="4" w:space="0" w:color="000000"/>
            </w:tcBorders>
          </w:tcPr>
          <w:p w:rsidR="000A130E" w:rsidRPr="0036508E" w:rsidRDefault="000A130E" w:rsidP="00751790">
            <w:pPr>
              <w:widowControl w:val="0"/>
              <w:autoSpaceDE w:val="0"/>
              <w:jc w:val="center"/>
              <w:rPr>
                <w:rFonts w:ascii="Times New Roman" w:hAnsi="Times New Roman"/>
                <w:sz w:val="28"/>
                <w:szCs w:val="28"/>
              </w:rPr>
            </w:pPr>
            <w:r>
              <w:rPr>
                <w:rFonts w:ascii="Times New Roman" w:hAnsi="Times New Roman"/>
                <w:sz w:val="28"/>
                <w:szCs w:val="28"/>
              </w:rPr>
              <w:t>15,2</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751790">
            <w:pPr>
              <w:widowControl w:val="0"/>
              <w:autoSpaceDE w:val="0"/>
              <w:jc w:val="center"/>
              <w:rPr>
                <w:rFonts w:ascii="Times New Roman" w:hAnsi="Times New Roman"/>
                <w:sz w:val="28"/>
                <w:szCs w:val="28"/>
              </w:rPr>
            </w:pPr>
            <w:r w:rsidRPr="0036508E">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3A4605" w:rsidTr="00A57A82">
        <w:trPr>
          <w:cantSplit/>
          <w:trHeight w:val="431"/>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районный бюджет</w:t>
            </w:r>
          </w:p>
        </w:tc>
        <w:tc>
          <w:tcPr>
            <w:tcW w:w="1484"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273311,9</w:t>
            </w:r>
          </w:p>
        </w:tc>
        <w:tc>
          <w:tcPr>
            <w:tcW w:w="1181" w:type="dxa"/>
            <w:tcBorders>
              <w:top w:val="single" w:sz="4" w:space="0" w:color="000000"/>
              <w:left w:val="single" w:sz="4" w:space="0" w:color="000000"/>
              <w:bottom w:val="single" w:sz="4" w:space="0" w:color="000000"/>
            </w:tcBorders>
          </w:tcPr>
          <w:p w:rsidR="000A130E" w:rsidRPr="0036508E" w:rsidRDefault="000A130E" w:rsidP="00961234">
            <w:pPr>
              <w:widowControl w:val="0"/>
              <w:autoSpaceDE w:val="0"/>
              <w:jc w:val="center"/>
              <w:rPr>
                <w:rFonts w:ascii="Times New Roman" w:hAnsi="Times New Roman"/>
                <w:sz w:val="28"/>
                <w:szCs w:val="28"/>
              </w:rPr>
            </w:pPr>
            <w:r w:rsidRPr="0036508E">
              <w:rPr>
                <w:rFonts w:ascii="Times New Roman" w:hAnsi="Times New Roman"/>
                <w:sz w:val="28"/>
                <w:szCs w:val="28"/>
              </w:rPr>
              <w:t>60947,9</w:t>
            </w:r>
          </w:p>
        </w:tc>
        <w:tc>
          <w:tcPr>
            <w:tcW w:w="1162" w:type="dxa"/>
            <w:tcBorders>
              <w:top w:val="single" w:sz="4" w:space="0" w:color="000000"/>
              <w:left w:val="single" w:sz="4" w:space="0" w:color="000000"/>
              <w:bottom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74033,0</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177606">
            <w:pPr>
              <w:widowControl w:val="0"/>
              <w:autoSpaceDE w:val="0"/>
              <w:jc w:val="center"/>
              <w:rPr>
                <w:rFonts w:ascii="Times New Roman" w:hAnsi="Times New Roman"/>
                <w:sz w:val="28"/>
                <w:szCs w:val="28"/>
              </w:rPr>
            </w:pPr>
            <w:r w:rsidRPr="0036508E">
              <w:rPr>
                <w:rFonts w:ascii="Times New Roman" w:hAnsi="Times New Roman"/>
                <w:sz w:val="28"/>
                <w:szCs w:val="28"/>
              </w:rPr>
              <w:t>69165,5</w:t>
            </w:r>
          </w:p>
        </w:tc>
        <w:tc>
          <w:tcPr>
            <w:tcW w:w="1183" w:type="dxa"/>
            <w:tcBorders>
              <w:top w:val="single" w:sz="4" w:space="0" w:color="auto"/>
              <w:bottom w:val="single" w:sz="4" w:space="0" w:color="auto"/>
              <w:right w:val="single" w:sz="4" w:space="0" w:color="auto"/>
            </w:tcBorders>
          </w:tcPr>
          <w:p w:rsidR="000A130E" w:rsidRPr="0036508E" w:rsidRDefault="000A130E" w:rsidP="003A4605">
            <w:pPr>
              <w:widowControl w:val="0"/>
              <w:autoSpaceDE w:val="0"/>
              <w:jc w:val="center"/>
              <w:rPr>
                <w:rFonts w:ascii="Times New Roman" w:hAnsi="Times New Roman"/>
                <w:sz w:val="28"/>
                <w:szCs w:val="28"/>
              </w:rPr>
            </w:pPr>
            <w:r w:rsidRPr="0036508E">
              <w:rPr>
                <w:rFonts w:ascii="Times New Roman" w:hAnsi="Times New Roman"/>
                <w:sz w:val="28"/>
                <w:szCs w:val="28"/>
              </w:rPr>
              <w:t>69165,5</w:t>
            </w:r>
          </w:p>
        </w:tc>
      </w:tr>
      <w:tr w:rsidR="000A130E" w:rsidRPr="003A4605" w:rsidTr="00933DD9">
        <w:trPr>
          <w:cantSplit/>
          <w:trHeight w:val="565"/>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202F32">
            <w:pPr>
              <w:widowControl w:val="0"/>
              <w:autoSpaceDE w:val="0"/>
              <w:rPr>
                <w:rFonts w:ascii="Times New Roman" w:hAnsi="Times New Roman"/>
                <w:sz w:val="28"/>
                <w:szCs w:val="28"/>
              </w:rPr>
            </w:pPr>
            <w:r w:rsidRPr="00F246E7">
              <w:rPr>
                <w:rFonts w:ascii="Times New Roman" w:hAnsi="Times New Roman"/>
                <w:sz w:val="28"/>
                <w:szCs w:val="28"/>
              </w:rPr>
              <w:t>внебюджетные и</w:t>
            </w:r>
            <w:r w:rsidRPr="00F246E7">
              <w:rPr>
                <w:rFonts w:ascii="Times New Roman" w:hAnsi="Times New Roman"/>
                <w:sz w:val="28"/>
                <w:szCs w:val="28"/>
              </w:rPr>
              <w:t>с</w:t>
            </w:r>
            <w:r w:rsidRPr="00F246E7">
              <w:rPr>
                <w:rFonts w:ascii="Times New Roman" w:hAnsi="Times New Roman"/>
                <w:sz w:val="28"/>
                <w:szCs w:val="28"/>
              </w:rPr>
              <w:t xml:space="preserve">точники </w:t>
            </w:r>
          </w:p>
        </w:tc>
        <w:tc>
          <w:tcPr>
            <w:tcW w:w="1484" w:type="dxa"/>
            <w:tcBorders>
              <w:top w:val="single" w:sz="4" w:space="0" w:color="000000"/>
              <w:left w:val="single" w:sz="4" w:space="0" w:color="000000"/>
              <w:bottom w:val="single" w:sz="4" w:space="0" w:color="000000"/>
            </w:tcBorders>
          </w:tcPr>
          <w:p w:rsidR="000A130E" w:rsidRPr="0036508E" w:rsidRDefault="000A130E" w:rsidP="00202F32">
            <w:pPr>
              <w:widowControl w:val="0"/>
              <w:autoSpaceDE w:val="0"/>
              <w:jc w:val="center"/>
              <w:rPr>
                <w:rFonts w:ascii="Times New Roman" w:hAnsi="Times New Roman"/>
                <w:sz w:val="28"/>
                <w:szCs w:val="28"/>
              </w:rPr>
            </w:pPr>
            <w:r w:rsidRPr="0036508E">
              <w:rPr>
                <w:rFonts w:ascii="Times New Roman" w:hAnsi="Times New Roman"/>
                <w:sz w:val="28"/>
                <w:szCs w:val="28"/>
              </w:rPr>
              <w:t>20412,0</w:t>
            </w:r>
          </w:p>
        </w:tc>
        <w:tc>
          <w:tcPr>
            <w:tcW w:w="1181" w:type="dxa"/>
            <w:tcBorders>
              <w:top w:val="single" w:sz="4" w:space="0" w:color="000000"/>
              <w:left w:val="single" w:sz="4" w:space="0" w:color="000000"/>
              <w:bottom w:val="single" w:sz="4" w:space="0" w:color="000000"/>
            </w:tcBorders>
          </w:tcPr>
          <w:p w:rsidR="000A130E" w:rsidRPr="0036508E" w:rsidRDefault="000A130E" w:rsidP="00202F32">
            <w:pPr>
              <w:widowControl w:val="0"/>
              <w:autoSpaceDE w:val="0"/>
              <w:jc w:val="center"/>
              <w:rPr>
                <w:rFonts w:ascii="Times New Roman" w:hAnsi="Times New Roman"/>
                <w:sz w:val="28"/>
                <w:szCs w:val="28"/>
              </w:rPr>
            </w:pPr>
            <w:r w:rsidRPr="0036508E">
              <w:rPr>
                <w:rFonts w:ascii="Times New Roman" w:hAnsi="Times New Roman"/>
                <w:sz w:val="28"/>
                <w:szCs w:val="28"/>
              </w:rPr>
              <w:t>5321,0</w:t>
            </w:r>
          </w:p>
        </w:tc>
        <w:tc>
          <w:tcPr>
            <w:tcW w:w="1162" w:type="dxa"/>
            <w:tcBorders>
              <w:top w:val="single" w:sz="4" w:space="0" w:color="000000"/>
              <w:left w:val="single" w:sz="4" w:space="0" w:color="000000"/>
              <w:bottom w:val="single" w:sz="4" w:space="0" w:color="000000"/>
            </w:tcBorders>
          </w:tcPr>
          <w:p w:rsidR="000A130E" w:rsidRPr="0036508E" w:rsidRDefault="000A130E" w:rsidP="00202F32">
            <w:pPr>
              <w:widowControl w:val="0"/>
              <w:autoSpaceDE w:val="0"/>
              <w:jc w:val="center"/>
              <w:rPr>
                <w:rFonts w:ascii="Times New Roman" w:hAnsi="Times New Roman"/>
                <w:sz w:val="28"/>
                <w:szCs w:val="28"/>
              </w:rPr>
            </w:pPr>
            <w:r w:rsidRPr="0036508E">
              <w:rPr>
                <w:rFonts w:ascii="Times New Roman" w:hAnsi="Times New Roman"/>
                <w:sz w:val="28"/>
                <w:szCs w:val="28"/>
              </w:rPr>
              <w:t>5261,0</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202F32">
            <w:pPr>
              <w:widowControl w:val="0"/>
              <w:autoSpaceDE w:val="0"/>
              <w:jc w:val="center"/>
              <w:rPr>
                <w:rFonts w:ascii="Times New Roman" w:hAnsi="Times New Roman"/>
                <w:sz w:val="28"/>
                <w:szCs w:val="28"/>
              </w:rPr>
            </w:pPr>
            <w:r w:rsidRPr="0036508E">
              <w:rPr>
                <w:rFonts w:ascii="Times New Roman" w:hAnsi="Times New Roman"/>
                <w:sz w:val="28"/>
                <w:szCs w:val="28"/>
              </w:rPr>
              <w:t>4915,0</w:t>
            </w:r>
          </w:p>
        </w:tc>
        <w:tc>
          <w:tcPr>
            <w:tcW w:w="1183" w:type="dxa"/>
            <w:tcBorders>
              <w:top w:val="single" w:sz="4" w:space="0" w:color="auto"/>
              <w:bottom w:val="single" w:sz="4" w:space="0" w:color="auto"/>
              <w:right w:val="single" w:sz="4" w:space="0" w:color="auto"/>
            </w:tcBorders>
          </w:tcPr>
          <w:p w:rsidR="000A130E" w:rsidRPr="0036508E" w:rsidRDefault="000A130E" w:rsidP="00202F32">
            <w:pPr>
              <w:widowControl w:val="0"/>
              <w:autoSpaceDE w:val="0"/>
              <w:jc w:val="center"/>
              <w:rPr>
                <w:rFonts w:ascii="Times New Roman" w:hAnsi="Times New Roman"/>
                <w:sz w:val="28"/>
                <w:szCs w:val="28"/>
              </w:rPr>
            </w:pPr>
            <w:r w:rsidRPr="0036508E">
              <w:rPr>
                <w:rFonts w:ascii="Times New Roman" w:hAnsi="Times New Roman"/>
                <w:sz w:val="28"/>
                <w:szCs w:val="28"/>
              </w:rPr>
              <w:t>4915,0</w:t>
            </w:r>
          </w:p>
        </w:tc>
      </w:tr>
      <w:tr w:rsidR="000A130E" w:rsidRPr="003A4605" w:rsidTr="00A57A82">
        <w:trPr>
          <w:cantSplit/>
          <w:trHeight w:val="404"/>
        </w:trPr>
        <w:tc>
          <w:tcPr>
            <w:tcW w:w="2694" w:type="dxa"/>
            <w:vMerge/>
            <w:tcBorders>
              <w:left w:val="single" w:sz="4" w:space="0" w:color="000000"/>
              <w:bottom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bottom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F76C07">
            <w:pPr>
              <w:widowControl w:val="0"/>
              <w:autoSpaceDE w:val="0"/>
              <w:rPr>
                <w:rFonts w:ascii="Times New Roman" w:hAnsi="Times New Roman"/>
                <w:sz w:val="28"/>
                <w:szCs w:val="28"/>
              </w:rPr>
            </w:pPr>
            <w:r w:rsidRPr="00F246E7">
              <w:rPr>
                <w:rFonts w:ascii="Times New Roman" w:hAnsi="Times New Roman"/>
                <w:sz w:val="28"/>
                <w:szCs w:val="28"/>
              </w:rPr>
              <w:t xml:space="preserve">бюджет поселений </w:t>
            </w:r>
          </w:p>
        </w:tc>
        <w:tc>
          <w:tcPr>
            <w:tcW w:w="1484" w:type="dxa"/>
            <w:tcBorders>
              <w:top w:val="single" w:sz="4" w:space="0" w:color="000000"/>
              <w:left w:val="single" w:sz="4" w:space="0" w:color="000000"/>
              <w:bottom w:val="single" w:sz="4" w:space="0" w:color="000000"/>
            </w:tcBorders>
          </w:tcPr>
          <w:p w:rsidR="000A130E" w:rsidRPr="0036508E" w:rsidRDefault="000A130E" w:rsidP="00F76C07">
            <w:pPr>
              <w:widowControl w:val="0"/>
              <w:autoSpaceDE w:val="0"/>
              <w:jc w:val="center"/>
              <w:rPr>
                <w:rFonts w:ascii="Times New Roman" w:hAnsi="Times New Roman"/>
                <w:sz w:val="28"/>
                <w:szCs w:val="28"/>
              </w:rPr>
            </w:pPr>
            <w:r w:rsidRPr="0036508E">
              <w:rPr>
                <w:rFonts w:ascii="Times New Roman" w:hAnsi="Times New Roman"/>
                <w:sz w:val="28"/>
                <w:szCs w:val="28"/>
              </w:rPr>
              <w:t>800,0</w:t>
            </w:r>
          </w:p>
        </w:tc>
        <w:tc>
          <w:tcPr>
            <w:tcW w:w="1181" w:type="dxa"/>
            <w:tcBorders>
              <w:top w:val="single" w:sz="4" w:space="0" w:color="000000"/>
              <w:left w:val="single" w:sz="4" w:space="0" w:color="000000"/>
              <w:bottom w:val="single" w:sz="4" w:space="0" w:color="000000"/>
            </w:tcBorders>
          </w:tcPr>
          <w:p w:rsidR="000A130E" w:rsidRPr="0036508E" w:rsidRDefault="000A130E" w:rsidP="00F76C07">
            <w:pPr>
              <w:widowControl w:val="0"/>
              <w:autoSpaceDE w:val="0"/>
              <w:jc w:val="center"/>
              <w:rPr>
                <w:rFonts w:ascii="Times New Roman" w:hAnsi="Times New Roman"/>
                <w:sz w:val="28"/>
                <w:szCs w:val="28"/>
              </w:rPr>
            </w:pPr>
            <w:r w:rsidRPr="0036508E">
              <w:rPr>
                <w:rFonts w:ascii="Times New Roman" w:hAnsi="Times New Roman"/>
                <w:sz w:val="28"/>
                <w:szCs w:val="28"/>
              </w:rPr>
              <w:t>360,0</w:t>
            </w:r>
          </w:p>
        </w:tc>
        <w:tc>
          <w:tcPr>
            <w:tcW w:w="1162" w:type="dxa"/>
            <w:tcBorders>
              <w:top w:val="single" w:sz="4" w:space="0" w:color="000000"/>
              <w:left w:val="single" w:sz="4" w:space="0" w:color="000000"/>
              <w:bottom w:val="single" w:sz="4" w:space="0" w:color="000000"/>
            </w:tcBorders>
          </w:tcPr>
          <w:p w:rsidR="000A130E" w:rsidRPr="0036508E" w:rsidRDefault="000A130E" w:rsidP="00F76C07">
            <w:pPr>
              <w:widowControl w:val="0"/>
              <w:autoSpaceDE w:val="0"/>
              <w:jc w:val="center"/>
              <w:rPr>
                <w:rFonts w:ascii="Times New Roman" w:hAnsi="Times New Roman"/>
                <w:sz w:val="28"/>
                <w:szCs w:val="28"/>
              </w:rPr>
            </w:pPr>
            <w:r w:rsidRPr="0036508E">
              <w:rPr>
                <w:rFonts w:ascii="Times New Roman" w:hAnsi="Times New Roman"/>
                <w:sz w:val="28"/>
                <w:szCs w:val="28"/>
              </w:rPr>
              <w:t>440,0</w:t>
            </w:r>
          </w:p>
        </w:tc>
        <w:tc>
          <w:tcPr>
            <w:tcW w:w="1134" w:type="dxa"/>
            <w:tcBorders>
              <w:top w:val="single" w:sz="4" w:space="0" w:color="000000"/>
              <w:left w:val="single" w:sz="4" w:space="0" w:color="000000"/>
              <w:bottom w:val="single" w:sz="4" w:space="0" w:color="000000"/>
              <w:right w:val="single" w:sz="4" w:space="0" w:color="000000"/>
            </w:tcBorders>
          </w:tcPr>
          <w:p w:rsidR="000A130E" w:rsidRPr="0036508E" w:rsidRDefault="000A130E" w:rsidP="00F76C07">
            <w:pPr>
              <w:widowControl w:val="0"/>
              <w:autoSpaceDE w:val="0"/>
              <w:jc w:val="center"/>
              <w:rPr>
                <w:rFonts w:ascii="Times New Roman" w:hAnsi="Times New Roman"/>
                <w:sz w:val="28"/>
                <w:szCs w:val="28"/>
              </w:rPr>
            </w:pPr>
            <w:r w:rsidRPr="0036508E">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6508E" w:rsidRDefault="000A130E" w:rsidP="00F76C07">
            <w:pPr>
              <w:widowControl w:val="0"/>
              <w:autoSpaceDE w:val="0"/>
              <w:jc w:val="center"/>
              <w:rPr>
                <w:rFonts w:ascii="Times New Roman" w:hAnsi="Times New Roman"/>
                <w:sz w:val="28"/>
                <w:szCs w:val="28"/>
              </w:rPr>
            </w:pPr>
            <w:r w:rsidRPr="0036508E">
              <w:rPr>
                <w:rFonts w:ascii="Times New Roman" w:hAnsi="Times New Roman"/>
                <w:sz w:val="28"/>
                <w:szCs w:val="28"/>
              </w:rPr>
              <w:t>-</w:t>
            </w:r>
          </w:p>
        </w:tc>
      </w:tr>
      <w:tr w:rsidR="000A130E" w:rsidRPr="00F246E7" w:rsidTr="00B3110C">
        <w:trPr>
          <w:cantSplit/>
        </w:trPr>
        <w:tc>
          <w:tcPr>
            <w:tcW w:w="2694" w:type="dxa"/>
            <w:tcBorders>
              <w:top w:val="single" w:sz="4" w:space="0" w:color="000000"/>
              <w:left w:val="single" w:sz="4" w:space="0" w:color="000000"/>
            </w:tcBorders>
          </w:tcPr>
          <w:p w:rsidR="000A130E" w:rsidRPr="00F246E7" w:rsidRDefault="000A130E" w:rsidP="008858C4">
            <w:pPr>
              <w:widowControl w:val="0"/>
              <w:autoSpaceDE w:val="0"/>
              <w:jc w:val="center"/>
              <w:rPr>
                <w:rFonts w:ascii="Times New Roman" w:hAnsi="Times New Roman"/>
                <w:sz w:val="28"/>
                <w:szCs w:val="28"/>
              </w:rPr>
            </w:pPr>
            <w:r>
              <w:rPr>
                <w:rFonts w:ascii="Times New Roman" w:hAnsi="Times New Roman"/>
                <w:sz w:val="28"/>
                <w:szCs w:val="28"/>
              </w:rPr>
              <w:lastRenderedPageBreak/>
              <w:t>1</w:t>
            </w:r>
          </w:p>
        </w:tc>
        <w:tc>
          <w:tcPr>
            <w:tcW w:w="2806" w:type="dxa"/>
            <w:tcBorders>
              <w:top w:val="single" w:sz="4" w:space="0" w:color="000000"/>
              <w:left w:val="single" w:sz="4" w:space="0" w:color="000000"/>
            </w:tcBorders>
          </w:tcPr>
          <w:p w:rsidR="000A130E" w:rsidRPr="00F246E7" w:rsidRDefault="000A130E" w:rsidP="008858C4">
            <w:pPr>
              <w:jc w:val="center"/>
              <w:rPr>
                <w:rFonts w:ascii="Times New Roman" w:hAnsi="Times New Roman"/>
                <w:sz w:val="28"/>
                <w:szCs w:val="28"/>
              </w:rPr>
            </w:pPr>
            <w:r>
              <w:rPr>
                <w:rFonts w:ascii="Times New Roman" w:hAnsi="Times New Roman"/>
                <w:sz w:val="28"/>
                <w:szCs w:val="28"/>
              </w:rPr>
              <w:t>2</w:t>
            </w:r>
          </w:p>
        </w:tc>
        <w:tc>
          <w:tcPr>
            <w:tcW w:w="2644" w:type="dxa"/>
            <w:tcBorders>
              <w:top w:val="single" w:sz="4" w:space="0" w:color="000000"/>
              <w:left w:val="single" w:sz="4" w:space="0" w:color="000000"/>
              <w:bottom w:val="single" w:sz="4" w:space="0" w:color="000000"/>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3</w:t>
            </w:r>
          </w:p>
        </w:tc>
        <w:tc>
          <w:tcPr>
            <w:tcW w:w="1484" w:type="dxa"/>
            <w:tcBorders>
              <w:top w:val="single" w:sz="4" w:space="0" w:color="000000"/>
              <w:left w:val="single" w:sz="4" w:space="0" w:color="000000"/>
              <w:bottom w:val="single" w:sz="4" w:space="0" w:color="000000"/>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4</w:t>
            </w:r>
          </w:p>
        </w:tc>
        <w:tc>
          <w:tcPr>
            <w:tcW w:w="1181" w:type="dxa"/>
            <w:tcBorders>
              <w:top w:val="single" w:sz="4" w:space="0" w:color="000000"/>
              <w:left w:val="single" w:sz="4" w:space="0" w:color="000000"/>
              <w:bottom w:val="single" w:sz="4" w:space="0" w:color="000000"/>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5</w:t>
            </w:r>
          </w:p>
        </w:tc>
        <w:tc>
          <w:tcPr>
            <w:tcW w:w="1162" w:type="dxa"/>
            <w:tcBorders>
              <w:top w:val="single" w:sz="4" w:space="0" w:color="000000"/>
              <w:left w:val="single" w:sz="4" w:space="0" w:color="000000"/>
              <w:bottom w:val="single" w:sz="4" w:space="0" w:color="000000"/>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7</w:t>
            </w:r>
          </w:p>
        </w:tc>
        <w:tc>
          <w:tcPr>
            <w:tcW w:w="1183" w:type="dxa"/>
            <w:tcBorders>
              <w:top w:val="single" w:sz="4" w:space="0" w:color="auto"/>
              <w:bottom w:val="single" w:sz="4" w:space="0" w:color="auto"/>
              <w:right w:val="single" w:sz="4" w:space="0" w:color="auto"/>
            </w:tcBorders>
          </w:tcPr>
          <w:p w:rsidR="000A130E" w:rsidRDefault="000A130E" w:rsidP="008858C4">
            <w:pPr>
              <w:widowControl w:val="0"/>
              <w:autoSpaceDE w:val="0"/>
              <w:jc w:val="center"/>
              <w:rPr>
                <w:rFonts w:ascii="Times New Roman" w:hAnsi="Times New Roman"/>
                <w:sz w:val="28"/>
                <w:szCs w:val="28"/>
              </w:rPr>
            </w:pPr>
            <w:r>
              <w:rPr>
                <w:rFonts w:ascii="Times New Roman" w:hAnsi="Times New Roman"/>
                <w:sz w:val="28"/>
                <w:szCs w:val="28"/>
              </w:rPr>
              <w:t>8</w:t>
            </w:r>
          </w:p>
        </w:tc>
      </w:tr>
      <w:tr w:rsidR="000A130E" w:rsidRPr="00F246E7" w:rsidTr="00A57A82">
        <w:trPr>
          <w:cantSplit/>
          <w:trHeight w:val="380"/>
        </w:trPr>
        <w:tc>
          <w:tcPr>
            <w:tcW w:w="2694" w:type="dxa"/>
            <w:vMerge w:val="restart"/>
            <w:tcBorders>
              <w:top w:val="single" w:sz="4" w:space="0" w:color="auto"/>
              <w:left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Подпрограмма №2</w:t>
            </w:r>
          </w:p>
        </w:tc>
        <w:tc>
          <w:tcPr>
            <w:tcW w:w="2806" w:type="dxa"/>
            <w:vMerge w:val="restart"/>
            <w:tcBorders>
              <w:top w:val="single" w:sz="4" w:space="0" w:color="auto"/>
              <w:left w:val="single" w:sz="4" w:space="0" w:color="000000"/>
            </w:tcBorders>
          </w:tcPr>
          <w:p w:rsidR="000A130E" w:rsidRPr="00F246E7" w:rsidRDefault="000A130E" w:rsidP="00C4682E">
            <w:pPr>
              <w:rPr>
                <w:rFonts w:ascii="Times New Roman" w:hAnsi="Times New Roman"/>
                <w:sz w:val="28"/>
                <w:szCs w:val="28"/>
              </w:rPr>
            </w:pPr>
            <w:r w:rsidRPr="00F246E7">
              <w:rPr>
                <w:rFonts w:ascii="Times New Roman" w:hAnsi="Times New Roman"/>
                <w:sz w:val="28"/>
                <w:szCs w:val="28"/>
              </w:rPr>
              <w:t>«Сохранение и разв</w:t>
            </w:r>
            <w:r w:rsidRPr="00F246E7">
              <w:rPr>
                <w:rFonts w:ascii="Times New Roman" w:hAnsi="Times New Roman"/>
                <w:sz w:val="28"/>
                <w:szCs w:val="28"/>
              </w:rPr>
              <w:t>и</w:t>
            </w:r>
            <w:r w:rsidRPr="00F246E7">
              <w:rPr>
                <w:rFonts w:ascii="Times New Roman" w:hAnsi="Times New Roman"/>
                <w:sz w:val="28"/>
                <w:szCs w:val="28"/>
              </w:rPr>
              <w:t xml:space="preserve">тие традиционной народной </w:t>
            </w:r>
            <w:r w:rsidRPr="00445776">
              <w:rPr>
                <w:rFonts w:ascii="Times New Roman" w:hAnsi="Times New Roman"/>
                <w:sz w:val="28"/>
                <w:szCs w:val="28"/>
              </w:rPr>
              <w:t>культуры муниципального о</w:t>
            </w:r>
            <w:r w:rsidRPr="00445776">
              <w:rPr>
                <w:rFonts w:ascii="Times New Roman" w:hAnsi="Times New Roman"/>
                <w:sz w:val="28"/>
                <w:szCs w:val="28"/>
              </w:rPr>
              <w:t>б</w:t>
            </w:r>
            <w:r w:rsidRPr="00445776">
              <w:rPr>
                <w:rFonts w:ascii="Times New Roman" w:hAnsi="Times New Roman"/>
                <w:sz w:val="28"/>
                <w:szCs w:val="28"/>
              </w:rPr>
              <w:t>разования Апшеро</w:t>
            </w:r>
            <w:r w:rsidRPr="00445776">
              <w:rPr>
                <w:rFonts w:ascii="Times New Roman" w:hAnsi="Times New Roman"/>
                <w:sz w:val="28"/>
                <w:szCs w:val="28"/>
              </w:rPr>
              <w:t>н</w:t>
            </w:r>
            <w:r w:rsidRPr="00445776">
              <w:rPr>
                <w:rFonts w:ascii="Times New Roman" w:hAnsi="Times New Roman"/>
                <w:sz w:val="28"/>
                <w:szCs w:val="28"/>
              </w:rPr>
              <w:t>ский район»</w:t>
            </w:r>
          </w:p>
        </w:tc>
        <w:tc>
          <w:tcPr>
            <w:tcW w:w="2644" w:type="dxa"/>
            <w:tcBorders>
              <w:top w:val="single" w:sz="4" w:space="0" w:color="auto"/>
              <w:left w:val="single" w:sz="4" w:space="0" w:color="000000"/>
              <w:bottom w:val="single" w:sz="4" w:space="0" w:color="000000"/>
            </w:tcBorders>
          </w:tcPr>
          <w:p w:rsidR="000A130E" w:rsidRPr="00F246E7" w:rsidRDefault="000A130E" w:rsidP="00A72B97">
            <w:pPr>
              <w:widowControl w:val="0"/>
              <w:autoSpaceDE w:val="0"/>
              <w:rPr>
                <w:rFonts w:ascii="Times New Roman" w:hAnsi="Times New Roman"/>
                <w:sz w:val="28"/>
                <w:szCs w:val="28"/>
              </w:rPr>
            </w:pPr>
            <w:r>
              <w:rPr>
                <w:rFonts w:ascii="Times New Roman" w:hAnsi="Times New Roman"/>
                <w:sz w:val="28"/>
                <w:szCs w:val="28"/>
              </w:rPr>
              <w:t>в</w:t>
            </w:r>
            <w:r w:rsidRPr="00F246E7">
              <w:rPr>
                <w:rFonts w:ascii="Times New Roman" w:hAnsi="Times New Roman"/>
                <w:sz w:val="28"/>
                <w:szCs w:val="28"/>
              </w:rPr>
              <w:t>сего</w:t>
            </w:r>
          </w:p>
        </w:tc>
        <w:tc>
          <w:tcPr>
            <w:tcW w:w="1484" w:type="dxa"/>
            <w:tcBorders>
              <w:top w:val="single" w:sz="4" w:space="0" w:color="auto"/>
              <w:left w:val="single" w:sz="4" w:space="0" w:color="000000"/>
              <w:bottom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2563,8</w:t>
            </w:r>
          </w:p>
        </w:tc>
        <w:tc>
          <w:tcPr>
            <w:tcW w:w="1181" w:type="dxa"/>
            <w:tcBorders>
              <w:top w:val="single" w:sz="4" w:space="0" w:color="auto"/>
              <w:left w:val="single" w:sz="4" w:space="0" w:color="000000"/>
              <w:bottom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1781,0</w:t>
            </w:r>
          </w:p>
        </w:tc>
        <w:tc>
          <w:tcPr>
            <w:tcW w:w="1162" w:type="dxa"/>
            <w:tcBorders>
              <w:top w:val="single" w:sz="4" w:space="0" w:color="auto"/>
              <w:left w:val="single" w:sz="4" w:space="0" w:color="000000"/>
              <w:bottom w:val="single" w:sz="4" w:space="0" w:color="000000"/>
            </w:tcBorders>
          </w:tcPr>
          <w:p w:rsidR="000A130E" w:rsidRPr="008C0F83" w:rsidRDefault="000A130E" w:rsidP="00EA4EC0">
            <w:pPr>
              <w:widowControl w:val="0"/>
              <w:autoSpaceDE w:val="0"/>
              <w:jc w:val="center"/>
              <w:rPr>
                <w:rFonts w:ascii="Times New Roman" w:hAnsi="Times New Roman"/>
                <w:sz w:val="28"/>
                <w:szCs w:val="28"/>
              </w:rPr>
            </w:pPr>
            <w:r w:rsidRPr="008C0F83">
              <w:rPr>
                <w:rFonts w:ascii="Times New Roman" w:hAnsi="Times New Roman"/>
                <w:sz w:val="28"/>
                <w:szCs w:val="28"/>
              </w:rPr>
              <w:t>782,8</w:t>
            </w:r>
          </w:p>
        </w:tc>
        <w:tc>
          <w:tcPr>
            <w:tcW w:w="1134" w:type="dxa"/>
            <w:tcBorders>
              <w:top w:val="single" w:sz="4" w:space="0" w:color="auto"/>
              <w:left w:val="single" w:sz="4" w:space="0" w:color="000000"/>
              <w:bottom w:val="single" w:sz="4" w:space="0" w:color="000000"/>
              <w:right w:val="single" w:sz="4" w:space="0" w:color="000000"/>
            </w:tcBorders>
          </w:tcPr>
          <w:p w:rsidR="000A130E" w:rsidRPr="008C0F83" w:rsidRDefault="000A130E" w:rsidP="00A72B97">
            <w:pPr>
              <w:widowControl w:val="0"/>
              <w:autoSpaceDE w:val="0"/>
              <w:jc w:val="center"/>
              <w:rPr>
                <w:rFonts w:ascii="Times New Roman" w:hAnsi="Times New Roman"/>
                <w:sz w:val="28"/>
                <w:szCs w:val="28"/>
              </w:rPr>
            </w:pPr>
          </w:p>
        </w:tc>
        <w:tc>
          <w:tcPr>
            <w:tcW w:w="1183" w:type="dxa"/>
            <w:tcBorders>
              <w:top w:val="single" w:sz="4" w:space="0" w:color="auto"/>
              <w:bottom w:val="single" w:sz="4" w:space="0" w:color="auto"/>
              <w:right w:val="single" w:sz="4" w:space="0" w:color="auto"/>
            </w:tcBorders>
          </w:tcPr>
          <w:p w:rsidR="000A130E" w:rsidRPr="003A4605" w:rsidRDefault="000A130E" w:rsidP="00A72B97">
            <w:pPr>
              <w:widowControl w:val="0"/>
              <w:autoSpaceDE w:val="0"/>
              <w:jc w:val="center"/>
              <w:rPr>
                <w:rFonts w:ascii="Times New Roman" w:hAnsi="Times New Roman"/>
                <w:sz w:val="28"/>
                <w:szCs w:val="28"/>
              </w:rPr>
            </w:pPr>
            <w:r>
              <w:rPr>
                <w:rFonts w:ascii="Times New Roman" w:hAnsi="Times New Roman"/>
                <w:sz w:val="28"/>
                <w:szCs w:val="28"/>
              </w:rPr>
              <w:t>-</w:t>
            </w:r>
          </w:p>
        </w:tc>
      </w:tr>
      <w:tr w:rsidR="000A130E" w:rsidRPr="00F246E7" w:rsidTr="00A57A82">
        <w:trPr>
          <w:cantSplit/>
          <w:trHeight w:val="542"/>
        </w:trPr>
        <w:tc>
          <w:tcPr>
            <w:tcW w:w="2694" w:type="dxa"/>
            <w:vMerge/>
            <w:tcBorders>
              <w:left w:val="single" w:sz="4" w:space="0" w:color="000000"/>
              <w:bottom w:val="nil"/>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C4682E">
            <w:pPr>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Pr>
                <w:rFonts w:ascii="Times New Roman" w:hAnsi="Times New Roman"/>
                <w:sz w:val="28"/>
                <w:szCs w:val="28"/>
              </w:rPr>
              <w:t>федеральный</w:t>
            </w:r>
            <w:r w:rsidRPr="00F246E7">
              <w:rPr>
                <w:rFonts w:ascii="Times New Roman" w:hAnsi="Times New Roman"/>
                <w:sz w:val="28"/>
                <w:szCs w:val="28"/>
              </w:rPr>
              <w:t xml:space="preserve"> бю</w:t>
            </w:r>
            <w:r w:rsidRPr="00F246E7">
              <w:rPr>
                <w:rFonts w:ascii="Times New Roman" w:hAnsi="Times New Roman"/>
                <w:sz w:val="28"/>
                <w:szCs w:val="28"/>
              </w:rPr>
              <w:t>д</w:t>
            </w:r>
            <w:r w:rsidRPr="00F246E7">
              <w:rPr>
                <w:rFonts w:ascii="Times New Roman" w:hAnsi="Times New Roman"/>
                <w:sz w:val="28"/>
                <w:szCs w:val="28"/>
              </w:rPr>
              <w:t>жет</w:t>
            </w:r>
          </w:p>
        </w:tc>
        <w:tc>
          <w:tcPr>
            <w:tcW w:w="1484"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1"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62"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0A130E" w:rsidRPr="008C0F83" w:rsidRDefault="000A130E" w:rsidP="00177606">
            <w:pPr>
              <w:widowControl w:val="0"/>
              <w:autoSpaceDE w:val="0"/>
              <w:jc w:val="center"/>
            </w:pPr>
            <w:r w:rsidRPr="008C0F83">
              <w:t>-</w:t>
            </w:r>
          </w:p>
        </w:tc>
        <w:tc>
          <w:tcPr>
            <w:tcW w:w="1183" w:type="dxa"/>
            <w:tcBorders>
              <w:top w:val="single" w:sz="4" w:space="0" w:color="auto"/>
              <w:bottom w:val="single" w:sz="4" w:space="0" w:color="auto"/>
              <w:right w:val="single" w:sz="4" w:space="0" w:color="auto"/>
            </w:tcBorders>
          </w:tcPr>
          <w:p w:rsidR="000A130E" w:rsidRPr="003A4605" w:rsidRDefault="000A130E" w:rsidP="003A4605">
            <w:pPr>
              <w:widowControl w:val="0"/>
              <w:autoSpaceDE w:val="0"/>
              <w:jc w:val="center"/>
              <w:rPr>
                <w:rFonts w:ascii="Times New Roman" w:hAnsi="Times New Roman"/>
                <w:sz w:val="28"/>
                <w:szCs w:val="28"/>
              </w:rPr>
            </w:pPr>
            <w:r>
              <w:rPr>
                <w:rFonts w:ascii="Times New Roman" w:hAnsi="Times New Roman"/>
                <w:sz w:val="28"/>
                <w:szCs w:val="28"/>
              </w:rPr>
              <w:t>-</w:t>
            </w:r>
          </w:p>
        </w:tc>
      </w:tr>
      <w:tr w:rsidR="000A130E" w:rsidRPr="00F246E7"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Pr>
                <w:rFonts w:ascii="Times New Roman" w:hAnsi="Times New Roman"/>
                <w:sz w:val="28"/>
                <w:szCs w:val="28"/>
              </w:rPr>
              <w:t>краевой</w:t>
            </w:r>
            <w:r w:rsidRPr="00F246E7">
              <w:rPr>
                <w:rFonts w:ascii="Times New Roman" w:hAnsi="Times New Roman"/>
                <w:sz w:val="28"/>
                <w:szCs w:val="28"/>
              </w:rPr>
              <w:t xml:space="preserve"> бюджет</w:t>
            </w:r>
          </w:p>
        </w:tc>
        <w:tc>
          <w:tcPr>
            <w:tcW w:w="1484"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40,0</w:t>
            </w:r>
          </w:p>
        </w:tc>
        <w:tc>
          <w:tcPr>
            <w:tcW w:w="1181"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40,0</w:t>
            </w:r>
          </w:p>
        </w:tc>
        <w:tc>
          <w:tcPr>
            <w:tcW w:w="1162"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0A130E" w:rsidRPr="008C0F83" w:rsidRDefault="000A130E" w:rsidP="00177606">
            <w:pPr>
              <w:widowControl w:val="0"/>
              <w:autoSpaceDE w:val="0"/>
              <w:jc w:val="center"/>
            </w:pPr>
            <w:r w:rsidRPr="008C0F83">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A4605" w:rsidRDefault="000A130E" w:rsidP="003A4605">
            <w:pPr>
              <w:widowControl w:val="0"/>
              <w:autoSpaceDE w:val="0"/>
              <w:jc w:val="center"/>
              <w:rPr>
                <w:rFonts w:ascii="Times New Roman" w:hAnsi="Times New Roman"/>
                <w:sz w:val="28"/>
                <w:szCs w:val="28"/>
              </w:rPr>
            </w:pPr>
            <w:r>
              <w:rPr>
                <w:rFonts w:ascii="Times New Roman" w:hAnsi="Times New Roman"/>
                <w:sz w:val="28"/>
                <w:szCs w:val="28"/>
              </w:rPr>
              <w:t>-</w:t>
            </w:r>
          </w:p>
        </w:tc>
      </w:tr>
      <w:tr w:rsidR="000A130E" w:rsidRPr="00445776" w:rsidTr="00B3110C">
        <w:trPr>
          <w:cantSplit/>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районный бюджет</w:t>
            </w:r>
          </w:p>
        </w:tc>
        <w:tc>
          <w:tcPr>
            <w:tcW w:w="1484" w:type="dxa"/>
            <w:tcBorders>
              <w:top w:val="single" w:sz="4" w:space="0" w:color="000000"/>
              <w:left w:val="single" w:sz="4" w:space="0" w:color="000000"/>
              <w:bottom w:val="single" w:sz="4" w:space="0" w:color="000000"/>
            </w:tcBorders>
          </w:tcPr>
          <w:p w:rsidR="000A130E" w:rsidRPr="008C0F83" w:rsidRDefault="000A130E" w:rsidP="00BA7488">
            <w:pPr>
              <w:widowControl w:val="0"/>
              <w:autoSpaceDE w:val="0"/>
              <w:jc w:val="center"/>
              <w:rPr>
                <w:rFonts w:ascii="Times New Roman" w:hAnsi="Times New Roman"/>
                <w:sz w:val="28"/>
                <w:szCs w:val="28"/>
              </w:rPr>
            </w:pPr>
            <w:r w:rsidRPr="008C0F83">
              <w:rPr>
                <w:rFonts w:ascii="Times New Roman" w:hAnsi="Times New Roman"/>
                <w:sz w:val="28"/>
                <w:szCs w:val="28"/>
              </w:rPr>
              <w:t>2523,8</w:t>
            </w:r>
          </w:p>
        </w:tc>
        <w:tc>
          <w:tcPr>
            <w:tcW w:w="1181" w:type="dxa"/>
            <w:tcBorders>
              <w:top w:val="single" w:sz="4" w:space="0" w:color="000000"/>
              <w:left w:val="single" w:sz="4" w:space="0" w:color="000000"/>
              <w:bottom w:val="single" w:sz="4" w:space="0" w:color="000000"/>
            </w:tcBorders>
          </w:tcPr>
          <w:p w:rsidR="000A130E" w:rsidRPr="008C0F83" w:rsidRDefault="000A130E" w:rsidP="00D3408F">
            <w:pPr>
              <w:widowControl w:val="0"/>
              <w:autoSpaceDE w:val="0"/>
              <w:jc w:val="center"/>
              <w:rPr>
                <w:rFonts w:ascii="Times New Roman" w:hAnsi="Times New Roman"/>
                <w:sz w:val="28"/>
                <w:szCs w:val="28"/>
              </w:rPr>
            </w:pPr>
            <w:r w:rsidRPr="008C0F83">
              <w:rPr>
                <w:rFonts w:ascii="Times New Roman" w:hAnsi="Times New Roman"/>
                <w:sz w:val="28"/>
                <w:szCs w:val="28"/>
              </w:rPr>
              <w:t>1741,0</w:t>
            </w:r>
          </w:p>
        </w:tc>
        <w:tc>
          <w:tcPr>
            <w:tcW w:w="1162"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782,8</w:t>
            </w:r>
          </w:p>
        </w:tc>
        <w:tc>
          <w:tcPr>
            <w:tcW w:w="1134" w:type="dxa"/>
            <w:tcBorders>
              <w:top w:val="single" w:sz="4" w:space="0" w:color="000000"/>
              <w:left w:val="single" w:sz="4" w:space="0" w:color="000000"/>
              <w:bottom w:val="single" w:sz="4" w:space="0" w:color="000000"/>
              <w:right w:val="single" w:sz="4" w:space="0" w:color="000000"/>
            </w:tcBorders>
          </w:tcPr>
          <w:p w:rsidR="000A130E" w:rsidRPr="008C0F83" w:rsidRDefault="000A130E" w:rsidP="00177606">
            <w:pPr>
              <w:widowControl w:val="0"/>
              <w:autoSpaceDE w:val="0"/>
              <w:jc w:val="center"/>
            </w:pPr>
            <w:r w:rsidRPr="008C0F83">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A4605" w:rsidRDefault="000A130E" w:rsidP="003A4605">
            <w:pPr>
              <w:widowControl w:val="0"/>
              <w:autoSpaceDE w:val="0"/>
              <w:jc w:val="center"/>
              <w:rPr>
                <w:rFonts w:ascii="Times New Roman" w:hAnsi="Times New Roman"/>
                <w:sz w:val="28"/>
                <w:szCs w:val="28"/>
              </w:rPr>
            </w:pPr>
            <w:r>
              <w:rPr>
                <w:rFonts w:ascii="Times New Roman" w:hAnsi="Times New Roman"/>
                <w:sz w:val="28"/>
                <w:szCs w:val="28"/>
              </w:rPr>
              <w:t>-</w:t>
            </w:r>
          </w:p>
        </w:tc>
      </w:tr>
      <w:tr w:rsidR="000A130E" w:rsidRPr="00445776" w:rsidTr="00B3110C">
        <w:trPr>
          <w:cantSplit/>
          <w:trHeight w:val="623"/>
        </w:trPr>
        <w:tc>
          <w:tcPr>
            <w:tcW w:w="2694" w:type="dxa"/>
            <w:vMerge/>
            <w:tcBorders>
              <w:left w:val="single" w:sz="4" w:space="0" w:color="000000"/>
              <w:bottom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bottom w:val="single" w:sz="4" w:space="0" w:color="000000"/>
            </w:tcBorders>
          </w:tcPr>
          <w:p w:rsidR="000A130E" w:rsidRPr="00F246E7" w:rsidRDefault="000A130E" w:rsidP="00177606">
            <w:pPr>
              <w:snapToGrid w:val="0"/>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внебюджетные и</w:t>
            </w:r>
            <w:r w:rsidRPr="00F246E7">
              <w:rPr>
                <w:rFonts w:ascii="Times New Roman" w:hAnsi="Times New Roman"/>
                <w:sz w:val="28"/>
                <w:szCs w:val="28"/>
              </w:rPr>
              <w:t>с</w:t>
            </w:r>
            <w:r w:rsidRPr="00F246E7">
              <w:rPr>
                <w:rFonts w:ascii="Times New Roman" w:hAnsi="Times New Roman"/>
                <w:sz w:val="28"/>
                <w:szCs w:val="28"/>
              </w:rPr>
              <w:t>точники</w:t>
            </w:r>
          </w:p>
        </w:tc>
        <w:tc>
          <w:tcPr>
            <w:tcW w:w="1484"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1"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62" w:type="dxa"/>
            <w:tcBorders>
              <w:top w:val="single" w:sz="4" w:space="0" w:color="000000"/>
              <w:left w:val="single" w:sz="4" w:space="0" w:color="000000"/>
              <w:bottom w:val="single" w:sz="4" w:space="0" w:color="000000"/>
            </w:tcBorders>
          </w:tcPr>
          <w:p w:rsidR="000A130E" w:rsidRPr="008C0F83" w:rsidRDefault="000A130E" w:rsidP="0017760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000000"/>
              <w:left w:val="single" w:sz="4" w:space="0" w:color="000000"/>
              <w:bottom w:val="single" w:sz="4" w:space="0" w:color="auto"/>
              <w:right w:val="single" w:sz="4" w:space="0" w:color="000000"/>
            </w:tcBorders>
          </w:tcPr>
          <w:p w:rsidR="000A130E" w:rsidRPr="008C0F83" w:rsidRDefault="000A130E" w:rsidP="00177606">
            <w:pPr>
              <w:widowControl w:val="0"/>
              <w:autoSpaceDE w:val="0"/>
              <w:jc w:val="center"/>
            </w:pPr>
            <w:r w:rsidRPr="008C0F83">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445776" w:rsidRDefault="000A130E" w:rsidP="00CD0A5E">
            <w:pPr>
              <w:jc w:val="center"/>
            </w:pPr>
            <w:r>
              <w:t>-</w:t>
            </w:r>
          </w:p>
        </w:tc>
      </w:tr>
      <w:tr w:rsidR="000A130E" w:rsidRPr="00445776" w:rsidTr="00B3110C">
        <w:trPr>
          <w:cantSplit/>
          <w:trHeight w:val="368"/>
        </w:trPr>
        <w:tc>
          <w:tcPr>
            <w:tcW w:w="2694" w:type="dxa"/>
            <w:vMerge w:val="restart"/>
            <w:tcBorders>
              <w:top w:val="single" w:sz="4" w:space="0" w:color="000000"/>
              <w:left w:val="single" w:sz="4" w:space="0" w:color="000000"/>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Подпрограмма №3</w:t>
            </w:r>
          </w:p>
        </w:tc>
        <w:tc>
          <w:tcPr>
            <w:tcW w:w="2806" w:type="dxa"/>
            <w:vMerge w:val="restart"/>
            <w:tcBorders>
              <w:top w:val="single" w:sz="4" w:space="0" w:color="000000"/>
              <w:left w:val="single" w:sz="4" w:space="0" w:color="000000"/>
            </w:tcBorders>
          </w:tcPr>
          <w:p w:rsidR="000A130E" w:rsidRPr="00F246E7" w:rsidRDefault="000A130E" w:rsidP="00177606">
            <w:pPr>
              <w:rPr>
                <w:rFonts w:ascii="Times New Roman" w:hAnsi="Times New Roman"/>
                <w:sz w:val="28"/>
                <w:szCs w:val="28"/>
              </w:rPr>
            </w:pPr>
            <w:r w:rsidRPr="00F246E7">
              <w:rPr>
                <w:rFonts w:ascii="Times New Roman" w:hAnsi="Times New Roman"/>
                <w:sz w:val="28"/>
                <w:szCs w:val="28"/>
              </w:rPr>
              <w:t>«Обеспечение реал</w:t>
            </w:r>
            <w:r w:rsidRPr="00F246E7">
              <w:rPr>
                <w:rFonts w:ascii="Times New Roman" w:hAnsi="Times New Roman"/>
                <w:sz w:val="28"/>
                <w:szCs w:val="28"/>
              </w:rPr>
              <w:t>и</w:t>
            </w:r>
            <w:r w:rsidRPr="00F246E7">
              <w:rPr>
                <w:rFonts w:ascii="Times New Roman" w:hAnsi="Times New Roman"/>
                <w:sz w:val="28"/>
                <w:szCs w:val="28"/>
              </w:rPr>
              <w:t>зации муниципальной программы и прочие мероприятия в сфере культуры и искусс</w:t>
            </w:r>
            <w:r w:rsidRPr="00F246E7">
              <w:rPr>
                <w:rFonts w:ascii="Times New Roman" w:hAnsi="Times New Roman"/>
                <w:sz w:val="28"/>
                <w:szCs w:val="28"/>
              </w:rPr>
              <w:t>т</w:t>
            </w:r>
            <w:r w:rsidRPr="00F246E7">
              <w:rPr>
                <w:rFonts w:ascii="Times New Roman" w:hAnsi="Times New Roman"/>
                <w:sz w:val="28"/>
                <w:szCs w:val="28"/>
              </w:rPr>
              <w:t>ва»</w:t>
            </w:r>
          </w:p>
        </w:tc>
        <w:tc>
          <w:tcPr>
            <w:tcW w:w="2644" w:type="dxa"/>
            <w:tcBorders>
              <w:top w:val="single" w:sz="4" w:space="0" w:color="000000"/>
              <w:left w:val="single" w:sz="4" w:space="0" w:color="000000"/>
              <w:bottom w:val="single" w:sz="4" w:space="0" w:color="auto"/>
            </w:tcBorders>
          </w:tcPr>
          <w:p w:rsidR="000A130E" w:rsidRPr="00F246E7" w:rsidRDefault="000A130E" w:rsidP="00177606">
            <w:pPr>
              <w:widowControl w:val="0"/>
              <w:autoSpaceDE w:val="0"/>
              <w:rPr>
                <w:rFonts w:ascii="Times New Roman" w:hAnsi="Times New Roman"/>
                <w:sz w:val="28"/>
                <w:szCs w:val="28"/>
              </w:rPr>
            </w:pPr>
            <w:r w:rsidRPr="00F246E7">
              <w:rPr>
                <w:rFonts w:ascii="Times New Roman" w:hAnsi="Times New Roman"/>
                <w:sz w:val="28"/>
                <w:szCs w:val="28"/>
              </w:rPr>
              <w:t>Всего</w:t>
            </w:r>
          </w:p>
        </w:tc>
        <w:tc>
          <w:tcPr>
            <w:tcW w:w="1484" w:type="dxa"/>
            <w:tcBorders>
              <w:top w:val="single" w:sz="4" w:space="0" w:color="000000"/>
              <w:left w:val="single" w:sz="4" w:space="0" w:color="000000"/>
              <w:bottom w:val="single" w:sz="4" w:space="0" w:color="auto"/>
            </w:tcBorders>
          </w:tcPr>
          <w:p w:rsidR="000A130E" w:rsidRPr="008C0F83" w:rsidRDefault="000A130E" w:rsidP="00D3408F">
            <w:pPr>
              <w:widowControl w:val="0"/>
              <w:autoSpaceDE w:val="0"/>
              <w:jc w:val="center"/>
              <w:rPr>
                <w:rFonts w:ascii="Times New Roman" w:hAnsi="Times New Roman"/>
                <w:sz w:val="28"/>
                <w:szCs w:val="28"/>
              </w:rPr>
            </w:pPr>
            <w:r w:rsidRPr="008C0F83">
              <w:rPr>
                <w:rFonts w:ascii="Times New Roman" w:hAnsi="Times New Roman"/>
                <w:sz w:val="28"/>
                <w:szCs w:val="28"/>
              </w:rPr>
              <w:t>33076,7</w:t>
            </w:r>
          </w:p>
        </w:tc>
        <w:tc>
          <w:tcPr>
            <w:tcW w:w="1181" w:type="dxa"/>
            <w:tcBorders>
              <w:top w:val="single" w:sz="4" w:space="0" w:color="000000"/>
              <w:left w:val="single" w:sz="4" w:space="0" w:color="000000"/>
              <w:bottom w:val="single" w:sz="4" w:space="0" w:color="auto"/>
            </w:tcBorders>
          </w:tcPr>
          <w:p w:rsidR="000A130E" w:rsidRPr="008C0F83" w:rsidRDefault="000A130E" w:rsidP="00D3408F">
            <w:pPr>
              <w:widowControl w:val="0"/>
              <w:autoSpaceDE w:val="0"/>
              <w:jc w:val="center"/>
              <w:rPr>
                <w:rFonts w:ascii="Times New Roman" w:hAnsi="Times New Roman"/>
                <w:sz w:val="28"/>
                <w:szCs w:val="28"/>
              </w:rPr>
            </w:pPr>
            <w:r w:rsidRPr="008C0F83">
              <w:rPr>
                <w:rFonts w:ascii="Times New Roman" w:hAnsi="Times New Roman"/>
                <w:sz w:val="28"/>
                <w:szCs w:val="28"/>
              </w:rPr>
              <w:t>8620,0</w:t>
            </w:r>
          </w:p>
        </w:tc>
        <w:tc>
          <w:tcPr>
            <w:tcW w:w="1162" w:type="dxa"/>
            <w:tcBorders>
              <w:top w:val="single" w:sz="4" w:space="0" w:color="000000"/>
              <w:left w:val="single" w:sz="4" w:space="0" w:color="000000"/>
              <w:bottom w:val="single" w:sz="4" w:space="0" w:color="auto"/>
            </w:tcBorders>
          </w:tcPr>
          <w:p w:rsidR="000A130E" w:rsidRPr="008C0F83" w:rsidRDefault="000A130E" w:rsidP="00DE689D">
            <w:pPr>
              <w:widowControl w:val="0"/>
              <w:autoSpaceDE w:val="0"/>
              <w:jc w:val="center"/>
              <w:rPr>
                <w:rFonts w:ascii="Times New Roman" w:hAnsi="Times New Roman"/>
                <w:sz w:val="28"/>
                <w:szCs w:val="28"/>
              </w:rPr>
            </w:pPr>
            <w:r w:rsidRPr="008C0F83">
              <w:rPr>
                <w:rFonts w:ascii="Times New Roman" w:hAnsi="Times New Roman"/>
                <w:sz w:val="28"/>
                <w:szCs w:val="28"/>
              </w:rPr>
              <w:t>8567,5</w:t>
            </w:r>
          </w:p>
        </w:tc>
        <w:tc>
          <w:tcPr>
            <w:tcW w:w="1134" w:type="dxa"/>
            <w:tcBorders>
              <w:top w:val="single" w:sz="4" w:space="0" w:color="000000"/>
              <w:left w:val="single" w:sz="4" w:space="0" w:color="000000"/>
              <w:bottom w:val="single" w:sz="4" w:space="0" w:color="auto"/>
              <w:right w:val="single" w:sz="4" w:space="0" w:color="000000"/>
            </w:tcBorders>
          </w:tcPr>
          <w:p w:rsidR="000A130E" w:rsidRPr="008C0F83" w:rsidRDefault="000A130E" w:rsidP="00DE689D">
            <w:pPr>
              <w:widowControl w:val="0"/>
              <w:autoSpaceDE w:val="0"/>
              <w:jc w:val="center"/>
              <w:rPr>
                <w:rFonts w:ascii="Times New Roman" w:hAnsi="Times New Roman"/>
                <w:sz w:val="28"/>
                <w:szCs w:val="28"/>
              </w:rPr>
            </w:pPr>
            <w:r w:rsidRPr="008C0F83">
              <w:rPr>
                <w:rFonts w:ascii="Times New Roman" w:hAnsi="Times New Roman"/>
                <w:sz w:val="28"/>
                <w:szCs w:val="28"/>
              </w:rPr>
              <w:t>7957,2</w:t>
            </w:r>
          </w:p>
        </w:tc>
        <w:tc>
          <w:tcPr>
            <w:tcW w:w="1183" w:type="dxa"/>
            <w:tcBorders>
              <w:top w:val="single" w:sz="4" w:space="0" w:color="auto"/>
              <w:bottom w:val="single" w:sz="4" w:space="0" w:color="auto"/>
              <w:right w:val="single" w:sz="4" w:space="0" w:color="auto"/>
            </w:tcBorders>
          </w:tcPr>
          <w:p w:rsidR="000A130E" w:rsidRPr="00445776" w:rsidRDefault="000A130E" w:rsidP="003A4605">
            <w:pPr>
              <w:widowControl w:val="0"/>
              <w:autoSpaceDE w:val="0"/>
              <w:jc w:val="center"/>
            </w:pPr>
            <w:r w:rsidRPr="00181A84">
              <w:rPr>
                <w:rFonts w:ascii="Times New Roman" w:hAnsi="Times New Roman"/>
                <w:sz w:val="28"/>
                <w:szCs w:val="28"/>
              </w:rPr>
              <w:t>7932,0</w:t>
            </w:r>
          </w:p>
        </w:tc>
      </w:tr>
      <w:tr w:rsidR="000A130E" w:rsidRPr="00445776" w:rsidTr="00B3110C">
        <w:trPr>
          <w:cantSplit/>
          <w:trHeight w:val="536"/>
        </w:trPr>
        <w:tc>
          <w:tcPr>
            <w:tcW w:w="2694" w:type="dxa"/>
            <w:vMerge/>
            <w:tcBorders>
              <w:top w:val="single" w:sz="4" w:space="0" w:color="000000"/>
              <w:left w:val="single" w:sz="4" w:space="0" w:color="000000"/>
            </w:tcBorders>
          </w:tcPr>
          <w:p w:rsidR="000A130E" w:rsidRPr="00F246E7" w:rsidRDefault="000A130E" w:rsidP="00177606">
            <w:pPr>
              <w:widowControl w:val="0"/>
              <w:autoSpaceDE w:val="0"/>
              <w:rPr>
                <w:rFonts w:ascii="Times New Roman" w:hAnsi="Times New Roman"/>
                <w:sz w:val="28"/>
                <w:szCs w:val="28"/>
              </w:rPr>
            </w:pPr>
          </w:p>
        </w:tc>
        <w:tc>
          <w:tcPr>
            <w:tcW w:w="2806" w:type="dxa"/>
            <w:vMerge/>
            <w:tcBorders>
              <w:top w:val="single" w:sz="4" w:space="0" w:color="000000"/>
              <w:left w:val="single" w:sz="4" w:space="0" w:color="000000"/>
            </w:tcBorders>
          </w:tcPr>
          <w:p w:rsidR="000A130E" w:rsidRPr="00F246E7" w:rsidRDefault="000A130E" w:rsidP="00177606">
            <w:pPr>
              <w:rPr>
                <w:rFonts w:ascii="Times New Roman" w:hAnsi="Times New Roman"/>
                <w:sz w:val="28"/>
                <w:szCs w:val="28"/>
              </w:rPr>
            </w:pPr>
          </w:p>
        </w:tc>
        <w:tc>
          <w:tcPr>
            <w:tcW w:w="2644" w:type="dxa"/>
            <w:tcBorders>
              <w:top w:val="single" w:sz="4" w:space="0" w:color="auto"/>
              <w:left w:val="single" w:sz="4" w:space="0" w:color="000000"/>
              <w:bottom w:val="single" w:sz="4" w:space="0" w:color="auto"/>
            </w:tcBorders>
          </w:tcPr>
          <w:p w:rsidR="000A130E" w:rsidRPr="00F246E7" w:rsidRDefault="000A130E" w:rsidP="00C01120">
            <w:pPr>
              <w:widowControl w:val="0"/>
              <w:autoSpaceDE w:val="0"/>
              <w:rPr>
                <w:rFonts w:ascii="Times New Roman" w:hAnsi="Times New Roman"/>
                <w:sz w:val="28"/>
                <w:szCs w:val="28"/>
              </w:rPr>
            </w:pPr>
            <w:r>
              <w:rPr>
                <w:rFonts w:ascii="Times New Roman" w:hAnsi="Times New Roman"/>
                <w:sz w:val="28"/>
                <w:szCs w:val="28"/>
              </w:rPr>
              <w:t xml:space="preserve">федеральный </w:t>
            </w:r>
            <w:r w:rsidRPr="00F246E7">
              <w:rPr>
                <w:rFonts w:ascii="Times New Roman" w:hAnsi="Times New Roman"/>
                <w:sz w:val="28"/>
                <w:szCs w:val="28"/>
              </w:rPr>
              <w:t xml:space="preserve"> бю</w:t>
            </w:r>
            <w:r w:rsidRPr="00F246E7">
              <w:rPr>
                <w:rFonts w:ascii="Times New Roman" w:hAnsi="Times New Roman"/>
                <w:sz w:val="28"/>
                <w:szCs w:val="28"/>
              </w:rPr>
              <w:t>д</w:t>
            </w:r>
            <w:r w:rsidRPr="00F246E7">
              <w:rPr>
                <w:rFonts w:ascii="Times New Roman" w:hAnsi="Times New Roman"/>
                <w:sz w:val="28"/>
                <w:szCs w:val="28"/>
              </w:rPr>
              <w:t>жет</w:t>
            </w:r>
          </w:p>
        </w:tc>
        <w:tc>
          <w:tcPr>
            <w:tcW w:w="1484" w:type="dxa"/>
            <w:tcBorders>
              <w:top w:val="single" w:sz="4" w:space="0" w:color="auto"/>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1" w:type="dxa"/>
            <w:tcBorders>
              <w:top w:val="single" w:sz="4" w:space="0" w:color="auto"/>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62" w:type="dxa"/>
            <w:tcBorders>
              <w:top w:val="single" w:sz="4" w:space="0" w:color="auto"/>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auto"/>
              <w:left w:val="single" w:sz="4" w:space="0" w:color="000000"/>
              <w:bottom w:val="single" w:sz="4" w:space="0" w:color="auto"/>
              <w:right w:val="single" w:sz="4" w:space="0" w:color="000000"/>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3A4605" w:rsidRDefault="000A130E" w:rsidP="00CD0A5E">
            <w:pPr>
              <w:jc w:val="center"/>
              <w:rPr>
                <w:rFonts w:ascii="Times New Roman" w:hAnsi="Times New Roman"/>
                <w:sz w:val="28"/>
                <w:szCs w:val="28"/>
              </w:rPr>
            </w:pPr>
            <w:r>
              <w:t>-</w:t>
            </w:r>
          </w:p>
        </w:tc>
      </w:tr>
      <w:tr w:rsidR="000A130E" w:rsidRPr="00445776" w:rsidTr="00B3110C">
        <w:trPr>
          <w:cantSplit/>
          <w:trHeight w:val="351"/>
        </w:trPr>
        <w:tc>
          <w:tcPr>
            <w:tcW w:w="2694" w:type="dxa"/>
            <w:vMerge/>
            <w:tcBorders>
              <w:top w:val="single" w:sz="4" w:space="0" w:color="000000"/>
              <w:left w:val="single" w:sz="4" w:space="0" w:color="000000"/>
            </w:tcBorders>
          </w:tcPr>
          <w:p w:rsidR="000A130E" w:rsidRPr="00F246E7" w:rsidRDefault="000A130E" w:rsidP="00177606">
            <w:pPr>
              <w:widowControl w:val="0"/>
              <w:autoSpaceDE w:val="0"/>
              <w:rPr>
                <w:rFonts w:ascii="Times New Roman" w:hAnsi="Times New Roman"/>
                <w:sz w:val="28"/>
                <w:szCs w:val="28"/>
              </w:rPr>
            </w:pPr>
          </w:p>
        </w:tc>
        <w:tc>
          <w:tcPr>
            <w:tcW w:w="2806" w:type="dxa"/>
            <w:vMerge/>
            <w:tcBorders>
              <w:top w:val="single" w:sz="4" w:space="0" w:color="000000"/>
              <w:left w:val="single" w:sz="4" w:space="0" w:color="000000"/>
            </w:tcBorders>
          </w:tcPr>
          <w:p w:rsidR="000A130E" w:rsidRPr="00F246E7" w:rsidRDefault="000A130E" w:rsidP="00177606">
            <w:pPr>
              <w:rPr>
                <w:rFonts w:ascii="Times New Roman" w:hAnsi="Times New Roman"/>
                <w:sz w:val="28"/>
                <w:szCs w:val="28"/>
              </w:rPr>
            </w:pPr>
          </w:p>
        </w:tc>
        <w:tc>
          <w:tcPr>
            <w:tcW w:w="2644" w:type="dxa"/>
            <w:tcBorders>
              <w:top w:val="single" w:sz="4" w:space="0" w:color="auto"/>
              <w:left w:val="single" w:sz="4" w:space="0" w:color="000000"/>
            </w:tcBorders>
          </w:tcPr>
          <w:p w:rsidR="000A130E" w:rsidRPr="00F246E7" w:rsidRDefault="000A130E" w:rsidP="00A72B97">
            <w:pPr>
              <w:widowControl w:val="0"/>
              <w:autoSpaceDE w:val="0"/>
              <w:rPr>
                <w:rFonts w:ascii="Times New Roman" w:hAnsi="Times New Roman"/>
                <w:sz w:val="28"/>
                <w:szCs w:val="28"/>
              </w:rPr>
            </w:pPr>
            <w:r>
              <w:rPr>
                <w:rFonts w:ascii="Times New Roman" w:hAnsi="Times New Roman"/>
                <w:sz w:val="28"/>
                <w:szCs w:val="28"/>
              </w:rPr>
              <w:t>краевой</w:t>
            </w:r>
            <w:r w:rsidRPr="00F246E7">
              <w:rPr>
                <w:rFonts w:ascii="Times New Roman" w:hAnsi="Times New Roman"/>
                <w:sz w:val="28"/>
                <w:szCs w:val="28"/>
              </w:rPr>
              <w:t xml:space="preserve"> бюджет</w:t>
            </w:r>
          </w:p>
        </w:tc>
        <w:tc>
          <w:tcPr>
            <w:tcW w:w="1484" w:type="dxa"/>
            <w:tcBorders>
              <w:top w:val="single" w:sz="4" w:space="0" w:color="auto"/>
              <w:left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1" w:type="dxa"/>
            <w:tcBorders>
              <w:top w:val="single" w:sz="4" w:space="0" w:color="auto"/>
              <w:left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62" w:type="dxa"/>
            <w:tcBorders>
              <w:top w:val="single" w:sz="4" w:space="0" w:color="auto"/>
              <w:left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auto"/>
              <w:left w:val="single" w:sz="4" w:space="0" w:color="000000"/>
              <w:right w:val="single" w:sz="4" w:space="0" w:color="000000"/>
            </w:tcBorders>
          </w:tcPr>
          <w:p w:rsidR="000A130E" w:rsidRPr="008C0F83" w:rsidRDefault="000A130E" w:rsidP="00A72B97">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3" w:type="dxa"/>
            <w:tcBorders>
              <w:top w:val="single" w:sz="4" w:space="0" w:color="auto"/>
              <w:right w:val="single" w:sz="4" w:space="0" w:color="auto"/>
            </w:tcBorders>
          </w:tcPr>
          <w:p w:rsidR="000A130E" w:rsidRPr="00445776" w:rsidRDefault="000A130E" w:rsidP="00A72B97">
            <w:pPr>
              <w:jc w:val="center"/>
            </w:pPr>
            <w:r>
              <w:t>-</w:t>
            </w:r>
          </w:p>
        </w:tc>
      </w:tr>
      <w:tr w:rsidR="000A130E" w:rsidRPr="00445776" w:rsidTr="00A57A82">
        <w:trPr>
          <w:cantSplit/>
          <w:trHeight w:val="305"/>
        </w:trPr>
        <w:tc>
          <w:tcPr>
            <w:tcW w:w="2694" w:type="dxa"/>
            <w:vMerge/>
            <w:tcBorders>
              <w:left w:val="single" w:sz="4" w:space="0" w:color="000000"/>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000000"/>
            </w:tcBorders>
          </w:tcPr>
          <w:p w:rsidR="000A130E" w:rsidRPr="00F246E7" w:rsidRDefault="000A130E" w:rsidP="00A72B97">
            <w:pPr>
              <w:widowControl w:val="0"/>
              <w:autoSpaceDE w:val="0"/>
              <w:rPr>
                <w:rFonts w:ascii="Times New Roman" w:hAnsi="Times New Roman"/>
                <w:sz w:val="28"/>
                <w:szCs w:val="28"/>
              </w:rPr>
            </w:pPr>
            <w:r w:rsidRPr="00F246E7">
              <w:rPr>
                <w:rFonts w:ascii="Times New Roman" w:hAnsi="Times New Roman"/>
                <w:sz w:val="28"/>
                <w:szCs w:val="28"/>
              </w:rPr>
              <w:t>районный бюджет</w:t>
            </w:r>
          </w:p>
        </w:tc>
        <w:tc>
          <w:tcPr>
            <w:tcW w:w="1484" w:type="dxa"/>
            <w:tcBorders>
              <w:top w:val="single" w:sz="4" w:space="0" w:color="000000"/>
              <w:left w:val="single" w:sz="4" w:space="0" w:color="000000"/>
              <w:bottom w:val="single" w:sz="4" w:space="0" w:color="000000"/>
            </w:tcBorders>
          </w:tcPr>
          <w:p w:rsidR="000A130E" w:rsidRPr="008C0F83" w:rsidRDefault="000A130E" w:rsidP="003E482D">
            <w:pPr>
              <w:widowControl w:val="0"/>
              <w:autoSpaceDE w:val="0"/>
              <w:jc w:val="center"/>
              <w:rPr>
                <w:rFonts w:ascii="Times New Roman" w:hAnsi="Times New Roman"/>
                <w:sz w:val="28"/>
                <w:szCs w:val="28"/>
              </w:rPr>
            </w:pPr>
            <w:r w:rsidRPr="008C0F83">
              <w:rPr>
                <w:rFonts w:ascii="Times New Roman" w:hAnsi="Times New Roman"/>
                <w:sz w:val="28"/>
                <w:szCs w:val="28"/>
              </w:rPr>
              <w:t>33076,7</w:t>
            </w:r>
          </w:p>
        </w:tc>
        <w:tc>
          <w:tcPr>
            <w:tcW w:w="1181" w:type="dxa"/>
            <w:tcBorders>
              <w:top w:val="single" w:sz="4" w:space="0" w:color="000000"/>
              <w:left w:val="single" w:sz="4" w:space="0" w:color="000000"/>
              <w:bottom w:val="single" w:sz="4" w:space="0" w:color="000000"/>
            </w:tcBorders>
          </w:tcPr>
          <w:p w:rsidR="000A130E" w:rsidRPr="008C0F83" w:rsidRDefault="000A130E" w:rsidP="003E482D">
            <w:pPr>
              <w:widowControl w:val="0"/>
              <w:autoSpaceDE w:val="0"/>
              <w:jc w:val="center"/>
              <w:rPr>
                <w:rFonts w:ascii="Times New Roman" w:hAnsi="Times New Roman"/>
                <w:sz w:val="28"/>
                <w:szCs w:val="28"/>
              </w:rPr>
            </w:pPr>
            <w:r w:rsidRPr="008C0F83">
              <w:rPr>
                <w:rFonts w:ascii="Times New Roman" w:hAnsi="Times New Roman"/>
                <w:sz w:val="28"/>
                <w:szCs w:val="28"/>
              </w:rPr>
              <w:t>8620,0</w:t>
            </w:r>
          </w:p>
        </w:tc>
        <w:tc>
          <w:tcPr>
            <w:tcW w:w="1162" w:type="dxa"/>
            <w:tcBorders>
              <w:top w:val="single" w:sz="4" w:space="0" w:color="000000"/>
              <w:left w:val="single" w:sz="4" w:space="0" w:color="000000"/>
              <w:bottom w:val="single" w:sz="4" w:space="0" w:color="000000"/>
            </w:tcBorders>
          </w:tcPr>
          <w:p w:rsidR="000A130E" w:rsidRPr="008C0F83" w:rsidRDefault="000A130E" w:rsidP="003E482D">
            <w:pPr>
              <w:widowControl w:val="0"/>
              <w:autoSpaceDE w:val="0"/>
              <w:jc w:val="center"/>
              <w:rPr>
                <w:rFonts w:ascii="Times New Roman" w:hAnsi="Times New Roman"/>
                <w:sz w:val="28"/>
                <w:szCs w:val="28"/>
              </w:rPr>
            </w:pPr>
            <w:r w:rsidRPr="008C0F83">
              <w:rPr>
                <w:rFonts w:ascii="Times New Roman" w:hAnsi="Times New Roman"/>
                <w:sz w:val="28"/>
                <w:szCs w:val="28"/>
              </w:rPr>
              <w:t>8567,5</w:t>
            </w:r>
          </w:p>
        </w:tc>
        <w:tc>
          <w:tcPr>
            <w:tcW w:w="1134" w:type="dxa"/>
            <w:tcBorders>
              <w:top w:val="single" w:sz="4" w:space="0" w:color="000000"/>
              <w:left w:val="single" w:sz="4" w:space="0" w:color="000000"/>
              <w:bottom w:val="single" w:sz="4" w:space="0" w:color="000000"/>
              <w:right w:val="single" w:sz="4" w:space="0" w:color="000000"/>
            </w:tcBorders>
          </w:tcPr>
          <w:p w:rsidR="000A130E" w:rsidRPr="008C0F83" w:rsidRDefault="000A130E" w:rsidP="003E482D">
            <w:pPr>
              <w:widowControl w:val="0"/>
              <w:autoSpaceDE w:val="0"/>
              <w:jc w:val="center"/>
              <w:rPr>
                <w:rFonts w:ascii="Times New Roman" w:hAnsi="Times New Roman"/>
                <w:sz w:val="28"/>
                <w:szCs w:val="28"/>
              </w:rPr>
            </w:pPr>
            <w:r w:rsidRPr="008C0F83">
              <w:rPr>
                <w:rFonts w:ascii="Times New Roman" w:hAnsi="Times New Roman"/>
                <w:sz w:val="28"/>
                <w:szCs w:val="28"/>
              </w:rPr>
              <w:t>7957,2</w:t>
            </w:r>
          </w:p>
        </w:tc>
        <w:tc>
          <w:tcPr>
            <w:tcW w:w="1183" w:type="dxa"/>
            <w:tcBorders>
              <w:top w:val="single" w:sz="4" w:space="0" w:color="auto"/>
              <w:bottom w:val="single" w:sz="4" w:space="0" w:color="auto"/>
              <w:right w:val="single" w:sz="4" w:space="0" w:color="auto"/>
            </w:tcBorders>
          </w:tcPr>
          <w:p w:rsidR="000A130E" w:rsidRPr="00445776" w:rsidRDefault="000A130E" w:rsidP="003E482D">
            <w:pPr>
              <w:widowControl w:val="0"/>
              <w:autoSpaceDE w:val="0"/>
              <w:jc w:val="center"/>
            </w:pPr>
            <w:r w:rsidRPr="00181A84">
              <w:rPr>
                <w:rFonts w:ascii="Times New Roman" w:hAnsi="Times New Roman"/>
                <w:sz w:val="28"/>
                <w:szCs w:val="28"/>
              </w:rPr>
              <w:t>7932,0</w:t>
            </w:r>
          </w:p>
        </w:tc>
      </w:tr>
      <w:tr w:rsidR="000A130E" w:rsidRPr="00445776" w:rsidTr="00B3110C">
        <w:trPr>
          <w:cantSplit/>
          <w:trHeight w:val="630"/>
        </w:trPr>
        <w:tc>
          <w:tcPr>
            <w:tcW w:w="2694" w:type="dxa"/>
            <w:vMerge/>
            <w:tcBorders>
              <w:left w:val="single" w:sz="4" w:space="0" w:color="000000"/>
              <w:bottom w:val="single" w:sz="4" w:space="0" w:color="auto"/>
            </w:tcBorders>
          </w:tcPr>
          <w:p w:rsidR="000A130E" w:rsidRPr="00F246E7" w:rsidRDefault="000A130E" w:rsidP="00177606">
            <w:pPr>
              <w:widowControl w:val="0"/>
              <w:autoSpaceDE w:val="0"/>
              <w:snapToGrid w:val="0"/>
              <w:rPr>
                <w:rFonts w:ascii="Times New Roman" w:hAnsi="Times New Roman"/>
                <w:sz w:val="28"/>
                <w:szCs w:val="28"/>
              </w:rPr>
            </w:pPr>
          </w:p>
        </w:tc>
        <w:tc>
          <w:tcPr>
            <w:tcW w:w="2806" w:type="dxa"/>
            <w:vMerge/>
            <w:tcBorders>
              <w:left w:val="single" w:sz="4" w:space="0" w:color="000000"/>
              <w:bottom w:val="single" w:sz="4" w:space="0" w:color="auto"/>
            </w:tcBorders>
          </w:tcPr>
          <w:p w:rsidR="000A130E" w:rsidRPr="00F246E7" w:rsidRDefault="000A130E" w:rsidP="00177606">
            <w:pPr>
              <w:snapToGrid w:val="0"/>
              <w:jc w:val="both"/>
              <w:rPr>
                <w:rFonts w:ascii="Times New Roman" w:hAnsi="Times New Roman"/>
                <w:sz w:val="28"/>
                <w:szCs w:val="28"/>
              </w:rPr>
            </w:pPr>
          </w:p>
        </w:tc>
        <w:tc>
          <w:tcPr>
            <w:tcW w:w="2644" w:type="dxa"/>
            <w:tcBorders>
              <w:top w:val="single" w:sz="4" w:space="0" w:color="000000"/>
              <w:left w:val="single" w:sz="4" w:space="0" w:color="000000"/>
              <w:bottom w:val="single" w:sz="4" w:space="0" w:color="auto"/>
            </w:tcBorders>
          </w:tcPr>
          <w:p w:rsidR="000A130E" w:rsidRPr="00F246E7" w:rsidRDefault="000A130E" w:rsidP="00C01120">
            <w:pPr>
              <w:widowControl w:val="0"/>
              <w:autoSpaceDE w:val="0"/>
              <w:rPr>
                <w:rFonts w:ascii="Times New Roman" w:hAnsi="Times New Roman"/>
                <w:sz w:val="28"/>
                <w:szCs w:val="28"/>
              </w:rPr>
            </w:pPr>
            <w:r w:rsidRPr="00F246E7">
              <w:rPr>
                <w:rFonts w:ascii="Times New Roman" w:hAnsi="Times New Roman"/>
                <w:sz w:val="28"/>
                <w:szCs w:val="28"/>
              </w:rPr>
              <w:t>внебюджетные и</w:t>
            </w:r>
            <w:r w:rsidRPr="00F246E7">
              <w:rPr>
                <w:rFonts w:ascii="Times New Roman" w:hAnsi="Times New Roman"/>
                <w:sz w:val="28"/>
                <w:szCs w:val="28"/>
              </w:rPr>
              <w:t>с</w:t>
            </w:r>
            <w:r w:rsidRPr="00F246E7">
              <w:rPr>
                <w:rFonts w:ascii="Times New Roman" w:hAnsi="Times New Roman"/>
                <w:sz w:val="28"/>
                <w:szCs w:val="28"/>
              </w:rPr>
              <w:t>точники</w:t>
            </w:r>
          </w:p>
        </w:tc>
        <w:tc>
          <w:tcPr>
            <w:tcW w:w="1484" w:type="dxa"/>
            <w:tcBorders>
              <w:top w:val="single" w:sz="4" w:space="0" w:color="000000"/>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1" w:type="dxa"/>
            <w:tcBorders>
              <w:top w:val="single" w:sz="4" w:space="0" w:color="000000"/>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62" w:type="dxa"/>
            <w:tcBorders>
              <w:top w:val="single" w:sz="4" w:space="0" w:color="000000"/>
              <w:left w:val="single" w:sz="4" w:space="0" w:color="000000"/>
              <w:bottom w:val="single" w:sz="4" w:space="0" w:color="auto"/>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34" w:type="dxa"/>
            <w:tcBorders>
              <w:top w:val="single" w:sz="4" w:space="0" w:color="000000"/>
              <w:left w:val="single" w:sz="4" w:space="0" w:color="000000"/>
              <w:bottom w:val="single" w:sz="4" w:space="0" w:color="auto"/>
              <w:right w:val="single" w:sz="4" w:space="0" w:color="000000"/>
            </w:tcBorders>
          </w:tcPr>
          <w:p w:rsidR="000A130E" w:rsidRPr="008C0F83" w:rsidRDefault="000A130E" w:rsidP="00445776">
            <w:pPr>
              <w:widowControl w:val="0"/>
              <w:autoSpaceDE w:val="0"/>
              <w:jc w:val="center"/>
              <w:rPr>
                <w:rFonts w:ascii="Times New Roman" w:hAnsi="Times New Roman"/>
                <w:sz w:val="28"/>
                <w:szCs w:val="28"/>
              </w:rPr>
            </w:pPr>
            <w:r w:rsidRPr="008C0F83">
              <w:rPr>
                <w:rFonts w:ascii="Times New Roman" w:hAnsi="Times New Roman"/>
                <w:sz w:val="28"/>
                <w:szCs w:val="28"/>
              </w:rPr>
              <w:t>-</w:t>
            </w:r>
          </w:p>
        </w:tc>
        <w:tc>
          <w:tcPr>
            <w:tcW w:w="1183" w:type="dxa"/>
            <w:tcBorders>
              <w:top w:val="single" w:sz="4" w:space="0" w:color="auto"/>
              <w:bottom w:val="single" w:sz="4" w:space="0" w:color="auto"/>
              <w:right w:val="single" w:sz="4" w:space="0" w:color="auto"/>
            </w:tcBorders>
          </w:tcPr>
          <w:p w:rsidR="000A130E" w:rsidRPr="00445776" w:rsidRDefault="000A130E" w:rsidP="00CD0A5E">
            <w:pPr>
              <w:jc w:val="center"/>
            </w:pPr>
            <w:r>
              <w:t>-</w:t>
            </w:r>
          </w:p>
        </w:tc>
      </w:tr>
    </w:tbl>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177606">
      <w:pPr>
        <w:jc w:val="center"/>
        <w:rPr>
          <w:rFonts w:ascii="Times New Roman" w:hAnsi="Times New Roman"/>
          <w:b/>
          <w:sz w:val="28"/>
          <w:szCs w:val="28"/>
        </w:rPr>
      </w:pPr>
    </w:p>
    <w:p w:rsidR="000A130E" w:rsidRDefault="000A130E" w:rsidP="002A0103">
      <w:pPr>
        <w:spacing w:before="28" w:after="28"/>
        <w:jc w:val="center"/>
        <w:outlineLvl w:val="0"/>
        <w:rPr>
          <w:rFonts w:ascii="Times New Roman" w:hAnsi="Times New Roman"/>
          <w:b/>
          <w:sz w:val="28"/>
          <w:szCs w:val="28"/>
        </w:rPr>
      </w:pPr>
      <w:r>
        <w:rPr>
          <w:rFonts w:ascii="Times New Roman" w:hAnsi="Times New Roman"/>
          <w:b/>
          <w:sz w:val="28"/>
          <w:szCs w:val="28"/>
        </w:rPr>
        <w:lastRenderedPageBreak/>
        <w:t>Раздел 5. Меры правового регулирования в сфере реализации муниципальной программы</w:t>
      </w:r>
    </w:p>
    <w:p w:rsidR="000A130E" w:rsidRDefault="000A130E" w:rsidP="002A0103">
      <w:pPr>
        <w:spacing w:before="28" w:after="28"/>
        <w:jc w:val="right"/>
        <w:outlineLvl w:val="0"/>
        <w:rPr>
          <w:rFonts w:ascii="Times New Roman" w:hAnsi="Times New Roman"/>
          <w:sz w:val="28"/>
          <w:szCs w:val="28"/>
        </w:rPr>
      </w:pPr>
      <w:r>
        <w:rPr>
          <w:rFonts w:ascii="Times New Roman" w:hAnsi="Times New Roman"/>
          <w:sz w:val="28"/>
          <w:szCs w:val="28"/>
        </w:rPr>
        <w:t xml:space="preserve">    </w:t>
      </w:r>
    </w:p>
    <w:p w:rsidR="000A130E" w:rsidRDefault="000A130E" w:rsidP="00A57A82">
      <w:pPr>
        <w:spacing w:before="28" w:after="28"/>
        <w:ind w:right="283"/>
        <w:jc w:val="right"/>
        <w:outlineLvl w:val="0"/>
        <w:rPr>
          <w:rFonts w:ascii="Times New Roman" w:hAnsi="Times New Roman"/>
          <w:b/>
          <w:sz w:val="28"/>
          <w:szCs w:val="28"/>
        </w:rPr>
      </w:pPr>
      <w:r>
        <w:rPr>
          <w:rFonts w:ascii="Times New Roman" w:hAnsi="Times New Roman"/>
          <w:sz w:val="28"/>
          <w:szCs w:val="28"/>
        </w:rPr>
        <w:t xml:space="preserve"> Таблица № 3</w:t>
      </w:r>
    </w:p>
    <w:p w:rsidR="000A130E" w:rsidRDefault="000A130E" w:rsidP="002A0103">
      <w:pPr>
        <w:jc w:val="center"/>
        <w:outlineLvl w:val="0"/>
        <w:rPr>
          <w:rFonts w:ascii="Times New Roman" w:hAnsi="Times New Roman"/>
          <w:b/>
          <w:sz w:val="28"/>
          <w:szCs w:val="28"/>
        </w:rPr>
      </w:pPr>
    </w:p>
    <w:p w:rsidR="000A130E" w:rsidRDefault="000A130E" w:rsidP="002A0103">
      <w:pPr>
        <w:jc w:val="center"/>
        <w:outlineLvl w:val="0"/>
        <w:rPr>
          <w:rFonts w:ascii="Times New Roman" w:hAnsi="Times New Roman"/>
          <w:b/>
          <w:sz w:val="28"/>
          <w:szCs w:val="28"/>
        </w:rPr>
      </w:pPr>
      <w:r>
        <w:rPr>
          <w:rFonts w:ascii="Times New Roman" w:hAnsi="Times New Roman"/>
          <w:b/>
          <w:sz w:val="28"/>
          <w:szCs w:val="28"/>
        </w:rPr>
        <w:t>Сведения</w:t>
      </w:r>
    </w:p>
    <w:p w:rsidR="000A130E" w:rsidRDefault="000A130E" w:rsidP="00951351">
      <w:pPr>
        <w:jc w:val="center"/>
        <w:rPr>
          <w:rFonts w:ascii="Times New Roman" w:hAnsi="Times New Roman"/>
          <w:b/>
          <w:sz w:val="28"/>
          <w:szCs w:val="28"/>
        </w:rPr>
      </w:pPr>
      <w:r>
        <w:rPr>
          <w:rFonts w:ascii="Times New Roman" w:hAnsi="Times New Roman"/>
          <w:b/>
          <w:sz w:val="28"/>
          <w:szCs w:val="28"/>
        </w:rPr>
        <w:t xml:space="preserve">об основных мерах правового регулирования в сфере реализации муниципальной </w:t>
      </w:r>
    </w:p>
    <w:p w:rsidR="000A130E" w:rsidRDefault="000A130E" w:rsidP="00951351">
      <w:pPr>
        <w:jc w:val="center"/>
        <w:rPr>
          <w:rFonts w:ascii="Times New Roman" w:hAnsi="Times New Roman"/>
          <w:b/>
          <w:sz w:val="28"/>
          <w:szCs w:val="28"/>
        </w:rPr>
      </w:pPr>
      <w:r>
        <w:rPr>
          <w:rFonts w:ascii="Times New Roman" w:hAnsi="Times New Roman"/>
          <w:b/>
          <w:sz w:val="28"/>
          <w:szCs w:val="28"/>
        </w:rPr>
        <w:t xml:space="preserve">программы муниципального образования Апшеронский район «Развитие культуры» </w:t>
      </w:r>
    </w:p>
    <w:p w:rsidR="000A130E" w:rsidRDefault="000A130E" w:rsidP="00951351">
      <w:pPr>
        <w:jc w:val="center"/>
        <w:rPr>
          <w:rFonts w:ascii="Times New Roman" w:hAnsi="Times New Roman"/>
          <w:sz w:val="28"/>
          <w:szCs w:val="28"/>
        </w:rPr>
      </w:pPr>
    </w:p>
    <w:tbl>
      <w:tblPr>
        <w:tblW w:w="5129" w:type="pct"/>
        <w:tblInd w:w="-459" w:type="dxa"/>
        <w:tblLayout w:type="fixed"/>
        <w:tblLook w:val="0000"/>
      </w:tblPr>
      <w:tblGrid>
        <w:gridCol w:w="571"/>
        <w:gridCol w:w="2690"/>
        <w:gridCol w:w="146"/>
        <w:gridCol w:w="4673"/>
        <w:gridCol w:w="3968"/>
        <w:gridCol w:w="2278"/>
      </w:tblGrid>
      <w:tr w:rsidR="000A130E" w:rsidRPr="00F246E7" w:rsidTr="001022DB">
        <w:trPr>
          <w:trHeight w:val="386"/>
        </w:trPr>
        <w:tc>
          <w:tcPr>
            <w:tcW w:w="199" w:type="pct"/>
            <w:tcBorders>
              <w:top w:val="single" w:sz="4" w:space="0" w:color="000000"/>
              <w:left w:val="single" w:sz="4" w:space="0" w:color="000000"/>
              <w:bottom w:val="single" w:sz="4" w:space="0" w:color="000000"/>
            </w:tcBorders>
            <w:vAlign w:val="center"/>
          </w:tcPr>
          <w:p w:rsidR="000A130E" w:rsidRPr="00F246E7" w:rsidRDefault="000A130E" w:rsidP="001B0474">
            <w:pPr>
              <w:spacing w:before="240"/>
              <w:jc w:val="center"/>
              <w:rPr>
                <w:rFonts w:ascii="Times New Roman" w:hAnsi="Times New Roman"/>
                <w:sz w:val="28"/>
                <w:szCs w:val="28"/>
              </w:rPr>
            </w:pPr>
            <w:r>
              <w:rPr>
                <w:rFonts w:ascii="Times New Roman" w:hAnsi="Times New Roman"/>
                <w:sz w:val="28"/>
                <w:szCs w:val="28"/>
              </w:rPr>
              <w:t>№</w:t>
            </w:r>
          </w:p>
          <w:p w:rsidR="000A130E" w:rsidRPr="00F246E7" w:rsidRDefault="000A130E" w:rsidP="001B0474">
            <w:pPr>
              <w:ind w:right="-108"/>
              <w:jc w:val="center"/>
              <w:rPr>
                <w:rFonts w:ascii="Times New Roman" w:hAnsi="Times New Roman"/>
                <w:sz w:val="28"/>
                <w:szCs w:val="28"/>
              </w:rPr>
            </w:pPr>
            <w:proofErr w:type="spellStart"/>
            <w:proofErr w:type="gramStart"/>
            <w:r w:rsidRPr="00F246E7">
              <w:rPr>
                <w:rFonts w:ascii="Times New Roman" w:hAnsi="Times New Roman"/>
                <w:sz w:val="28"/>
                <w:szCs w:val="28"/>
              </w:rPr>
              <w:t>п</w:t>
            </w:r>
            <w:proofErr w:type="spellEnd"/>
            <w:proofErr w:type="gramEnd"/>
            <w:r w:rsidRPr="00F246E7">
              <w:rPr>
                <w:rFonts w:ascii="Times New Roman" w:hAnsi="Times New Roman"/>
                <w:sz w:val="28"/>
                <w:szCs w:val="28"/>
              </w:rPr>
              <w:t>/</w:t>
            </w:r>
            <w:proofErr w:type="spellStart"/>
            <w:r w:rsidRPr="00F246E7">
              <w:rPr>
                <w:rFonts w:ascii="Times New Roman" w:hAnsi="Times New Roman"/>
                <w:sz w:val="28"/>
                <w:szCs w:val="28"/>
              </w:rPr>
              <w:t>п</w:t>
            </w:r>
            <w:proofErr w:type="spellEnd"/>
          </w:p>
        </w:tc>
        <w:tc>
          <w:tcPr>
            <w:tcW w:w="990" w:type="pct"/>
            <w:gridSpan w:val="2"/>
            <w:tcBorders>
              <w:top w:val="single" w:sz="4" w:space="0" w:color="000000"/>
              <w:left w:val="single" w:sz="4" w:space="0" w:color="000000"/>
              <w:bottom w:val="single" w:sz="4" w:space="0" w:color="000000"/>
            </w:tcBorders>
            <w:vAlign w:val="center"/>
          </w:tcPr>
          <w:p w:rsidR="000A130E" w:rsidRPr="00F246E7" w:rsidRDefault="000A130E" w:rsidP="001B0474">
            <w:pPr>
              <w:spacing w:before="240"/>
              <w:jc w:val="center"/>
              <w:rPr>
                <w:rFonts w:ascii="Times New Roman" w:hAnsi="Times New Roman"/>
                <w:sz w:val="28"/>
                <w:szCs w:val="28"/>
              </w:rPr>
            </w:pPr>
            <w:r w:rsidRPr="00F246E7">
              <w:rPr>
                <w:rFonts w:ascii="Times New Roman" w:hAnsi="Times New Roman"/>
                <w:sz w:val="28"/>
                <w:szCs w:val="28"/>
              </w:rPr>
              <w:t xml:space="preserve">Вид </w:t>
            </w:r>
            <w:r>
              <w:rPr>
                <w:rFonts w:ascii="Times New Roman" w:hAnsi="Times New Roman"/>
                <w:sz w:val="28"/>
                <w:szCs w:val="28"/>
              </w:rPr>
              <w:t xml:space="preserve">муниципального </w:t>
            </w:r>
            <w:r w:rsidRPr="00F246E7">
              <w:rPr>
                <w:rFonts w:ascii="Times New Roman" w:hAnsi="Times New Roman"/>
                <w:sz w:val="28"/>
                <w:szCs w:val="28"/>
              </w:rPr>
              <w:t xml:space="preserve">правового </w:t>
            </w:r>
            <w:r>
              <w:rPr>
                <w:rFonts w:ascii="Times New Roman" w:hAnsi="Times New Roman"/>
                <w:sz w:val="28"/>
                <w:szCs w:val="28"/>
              </w:rPr>
              <w:t xml:space="preserve"> </w:t>
            </w:r>
            <w:r w:rsidRPr="00F246E7">
              <w:rPr>
                <w:rFonts w:ascii="Times New Roman" w:hAnsi="Times New Roman"/>
                <w:sz w:val="28"/>
                <w:szCs w:val="28"/>
              </w:rPr>
              <w:t>акта</w:t>
            </w:r>
          </w:p>
        </w:tc>
        <w:tc>
          <w:tcPr>
            <w:tcW w:w="1631" w:type="pct"/>
            <w:tcBorders>
              <w:top w:val="single" w:sz="4" w:space="0" w:color="000000"/>
              <w:left w:val="single" w:sz="4" w:space="0" w:color="000000"/>
              <w:bottom w:val="single" w:sz="4" w:space="0" w:color="000000"/>
            </w:tcBorders>
            <w:vAlign w:val="center"/>
          </w:tcPr>
          <w:p w:rsidR="000A130E" w:rsidRDefault="000A130E" w:rsidP="001B0474">
            <w:pPr>
              <w:jc w:val="center"/>
              <w:rPr>
                <w:rFonts w:ascii="Times New Roman" w:hAnsi="Times New Roman"/>
                <w:sz w:val="28"/>
                <w:szCs w:val="28"/>
              </w:rPr>
            </w:pPr>
            <w:r w:rsidRPr="00F246E7">
              <w:rPr>
                <w:rFonts w:ascii="Times New Roman" w:hAnsi="Times New Roman"/>
                <w:sz w:val="28"/>
                <w:szCs w:val="28"/>
              </w:rPr>
              <w:t>Основные положения</w:t>
            </w:r>
            <w:r>
              <w:rPr>
                <w:rFonts w:ascii="Times New Roman" w:hAnsi="Times New Roman"/>
                <w:sz w:val="28"/>
                <w:szCs w:val="28"/>
              </w:rPr>
              <w:t xml:space="preserve"> </w:t>
            </w:r>
          </w:p>
          <w:p w:rsidR="000A130E" w:rsidRPr="00F246E7" w:rsidRDefault="000A130E" w:rsidP="001B0474">
            <w:pPr>
              <w:jc w:val="center"/>
              <w:rPr>
                <w:rFonts w:ascii="Times New Roman" w:hAnsi="Times New Roman"/>
                <w:sz w:val="28"/>
                <w:szCs w:val="28"/>
              </w:rPr>
            </w:pPr>
            <w:r>
              <w:rPr>
                <w:rFonts w:ascii="Times New Roman" w:hAnsi="Times New Roman"/>
                <w:sz w:val="28"/>
                <w:szCs w:val="28"/>
              </w:rPr>
              <w:t xml:space="preserve">муниципального </w:t>
            </w:r>
          </w:p>
          <w:p w:rsidR="000A130E" w:rsidRPr="00F246E7" w:rsidRDefault="000A130E" w:rsidP="001B0474">
            <w:pPr>
              <w:jc w:val="center"/>
              <w:rPr>
                <w:rFonts w:ascii="Times New Roman" w:hAnsi="Times New Roman"/>
                <w:sz w:val="28"/>
                <w:szCs w:val="28"/>
              </w:rPr>
            </w:pPr>
            <w:r w:rsidRPr="00F246E7">
              <w:rPr>
                <w:rFonts w:ascii="Times New Roman" w:hAnsi="Times New Roman"/>
                <w:sz w:val="28"/>
                <w:szCs w:val="28"/>
              </w:rPr>
              <w:t>правового акта</w:t>
            </w:r>
          </w:p>
        </w:tc>
        <w:tc>
          <w:tcPr>
            <w:tcW w:w="1385" w:type="pct"/>
            <w:tcBorders>
              <w:top w:val="single" w:sz="4" w:space="0" w:color="000000"/>
              <w:left w:val="single" w:sz="4" w:space="0" w:color="000000"/>
              <w:bottom w:val="single" w:sz="4" w:space="0" w:color="000000"/>
            </w:tcBorders>
            <w:vAlign w:val="center"/>
          </w:tcPr>
          <w:p w:rsidR="000A130E" w:rsidRPr="00F246E7" w:rsidRDefault="000A130E" w:rsidP="001B0474">
            <w:pPr>
              <w:jc w:val="center"/>
              <w:rPr>
                <w:rFonts w:ascii="Times New Roman" w:hAnsi="Times New Roman"/>
                <w:sz w:val="28"/>
                <w:szCs w:val="28"/>
              </w:rPr>
            </w:pPr>
            <w:r w:rsidRPr="00F246E7">
              <w:rPr>
                <w:rFonts w:ascii="Times New Roman" w:hAnsi="Times New Roman"/>
                <w:sz w:val="28"/>
                <w:szCs w:val="28"/>
              </w:rPr>
              <w:t>Ответственный исполнитель (соисполнитель)</w:t>
            </w:r>
          </w:p>
        </w:tc>
        <w:tc>
          <w:tcPr>
            <w:tcW w:w="794" w:type="pct"/>
            <w:tcBorders>
              <w:top w:val="single" w:sz="4" w:space="0" w:color="000000"/>
              <w:left w:val="single" w:sz="4" w:space="0" w:color="000000"/>
              <w:bottom w:val="single" w:sz="4" w:space="0" w:color="000000"/>
              <w:right w:val="single" w:sz="4" w:space="0" w:color="000000"/>
            </w:tcBorders>
            <w:vAlign w:val="center"/>
          </w:tcPr>
          <w:p w:rsidR="000A130E" w:rsidRDefault="000A130E" w:rsidP="001B0474">
            <w:pPr>
              <w:ind w:right="-108"/>
              <w:jc w:val="center"/>
              <w:rPr>
                <w:rFonts w:ascii="Times New Roman" w:hAnsi="Times New Roman"/>
                <w:sz w:val="28"/>
                <w:szCs w:val="28"/>
              </w:rPr>
            </w:pPr>
            <w:r w:rsidRPr="00F246E7">
              <w:rPr>
                <w:rFonts w:ascii="Times New Roman" w:hAnsi="Times New Roman"/>
                <w:sz w:val="28"/>
                <w:szCs w:val="28"/>
              </w:rPr>
              <w:t xml:space="preserve">Ожидаемые </w:t>
            </w:r>
          </w:p>
          <w:p w:rsidR="000A130E" w:rsidRPr="00F246E7" w:rsidRDefault="000A130E" w:rsidP="001B0474">
            <w:pPr>
              <w:ind w:right="-108"/>
              <w:jc w:val="center"/>
              <w:rPr>
                <w:rFonts w:ascii="Times New Roman" w:hAnsi="Times New Roman"/>
                <w:sz w:val="28"/>
                <w:szCs w:val="28"/>
              </w:rPr>
            </w:pPr>
            <w:r w:rsidRPr="00F246E7">
              <w:rPr>
                <w:rFonts w:ascii="Times New Roman" w:hAnsi="Times New Roman"/>
                <w:sz w:val="28"/>
                <w:szCs w:val="28"/>
              </w:rPr>
              <w:t>сроки</w:t>
            </w:r>
          </w:p>
          <w:p w:rsidR="000A130E" w:rsidRPr="00F246E7" w:rsidRDefault="000A130E" w:rsidP="001B0474">
            <w:pPr>
              <w:jc w:val="center"/>
            </w:pPr>
            <w:r w:rsidRPr="00F246E7">
              <w:rPr>
                <w:rFonts w:ascii="Times New Roman" w:hAnsi="Times New Roman"/>
                <w:sz w:val="28"/>
                <w:szCs w:val="28"/>
              </w:rPr>
              <w:t>принятия</w:t>
            </w:r>
          </w:p>
        </w:tc>
      </w:tr>
      <w:tr w:rsidR="000A130E" w:rsidRPr="00F246E7" w:rsidTr="001022DB">
        <w:trPr>
          <w:trHeight w:val="334"/>
        </w:trPr>
        <w:tc>
          <w:tcPr>
            <w:tcW w:w="199" w:type="pct"/>
            <w:tcBorders>
              <w:top w:val="single" w:sz="4" w:space="0" w:color="000000"/>
              <w:left w:val="single" w:sz="4" w:space="0" w:color="000000"/>
              <w:bottom w:val="single" w:sz="4" w:space="0" w:color="000000"/>
            </w:tcBorders>
          </w:tcPr>
          <w:p w:rsidR="000A130E" w:rsidRPr="008858C4" w:rsidRDefault="000A130E" w:rsidP="008858C4">
            <w:pPr>
              <w:pStyle w:val="ae"/>
              <w:jc w:val="center"/>
              <w:rPr>
                <w:rFonts w:ascii="Times New Roman" w:hAnsi="Times New Roman"/>
                <w:sz w:val="28"/>
                <w:szCs w:val="28"/>
              </w:rPr>
            </w:pPr>
            <w:r w:rsidRPr="008858C4">
              <w:rPr>
                <w:rFonts w:ascii="Times New Roman" w:hAnsi="Times New Roman"/>
                <w:sz w:val="28"/>
                <w:szCs w:val="28"/>
              </w:rPr>
              <w:t>1</w:t>
            </w:r>
          </w:p>
        </w:tc>
        <w:tc>
          <w:tcPr>
            <w:tcW w:w="990" w:type="pct"/>
            <w:gridSpan w:val="2"/>
            <w:tcBorders>
              <w:top w:val="single" w:sz="4" w:space="0" w:color="000000"/>
              <w:left w:val="single" w:sz="4" w:space="0" w:color="000000"/>
              <w:bottom w:val="single" w:sz="4" w:space="0" w:color="000000"/>
            </w:tcBorders>
          </w:tcPr>
          <w:p w:rsidR="000A130E" w:rsidRPr="008858C4" w:rsidRDefault="000A130E" w:rsidP="008858C4">
            <w:pPr>
              <w:pStyle w:val="ae"/>
              <w:jc w:val="center"/>
              <w:rPr>
                <w:rFonts w:ascii="Times New Roman" w:hAnsi="Times New Roman"/>
                <w:sz w:val="28"/>
                <w:szCs w:val="28"/>
              </w:rPr>
            </w:pPr>
            <w:r w:rsidRPr="008858C4">
              <w:rPr>
                <w:rFonts w:ascii="Times New Roman" w:hAnsi="Times New Roman"/>
                <w:sz w:val="28"/>
                <w:szCs w:val="28"/>
              </w:rPr>
              <w:t>2</w:t>
            </w:r>
          </w:p>
        </w:tc>
        <w:tc>
          <w:tcPr>
            <w:tcW w:w="1631" w:type="pct"/>
            <w:tcBorders>
              <w:top w:val="single" w:sz="4" w:space="0" w:color="000000"/>
              <w:left w:val="single" w:sz="4" w:space="0" w:color="000000"/>
              <w:bottom w:val="single" w:sz="4" w:space="0" w:color="000000"/>
            </w:tcBorders>
          </w:tcPr>
          <w:p w:rsidR="000A130E" w:rsidRPr="008858C4" w:rsidRDefault="000A130E" w:rsidP="008858C4">
            <w:pPr>
              <w:pStyle w:val="ae"/>
              <w:jc w:val="center"/>
              <w:rPr>
                <w:rFonts w:ascii="Times New Roman" w:hAnsi="Times New Roman"/>
                <w:sz w:val="28"/>
                <w:szCs w:val="28"/>
              </w:rPr>
            </w:pPr>
            <w:r w:rsidRPr="008858C4">
              <w:rPr>
                <w:rFonts w:ascii="Times New Roman" w:hAnsi="Times New Roman"/>
                <w:sz w:val="28"/>
                <w:szCs w:val="28"/>
              </w:rPr>
              <w:t>3</w:t>
            </w:r>
          </w:p>
        </w:tc>
        <w:tc>
          <w:tcPr>
            <w:tcW w:w="1385" w:type="pct"/>
            <w:tcBorders>
              <w:top w:val="single" w:sz="4" w:space="0" w:color="000000"/>
              <w:left w:val="single" w:sz="4" w:space="0" w:color="000000"/>
              <w:bottom w:val="single" w:sz="4" w:space="0" w:color="000000"/>
            </w:tcBorders>
          </w:tcPr>
          <w:p w:rsidR="000A130E" w:rsidRPr="008858C4" w:rsidRDefault="000A130E" w:rsidP="008858C4">
            <w:pPr>
              <w:pStyle w:val="ae"/>
              <w:jc w:val="center"/>
              <w:rPr>
                <w:rFonts w:ascii="Times New Roman" w:hAnsi="Times New Roman"/>
                <w:sz w:val="28"/>
                <w:szCs w:val="28"/>
              </w:rPr>
            </w:pPr>
            <w:r w:rsidRPr="008858C4">
              <w:rPr>
                <w:rFonts w:ascii="Times New Roman" w:hAnsi="Times New Roman"/>
                <w:sz w:val="28"/>
                <w:szCs w:val="28"/>
              </w:rPr>
              <w:t>4</w:t>
            </w:r>
          </w:p>
        </w:tc>
        <w:tc>
          <w:tcPr>
            <w:tcW w:w="794" w:type="pct"/>
            <w:tcBorders>
              <w:top w:val="single" w:sz="4" w:space="0" w:color="000000"/>
              <w:left w:val="single" w:sz="4" w:space="0" w:color="000000"/>
              <w:bottom w:val="single" w:sz="4" w:space="0" w:color="000000"/>
              <w:right w:val="single" w:sz="4" w:space="0" w:color="000000"/>
            </w:tcBorders>
          </w:tcPr>
          <w:p w:rsidR="000A130E" w:rsidRPr="008858C4" w:rsidRDefault="000A130E" w:rsidP="008858C4">
            <w:pPr>
              <w:pStyle w:val="ae"/>
              <w:jc w:val="center"/>
              <w:rPr>
                <w:rFonts w:ascii="Times New Roman" w:hAnsi="Times New Roman"/>
                <w:sz w:val="28"/>
                <w:szCs w:val="28"/>
              </w:rPr>
            </w:pPr>
            <w:r w:rsidRPr="008858C4">
              <w:rPr>
                <w:rFonts w:ascii="Times New Roman" w:hAnsi="Times New Roman"/>
                <w:sz w:val="28"/>
                <w:szCs w:val="28"/>
              </w:rPr>
              <w:t>5</w:t>
            </w:r>
          </w:p>
        </w:tc>
      </w:tr>
      <w:tr w:rsidR="000A130E" w:rsidRPr="00F246E7" w:rsidTr="001022DB">
        <w:trPr>
          <w:trHeight w:val="297"/>
        </w:trPr>
        <w:tc>
          <w:tcPr>
            <w:tcW w:w="199" w:type="pct"/>
            <w:tcBorders>
              <w:top w:val="single" w:sz="4" w:space="0" w:color="000000"/>
              <w:left w:val="single" w:sz="4" w:space="0" w:color="000000"/>
              <w:bottom w:val="single" w:sz="4" w:space="0" w:color="000000"/>
            </w:tcBorders>
          </w:tcPr>
          <w:p w:rsidR="000A130E" w:rsidRPr="00F246E7" w:rsidRDefault="000A130E" w:rsidP="00177606">
            <w:pPr>
              <w:snapToGrid w:val="0"/>
              <w:rPr>
                <w:rFonts w:ascii="Times New Roman" w:hAnsi="Times New Roman"/>
                <w:sz w:val="28"/>
                <w:szCs w:val="28"/>
              </w:rPr>
            </w:pPr>
          </w:p>
        </w:tc>
        <w:tc>
          <w:tcPr>
            <w:tcW w:w="4801" w:type="pct"/>
            <w:gridSpan w:val="5"/>
            <w:tcBorders>
              <w:top w:val="single" w:sz="4" w:space="0" w:color="000000"/>
              <w:left w:val="single" w:sz="4" w:space="0" w:color="000000"/>
              <w:bottom w:val="single" w:sz="4" w:space="0" w:color="000000"/>
              <w:right w:val="single" w:sz="4" w:space="0" w:color="000000"/>
            </w:tcBorders>
          </w:tcPr>
          <w:p w:rsidR="000A130E" w:rsidRDefault="000A130E" w:rsidP="00314659">
            <w:pPr>
              <w:pStyle w:val="1"/>
              <w:jc w:val="both"/>
            </w:pPr>
            <w:r>
              <w:rPr>
                <w:rFonts w:ascii="Times New Roman" w:hAnsi="Times New Roman" w:cs="Times New Roman"/>
                <w:sz w:val="28"/>
                <w:szCs w:val="28"/>
              </w:rPr>
              <w:t>Подпрограмма № 1  «Совершенствование деятельности муниципальных учреждений отрасли «Культура и искусство» по предоставлению муниципальных услуг»</w:t>
            </w:r>
          </w:p>
        </w:tc>
      </w:tr>
      <w:tr w:rsidR="000A130E" w:rsidRPr="00F246E7" w:rsidTr="001022DB">
        <w:trPr>
          <w:trHeight w:val="1050"/>
        </w:trPr>
        <w:tc>
          <w:tcPr>
            <w:tcW w:w="199" w:type="pct"/>
            <w:tcBorders>
              <w:top w:val="single" w:sz="4" w:space="0" w:color="000000"/>
              <w:left w:val="single" w:sz="4" w:space="0" w:color="000000"/>
              <w:bottom w:val="single" w:sz="4" w:space="0" w:color="000000"/>
            </w:tcBorders>
          </w:tcPr>
          <w:p w:rsidR="000A130E" w:rsidRPr="00F246E7" w:rsidRDefault="000A130E" w:rsidP="00313BE9">
            <w:pPr>
              <w:rPr>
                <w:rFonts w:ascii="Times New Roman" w:hAnsi="Times New Roman"/>
                <w:sz w:val="28"/>
                <w:szCs w:val="28"/>
              </w:rPr>
            </w:pPr>
            <w:r w:rsidRPr="00F246E7">
              <w:rPr>
                <w:rFonts w:ascii="Times New Roman" w:hAnsi="Times New Roman"/>
                <w:sz w:val="28"/>
                <w:szCs w:val="28"/>
              </w:rPr>
              <w:t>1</w:t>
            </w:r>
          </w:p>
        </w:tc>
        <w:tc>
          <w:tcPr>
            <w:tcW w:w="939" w:type="pct"/>
            <w:tcBorders>
              <w:top w:val="single" w:sz="4" w:space="0" w:color="000000"/>
              <w:left w:val="single" w:sz="4" w:space="0" w:color="000000"/>
              <w:bottom w:val="single" w:sz="4" w:space="0" w:color="000000"/>
            </w:tcBorders>
          </w:tcPr>
          <w:p w:rsidR="000A130E" w:rsidRPr="00F246E7" w:rsidRDefault="000A130E" w:rsidP="00314659">
            <w:pPr>
              <w:rPr>
                <w:rFonts w:ascii="Times New Roman" w:hAnsi="Times New Roman"/>
                <w:sz w:val="28"/>
                <w:szCs w:val="28"/>
              </w:rPr>
            </w:pPr>
            <w:r w:rsidRPr="00F246E7">
              <w:rPr>
                <w:rFonts w:ascii="Times New Roman" w:hAnsi="Times New Roman"/>
                <w:sz w:val="28"/>
                <w:szCs w:val="28"/>
              </w:rPr>
              <w:t>Постановление а</w:t>
            </w:r>
            <w:r w:rsidRPr="00F246E7">
              <w:rPr>
                <w:rFonts w:ascii="Times New Roman" w:hAnsi="Times New Roman"/>
                <w:sz w:val="28"/>
                <w:szCs w:val="28"/>
              </w:rPr>
              <w:t>д</w:t>
            </w:r>
            <w:r w:rsidRPr="00F246E7">
              <w:rPr>
                <w:rFonts w:ascii="Times New Roman" w:hAnsi="Times New Roman"/>
                <w:sz w:val="28"/>
                <w:szCs w:val="28"/>
              </w:rPr>
              <w:t>министрации мун</w:t>
            </w:r>
            <w:r w:rsidRPr="00F246E7">
              <w:rPr>
                <w:rFonts w:ascii="Times New Roman" w:hAnsi="Times New Roman"/>
                <w:sz w:val="28"/>
                <w:szCs w:val="28"/>
              </w:rPr>
              <w:t>и</w:t>
            </w:r>
            <w:r w:rsidRPr="00F246E7">
              <w:rPr>
                <w:rFonts w:ascii="Times New Roman" w:hAnsi="Times New Roman"/>
                <w:sz w:val="28"/>
                <w:szCs w:val="28"/>
              </w:rPr>
              <w:t>ципального образ</w:t>
            </w:r>
            <w:r w:rsidRPr="00F246E7">
              <w:rPr>
                <w:rFonts w:ascii="Times New Roman" w:hAnsi="Times New Roman"/>
                <w:sz w:val="28"/>
                <w:szCs w:val="28"/>
              </w:rPr>
              <w:t>о</w:t>
            </w:r>
            <w:r w:rsidRPr="00F246E7">
              <w:rPr>
                <w:rFonts w:ascii="Times New Roman" w:hAnsi="Times New Roman"/>
                <w:sz w:val="28"/>
                <w:szCs w:val="28"/>
              </w:rPr>
              <w:t xml:space="preserve">вания </w:t>
            </w:r>
            <w:r>
              <w:rPr>
                <w:rFonts w:ascii="Times New Roman" w:hAnsi="Times New Roman"/>
                <w:sz w:val="28"/>
                <w:szCs w:val="28"/>
              </w:rPr>
              <w:t>А</w:t>
            </w:r>
            <w:r w:rsidRPr="00F246E7">
              <w:rPr>
                <w:rFonts w:ascii="Times New Roman" w:hAnsi="Times New Roman"/>
                <w:sz w:val="28"/>
                <w:szCs w:val="28"/>
              </w:rPr>
              <w:t xml:space="preserve">пшеронский район  </w:t>
            </w:r>
          </w:p>
        </w:tc>
        <w:tc>
          <w:tcPr>
            <w:tcW w:w="1682" w:type="pct"/>
            <w:gridSpan w:val="2"/>
            <w:tcBorders>
              <w:top w:val="single" w:sz="4" w:space="0" w:color="000000"/>
              <w:left w:val="single" w:sz="4" w:space="0" w:color="000000"/>
              <w:bottom w:val="single" w:sz="4" w:space="0" w:color="000000"/>
            </w:tcBorders>
          </w:tcPr>
          <w:p w:rsidR="000A130E" w:rsidRPr="00F246E7" w:rsidRDefault="000A130E" w:rsidP="00177606">
            <w:pPr>
              <w:rPr>
                <w:rFonts w:ascii="Times New Roman" w:hAnsi="Times New Roman"/>
                <w:sz w:val="28"/>
                <w:szCs w:val="28"/>
              </w:rPr>
            </w:pPr>
            <w:r w:rsidRPr="00F246E7">
              <w:rPr>
                <w:rFonts w:ascii="Times New Roman" w:hAnsi="Times New Roman"/>
                <w:sz w:val="28"/>
                <w:szCs w:val="28"/>
              </w:rPr>
              <w:t>утверждение списка одаренных детей, получателей  стипендии главы мун</w:t>
            </w:r>
            <w:r w:rsidRPr="00F246E7">
              <w:rPr>
                <w:rFonts w:ascii="Times New Roman" w:hAnsi="Times New Roman"/>
                <w:sz w:val="28"/>
                <w:szCs w:val="28"/>
              </w:rPr>
              <w:t>и</w:t>
            </w:r>
            <w:r w:rsidRPr="00F246E7">
              <w:rPr>
                <w:rFonts w:ascii="Times New Roman" w:hAnsi="Times New Roman"/>
                <w:sz w:val="28"/>
                <w:szCs w:val="28"/>
              </w:rPr>
              <w:t>ципального образования Апшеро</w:t>
            </w:r>
            <w:r w:rsidRPr="00F246E7">
              <w:rPr>
                <w:rFonts w:ascii="Times New Roman" w:hAnsi="Times New Roman"/>
                <w:sz w:val="28"/>
                <w:szCs w:val="28"/>
              </w:rPr>
              <w:t>н</w:t>
            </w:r>
            <w:r w:rsidRPr="00F246E7">
              <w:rPr>
                <w:rFonts w:ascii="Times New Roman" w:hAnsi="Times New Roman"/>
                <w:sz w:val="28"/>
                <w:szCs w:val="28"/>
              </w:rPr>
              <w:t>ский район в области культуры и и</w:t>
            </w:r>
            <w:r w:rsidRPr="00F246E7">
              <w:rPr>
                <w:rFonts w:ascii="Times New Roman" w:hAnsi="Times New Roman"/>
                <w:sz w:val="28"/>
                <w:szCs w:val="28"/>
              </w:rPr>
              <w:t>с</w:t>
            </w:r>
            <w:r w:rsidRPr="00F246E7">
              <w:rPr>
                <w:rFonts w:ascii="Times New Roman" w:hAnsi="Times New Roman"/>
                <w:sz w:val="28"/>
                <w:szCs w:val="28"/>
              </w:rPr>
              <w:t>кусства</w:t>
            </w:r>
          </w:p>
        </w:tc>
        <w:tc>
          <w:tcPr>
            <w:tcW w:w="1385" w:type="pct"/>
            <w:tcBorders>
              <w:top w:val="single" w:sz="4" w:space="0" w:color="000000"/>
              <w:left w:val="single" w:sz="4" w:space="0" w:color="000000"/>
              <w:bottom w:val="single" w:sz="4" w:space="0" w:color="000000"/>
            </w:tcBorders>
          </w:tcPr>
          <w:p w:rsidR="000A130E" w:rsidRPr="00F246E7" w:rsidRDefault="000A130E" w:rsidP="00314659">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w:t>
            </w:r>
            <w:r>
              <w:rPr>
                <w:rFonts w:ascii="Times New Roman" w:hAnsi="Times New Roman"/>
                <w:sz w:val="28"/>
                <w:szCs w:val="28"/>
              </w:rPr>
              <w:t xml:space="preserve"> район, муниципальные </w:t>
            </w:r>
            <w:r w:rsidRPr="00F246E7">
              <w:rPr>
                <w:rFonts w:ascii="Times New Roman" w:hAnsi="Times New Roman"/>
                <w:sz w:val="28"/>
                <w:szCs w:val="28"/>
              </w:rPr>
              <w:t>учреждения д</w:t>
            </w:r>
            <w:r>
              <w:rPr>
                <w:rFonts w:ascii="Times New Roman" w:hAnsi="Times New Roman"/>
                <w:sz w:val="28"/>
                <w:szCs w:val="28"/>
              </w:rPr>
              <w:t>ополнительного образования</w:t>
            </w: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177606">
            <w:r w:rsidRPr="00F246E7">
              <w:rPr>
                <w:rFonts w:ascii="Times New Roman" w:hAnsi="Times New Roman"/>
                <w:sz w:val="28"/>
                <w:szCs w:val="28"/>
              </w:rPr>
              <w:t>ежегодно до 1</w:t>
            </w:r>
            <w:r>
              <w:rPr>
                <w:rFonts w:ascii="Times New Roman" w:hAnsi="Times New Roman"/>
                <w:sz w:val="28"/>
                <w:szCs w:val="28"/>
              </w:rPr>
              <w:t>5</w:t>
            </w:r>
            <w:r w:rsidRPr="00F246E7">
              <w:rPr>
                <w:rFonts w:ascii="Times New Roman" w:hAnsi="Times New Roman"/>
                <w:sz w:val="28"/>
                <w:szCs w:val="28"/>
              </w:rPr>
              <w:t xml:space="preserve"> сентября</w:t>
            </w:r>
          </w:p>
        </w:tc>
      </w:tr>
      <w:tr w:rsidR="000A130E" w:rsidRPr="00F246E7" w:rsidTr="001022DB">
        <w:trPr>
          <w:trHeight w:val="277"/>
        </w:trPr>
        <w:tc>
          <w:tcPr>
            <w:tcW w:w="199" w:type="pct"/>
            <w:tcBorders>
              <w:top w:val="single" w:sz="4" w:space="0" w:color="000000"/>
              <w:left w:val="single" w:sz="4" w:space="0" w:color="000000"/>
              <w:bottom w:val="single" w:sz="4" w:space="0" w:color="000000"/>
            </w:tcBorders>
          </w:tcPr>
          <w:p w:rsidR="000A130E" w:rsidRPr="00F246E7" w:rsidRDefault="000A130E" w:rsidP="00177606">
            <w:pPr>
              <w:rPr>
                <w:rFonts w:ascii="Times New Roman" w:hAnsi="Times New Roman"/>
                <w:sz w:val="28"/>
                <w:szCs w:val="28"/>
              </w:rPr>
            </w:pPr>
            <w:r>
              <w:rPr>
                <w:rFonts w:ascii="Times New Roman" w:hAnsi="Times New Roman"/>
                <w:sz w:val="28"/>
                <w:szCs w:val="28"/>
              </w:rPr>
              <w:t>2</w:t>
            </w:r>
          </w:p>
        </w:tc>
        <w:tc>
          <w:tcPr>
            <w:tcW w:w="939" w:type="pct"/>
            <w:tcBorders>
              <w:top w:val="single" w:sz="4" w:space="0" w:color="000000"/>
              <w:left w:val="single" w:sz="4" w:space="0" w:color="000000"/>
              <w:bottom w:val="single" w:sz="4" w:space="0" w:color="000000"/>
            </w:tcBorders>
          </w:tcPr>
          <w:p w:rsidR="000A130E" w:rsidRPr="00F246E7" w:rsidRDefault="000A130E" w:rsidP="00314659">
            <w:pPr>
              <w:rPr>
                <w:rFonts w:ascii="Times New Roman" w:hAnsi="Times New Roman"/>
                <w:sz w:val="28"/>
                <w:szCs w:val="28"/>
              </w:rPr>
            </w:pPr>
            <w:r w:rsidRPr="00F246E7">
              <w:rPr>
                <w:rFonts w:ascii="Times New Roman" w:hAnsi="Times New Roman"/>
                <w:sz w:val="28"/>
                <w:szCs w:val="28"/>
              </w:rPr>
              <w:t>Постановление а</w:t>
            </w:r>
            <w:r w:rsidRPr="00F246E7">
              <w:rPr>
                <w:rFonts w:ascii="Times New Roman" w:hAnsi="Times New Roman"/>
                <w:sz w:val="28"/>
                <w:szCs w:val="28"/>
              </w:rPr>
              <w:t>д</w:t>
            </w:r>
            <w:r w:rsidRPr="00F246E7">
              <w:rPr>
                <w:rFonts w:ascii="Times New Roman" w:hAnsi="Times New Roman"/>
                <w:sz w:val="28"/>
                <w:szCs w:val="28"/>
              </w:rPr>
              <w:t>министрации мун</w:t>
            </w:r>
            <w:r w:rsidRPr="00F246E7">
              <w:rPr>
                <w:rFonts w:ascii="Times New Roman" w:hAnsi="Times New Roman"/>
                <w:sz w:val="28"/>
                <w:szCs w:val="28"/>
              </w:rPr>
              <w:t>и</w:t>
            </w:r>
            <w:r w:rsidRPr="00F246E7">
              <w:rPr>
                <w:rFonts w:ascii="Times New Roman" w:hAnsi="Times New Roman"/>
                <w:sz w:val="28"/>
                <w:szCs w:val="28"/>
              </w:rPr>
              <w:t>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1682" w:type="pct"/>
            <w:gridSpan w:val="2"/>
            <w:tcBorders>
              <w:top w:val="single" w:sz="4" w:space="0" w:color="000000"/>
              <w:left w:val="single" w:sz="4" w:space="0" w:color="000000"/>
              <w:bottom w:val="single" w:sz="4" w:space="0" w:color="000000"/>
            </w:tcBorders>
          </w:tcPr>
          <w:p w:rsidR="000A130E" w:rsidRPr="00F246E7" w:rsidRDefault="000A130E" w:rsidP="00314659">
            <w:pPr>
              <w:rPr>
                <w:rFonts w:ascii="Times New Roman" w:hAnsi="Times New Roman"/>
                <w:sz w:val="28"/>
                <w:szCs w:val="28"/>
              </w:rPr>
            </w:pPr>
            <w:r>
              <w:rPr>
                <w:rFonts w:ascii="Times New Roman" w:hAnsi="Times New Roman"/>
                <w:sz w:val="28"/>
                <w:szCs w:val="28"/>
              </w:rPr>
              <w:t>П</w:t>
            </w:r>
            <w:r w:rsidRPr="00F246E7">
              <w:rPr>
                <w:rFonts w:ascii="Times New Roman" w:hAnsi="Times New Roman"/>
                <w:sz w:val="28"/>
                <w:szCs w:val="28"/>
              </w:rPr>
              <w:t>ринятие полномочий, передаваемых городскими и сельскими поселениями района, администрации муниципал</w:t>
            </w:r>
            <w:r w:rsidRPr="00F246E7">
              <w:rPr>
                <w:rFonts w:ascii="Times New Roman" w:hAnsi="Times New Roman"/>
                <w:sz w:val="28"/>
                <w:szCs w:val="28"/>
              </w:rPr>
              <w:t>ь</w:t>
            </w:r>
            <w:r w:rsidRPr="00F246E7">
              <w:rPr>
                <w:rFonts w:ascii="Times New Roman" w:hAnsi="Times New Roman"/>
                <w:sz w:val="28"/>
                <w:szCs w:val="28"/>
              </w:rPr>
              <w:t>ного образования Апшеронский ра</w:t>
            </w:r>
            <w:r w:rsidRPr="00F246E7">
              <w:rPr>
                <w:rFonts w:ascii="Times New Roman" w:hAnsi="Times New Roman"/>
                <w:sz w:val="28"/>
                <w:szCs w:val="28"/>
              </w:rPr>
              <w:t>й</w:t>
            </w:r>
            <w:r w:rsidRPr="00F246E7">
              <w:rPr>
                <w:rFonts w:ascii="Times New Roman" w:hAnsi="Times New Roman"/>
                <w:sz w:val="28"/>
                <w:szCs w:val="28"/>
              </w:rPr>
              <w:t>он по комплектованию библиотечных фондов библиотек поселений</w:t>
            </w:r>
          </w:p>
        </w:tc>
        <w:tc>
          <w:tcPr>
            <w:tcW w:w="1385" w:type="pct"/>
            <w:tcBorders>
              <w:top w:val="single" w:sz="4" w:space="0" w:color="000000"/>
              <w:left w:val="single" w:sz="4" w:space="0" w:color="000000"/>
              <w:bottom w:val="single" w:sz="4" w:space="0" w:color="000000"/>
            </w:tcBorders>
          </w:tcPr>
          <w:p w:rsidR="000A130E" w:rsidRDefault="000A130E" w:rsidP="001B0474">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 xml:space="preserve">вания Апшеронский район, </w:t>
            </w:r>
            <w:r>
              <w:rPr>
                <w:rFonts w:ascii="Times New Roman" w:hAnsi="Times New Roman"/>
                <w:sz w:val="28"/>
                <w:szCs w:val="28"/>
              </w:rPr>
              <w:t>МБУК</w:t>
            </w:r>
            <w:r w:rsidRPr="00F246E7">
              <w:rPr>
                <w:rFonts w:ascii="Times New Roman" w:hAnsi="Times New Roman"/>
                <w:sz w:val="28"/>
                <w:szCs w:val="28"/>
              </w:rPr>
              <w:t xml:space="preserve"> «</w:t>
            </w:r>
            <w:proofErr w:type="spellStart"/>
            <w:r w:rsidRPr="00F246E7">
              <w:rPr>
                <w:rFonts w:ascii="Times New Roman" w:hAnsi="Times New Roman"/>
                <w:sz w:val="28"/>
                <w:szCs w:val="28"/>
              </w:rPr>
              <w:t>Межпоселенческая</w:t>
            </w:r>
            <w:proofErr w:type="spellEnd"/>
            <w:r w:rsidRPr="00F246E7">
              <w:rPr>
                <w:rFonts w:ascii="Times New Roman" w:hAnsi="Times New Roman"/>
                <w:sz w:val="28"/>
                <w:szCs w:val="28"/>
              </w:rPr>
              <w:t xml:space="preserve"> библиотека Апшеронского района»</w:t>
            </w:r>
          </w:p>
          <w:p w:rsidR="000A130E" w:rsidRPr="00F246E7" w:rsidRDefault="000A130E" w:rsidP="001B0474">
            <w:pPr>
              <w:rPr>
                <w:rFonts w:ascii="Times New Roman" w:hAnsi="Times New Roman"/>
                <w:sz w:val="28"/>
                <w:szCs w:val="28"/>
              </w:rPr>
            </w:pP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177606">
            <w:r w:rsidRPr="00F246E7">
              <w:rPr>
                <w:rFonts w:ascii="Times New Roman" w:hAnsi="Times New Roman"/>
                <w:sz w:val="28"/>
                <w:szCs w:val="28"/>
              </w:rPr>
              <w:t>ежегодно, в т</w:t>
            </w:r>
            <w:r w:rsidRPr="00F246E7">
              <w:rPr>
                <w:rFonts w:ascii="Times New Roman" w:hAnsi="Times New Roman"/>
                <w:sz w:val="28"/>
                <w:szCs w:val="28"/>
              </w:rPr>
              <w:t>е</w:t>
            </w:r>
            <w:r w:rsidRPr="00F246E7">
              <w:rPr>
                <w:rFonts w:ascii="Times New Roman" w:hAnsi="Times New Roman"/>
                <w:sz w:val="28"/>
                <w:szCs w:val="28"/>
              </w:rPr>
              <w:t>чение всего ср</w:t>
            </w:r>
            <w:r w:rsidRPr="00F246E7">
              <w:rPr>
                <w:rFonts w:ascii="Times New Roman" w:hAnsi="Times New Roman"/>
                <w:sz w:val="28"/>
                <w:szCs w:val="28"/>
              </w:rPr>
              <w:t>о</w:t>
            </w:r>
            <w:r w:rsidRPr="00F246E7">
              <w:rPr>
                <w:rFonts w:ascii="Times New Roman" w:hAnsi="Times New Roman"/>
                <w:sz w:val="28"/>
                <w:szCs w:val="28"/>
              </w:rPr>
              <w:t>ка реализации муниципальной программы</w:t>
            </w:r>
          </w:p>
        </w:tc>
      </w:tr>
      <w:tr w:rsidR="000A130E" w:rsidRPr="00F246E7" w:rsidTr="001022DB">
        <w:trPr>
          <w:trHeight w:val="822"/>
        </w:trPr>
        <w:tc>
          <w:tcPr>
            <w:tcW w:w="5000" w:type="pct"/>
            <w:gridSpan w:val="6"/>
            <w:tcBorders>
              <w:top w:val="single" w:sz="4" w:space="0" w:color="000000"/>
              <w:left w:val="single" w:sz="4" w:space="0" w:color="000000"/>
              <w:bottom w:val="single" w:sz="4" w:space="0" w:color="000000"/>
              <w:right w:val="single" w:sz="4" w:space="0" w:color="000000"/>
            </w:tcBorders>
          </w:tcPr>
          <w:p w:rsidR="000A130E" w:rsidRDefault="000A130E" w:rsidP="001022DB">
            <w:pPr>
              <w:jc w:val="center"/>
              <w:rPr>
                <w:rFonts w:ascii="Times New Roman" w:hAnsi="Times New Roman"/>
                <w:sz w:val="28"/>
                <w:szCs w:val="28"/>
                <w:lang w:eastAsia="en-US"/>
              </w:rPr>
            </w:pPr>
            <w:r w:rsidRPr="00F246E7">
              <w:rPr>
                <w:rFonts w:ascii="Times New Roman" w:hAnsi="Times New Roman"/>
                <w:sz w:val="28"/>
                <w:szCs w:val="28"/>
              </w:rPr>
              <w:t>Подпрограмма № 2</w:t>
            </w:r>
            <w:r>
              <w:rPr>
                <w:rFonts w:ascii="Times New Roman" w:hAnsi="Times New Roman"/>
                <w:sz w:val="28"/>
                <w:szCs w:val="28"/>
              </w:rPr>
              <w:t xml:space="preserve"> </w:t>
            </w:r>
            <w:r w:rsidRPr="00F246E7">
              <w:rPr>
                <w:rFonts w:ascii="Times New Roman" w:hAnsi="Times New Roman"/>
                <w:sz w:val="28"/>
                <w:szCs w:val="28"/>
                <w:lang w:eastAsia="en-US"/>
              </w:rPr>
              <w:t xml:space="preserve">«Сохранение и развитие </w:t>
            </w:r>
            <w:r>
              <w:rPr>
                <w:rFonts w:ascii="Times New Roman" w:hAnsi="Times New Roman"/>
                <w:sz w:val="28"/>
                <w:szCs w:val="28"/>
                <w:lang w:eastAsia="en-US"/>
              </w:rPr>
              <w:t xml:space="preserve">традиционной народной культуры </w:t>
            </w:r>
            <w:r w:rsidRPr="00F246E7">
              <w:rPr>
                <w:rFonts w:ascii="Times New Roman" w:hAnsi="Times New Roman"/>
                <w:sz w:val="28"/>
                <w:szCs w:val="28"/>
                <w:lang w:eastAsia="en-US"/>
              </w:rPr>
              <w:t>муниципального образования</w:t>
            </w:r>
            <w:r>
              <w:rPr>
                <w:rFonts w:ascii="Times New Roman" w:hAnsi="Times New Roman"/>
                <w:sz w:val="28"/>
                <w:szCs w:val="28"/>
                <w:lang w:eastAsia="en-US"/>
              </w:rPr>
              <w:t xml:space="preserve"> </w:t>
            </w:r>
          </w:p>
          <w:p w:rsidR="000A130E" w:rsidRPr="00F246E7" w:rsidRDefault="000A130E" w:rsidP="001022DB">
            <w:pPr>
              <w:jc w:val="center"/>
            </w:pPr>
            <w:r>
              <w:rPr>
                <w:rFonts w:ascii="Times New Roman" w:hAnsi="Times New Roman"/>
                <w:sz w:val="28"/>
                <w:szCs w:val="28"/>
                <w:lang w:eastAsia="en-US"/>
              </w:rPr>
              <w:t>Апшеронский район</w:t>
            </w:r>
            <w:r w:rsidRPr="00F246E7">
              <w:rPr>
                <w:rFonts w:ascii="Times New Roman" w:hAnsi="Times New Roman"/>
                <w:sz w:val="28"/>
                <w:szCs w:val="28"/>
                <w:lang w:eastAsia="en-US"/>
              </w:rPr>
              <w:t>»</w:t>
            </w:r>
          </w:p>
        </w:tc>
      </w:tr>
      <w:tr w:rsidR="000A130E" w:rsidRPr="00F246E7" w:rsidTr="001022DB">
        <w:trPr>
          <w:trHeight w:val="273"/>
        </w:trPr>
        <w:tc>
          <w:tcPr>
            <w:tcW w:w="199" w:type="pct"/>
            <w:tcBorders>
              <w:top w:val="single" w:sz="4" w:space="0" w:color="000000"/>
              <w:left w:val="single" w:sz="4" w:space="0" w:color="000000"/>
              <w:bottom w:val="single" w:sz="4" w:space="0" w:color="000000"/>
            </w:tcBorders>
          </w:tcPr>
          <w:p w:rsidR="000A130E" w:rsidRPr="008858C4" w:rsidRDefault="000A130E" w:rsidP="00035A70">
            <w:pPr>
              <w:pStyle w:val="ae"/>
              <w:jc w:val="center"/>
              <w:rPr>
                <w:rFonts w:ascii="Times New Roman" w:hAnsi="Times New Roman"/>
                <w:sz w:val="28"/>
                <w:szCs w:val="28"/>
              </w:rPr>
            </w:pPr>
            <w:r w:rsidRPr="008858C4">
              <w:rPr>
                <w:rFonts w:ascii="Times New Roman" w:hAnsi="Times New Roman"/>
                <w:sz w:val="28"/>
                <w:szCs w:val="28"/>
              </w:rPr>
              <w:lastRenderedPageBreak/>
              <w:t>1</w:t>
            </w:r>
          </w:p>
        </w:tc>
        <w:tc>
          <w:tcPr>
            <w:tcW w:w="990" w:type="pct"/>
            <w:gridSpan w:val="2"/>
            <w:tcBorders>
              <w:top w:val="single" w:sz="4" w:space="0" w:color="000000"/>
              <w:left w:val="single" w:sz="4" w:space="0" w:color="000000"/>
              <w:bottom w:val="single" w:sz="4" w:space="0" w:color="000000"/>
            </w:tcBorders>
          </w:tcPr>
          <w:p w:rsidR="000A130E" w:rsidRPr="008858C4" w:rsidRDefault="000A130E" w:rsidP="00035A70">
            <w:pPr>
              <w:pStyle w:val="ae"/>
              <w:jc w:val="center"/>
              <w:rPr>
                <w:rFonts w:ascii="Times New Roman" w:hAnsi="Times New Roman"/>
                <w:sz w:val="28"/>
                <w:szCs w:val="28"/>
              </w:rPr>
            </w:pPr>
            <w:r w:rsidRPr="008858C4">
              <w:rPr>
                <w:rFonts w:ascii="Times New Roman" w:hAnsi="Times New Roman"/>
                <w:sz w:val="28"/>
                <w:szCs w:val="28"/>
              </w:rPr>
              <w:t>2</w:t>
            </w:r>
          </w:p>
        </w:tc>
        <w:tc>
          <w:tcPr>
            <w:tcW w:w="1631" w:type="pct"/>
            <w:tcBorders>
              <w:top w:val="single" w:sz="4" w:space="0" w:color="000000"/>
              <w:left w:val="single" w:sz="4" w:space="0" w:color="000000"/>
              <w:bottom w:val="single" w:sz="4" w:space="0" w:color="000000"/>
            </w:tcBorders>
          </w:tcPr>
          <w:p w:rsidR="000A130E" w:rsidRPr="008858C4" w:rsidRDefault="000A130E" w:rsidP="00035A70">
            <w:pPr>
              <w:pStyle w:val="ae"/>
              <w:jc w:val="center"/>
              <w:rPr>
                <w:rFonts w:ascii="Times New Roman" w:hAnsi="Times New Roman"/>
                <w:sz w:val="28"/>
                <w:szCs w:val="28"/>
              </w:rPr>
            </w:pPr>
            <w:r w:rsidRPr="008858C4">
              <w:rPr>
                <w:rFonts w:ascii="Times New Roman" w:hAnsi="Times New Roman"/>
                <w:sz w:val="28"/>
                <w:szCs w:val="28"/>
              </w:rPr>
              <w:t>3</w:t>
            </w:r>
          </w:p>
        </w:tc>
        <w:tc>
          <w:tcPr>
            <w:tcW w:w="1385" w:type="pct"/>
            <w:tcBorders>
              <w:top w:val="single" w:sz="4" w:space="0" w:color="000000"/>
              <w:left w:val="single" w:sz="4" w:space="0" w:color="000000"/>
              <w:bottom w:val="single" w:sz="4" w:space="0" w:color="000000"/>
            </w:tcBorders>
          </w:tcPr>
          <w:p w:rsidR="000A130E" w:rsidRPr="008858C4" w:rsidRDefault="000A130E" w:rsidP="00035A70">
            <w:pPr>
              <w:pStyle w:val="ae"/>
              <w:jc w:val="center"/>
              <w:rPr>
                <w:rFonts w:ascii="Times New Roman" w:hAnsi="Times New Roman"/>
                <w:sz w:val="28"/>
                <w:szCs w:val="28"/>
              </w:rPr>
            </w:pPr>
            <w:r w:rsidRPr="008858C4">
              <w:rPr>
                <w:rFonts w:ascii="Times New Roman" w:hAnsi="Times New Roman"/>
                <w:sz w:val="28"/>
                <w:szCs w:val="28"/>
              </w:rPr>
              <w:t>4</w:t>
            </w:r>
          </w:p>
        </w:tc>
        <w:tc>
          <w:tcPr>
            <w:tcW w:w="794" w:type="pct"/>
            <w:tcBorders>
              <w:top w:val="single" w:sz="4" w:space="0" w:color="000000"/>
              <w:left w:val="single" w:sz="4" w:space="0" w:color="000000"/>
              <w:bottom w:val="single" w:sz="4" w:space="0" w:color="000000"/>
              <w:right w:val="single" w:sz="4" w:space="0" w:color="000000"/>
            </w:tcBorders>
          </w:tcPr>
          <w:p w:rsidR="000A130E" w:rsidRPr="008858C4" w:rsidRDefault="000A130E" w:rsidP="00035A70">
            <w:pPr>
              <w:pStyle w:val="ae"/>
              <w:jc w:val="center"/>
              <w:rPr>
                <w:rFonts w:ascii="Times New Roman" w:hAnsi="Times New Roman"/>
                <w:sz w:val="28"/>
                <w:szCs w:val="28"/>
              </w:rPr>
            </w:pPr>
            <w:r w:rsidRPr="008858C4">
              <w:rPr>
                <w:rFonts w:ascii="Times New Roman" w:hAnsi="Times New Roman"/>
                <w:sz w:val="28"/>
                <w:szCs w:val="28"/>
              </w:rPr>
              <w:t>5</w:t>
            </w:r>
          </w:p>
        </w:tc>
      </w:tr>
      <w:tr w:rsidR="000A130E" w:rsidRPr="00F246E7" w:rsidTr="001022DB">
        <w:trPr>
          <w:trHeight w:val="1651"/>
        </w:trPr>
        <w:tc>
          <w:tcPr>
            <w:tcW w:w="199" w:type="pct"/>
            <w:tcBorders>
              <w:top w:val="single" w:sz="4" w:space="0" w:color="000000"/>
              <w:left w:val="single" w:sz="4" w:space="0" w:color="000000"/>
              <w:bottom w:val="single" w:sz="4" w:space="0" w:color="000000"/>
            </w:tcBorders>
          </w:tcPr>
          <w:p w:rsidR="000A130E" w:rsidRPr="00F246E7" w:rsidRDefault="000A130E" w:rsidP="00313BE9">
            <w:pPr>
              <w:rPr>
                <w:rFonts w:ascii="Times New Roman" w:hAnsi="Times New Roman"/>
                <w:sz w:val="28"/>
                <w:szCs w:val="28"/>
              </w:rPr>
            </w:pPr>
            <w:r>
              <w:rPr>
                <w:rFonts w:ascii="Times New Roman" w:hAnsi="Times New Roman"/>
                <w:sz w:val="28"/>
                <w:szCs w:val="28"/>
              </w:rPr>
              <w:t>3</w:t>
            </w:r>
          </w:p>
        </w:tc>
        <w:tc>
          <w:tcPr>
            <w:tcW w:w="990" w:type="pct"/>
            <w:gridSpan w:val="2"/>
            <w:tcBorders>
              <w:top w:val="single" w:sz="4" w:space="0" w:color="000000"/>
              <w:left w:val="single" w:sz="4" w:space="0" w:color="000000"/>
              <w:bottom w:val="single" w:sz="4" w:space="0" w:color="000000"/>
            </w:tcBorders>
          </w:tcPr>
          <w:p w:rsidR="000A130E" w:rsidRPr="00F246E7" w:rsidRDefault="000A130E" w:rsidP="007D589D">
            <w:pPr>
              <w:rPr>
                <w:rFonts w:ascii="Times New Roman" w:hAnsi="Times New Roman"/>
                <w:sz w:val="28"/>
                <w:szCs w:val="28"/>
              </w:rPr>
            </w:pPr>
            <w:r w:rsidRPr="00F246E7">
              <w:rPr>
                <w:rFonts w:ascii="Times New Roman" w:hAnsi="Times New Roman"/>
                <w:sz w:val="28"/>
                <w:szCs w:val="28"/>
              </w:rPr>
              <w:t>Распоряжение адм</w:t>
            </w:r>
            <w:r w:rsidRPr="00F246E7">
              <w:rPr>
                <w:rFonts w:ascii="Times New Roman" w:hAnsi="Times New Roman"/>
                <w:sz w:val="28"/>
                <w:szCs w:val="28"/>
              </w:rPr>
              <w:t>и</w:t>
            </w:r>
            <w:r w:rsidRPr="00F246E7">
              <w:rPr>
                <w:rFonts w:ascii="Times New Roman" w:hAnsi="Times New Roman"/>
                <w:sz w:val="28"/>
                <w:szCs w:val="28"/>
              </w:rPr>
              <w:t>нистрации муниц</w:t>
            </w:r>
            <w:r w:rsidRPr="00F246E7">
              <w:rPr>
                <w:rFonts w:ascii="Times New Roman" w:hAnsi="Times New Roman"/>
                <w:sz w:val="28"/>
                <w:szCs w:val="28"/>
              </w:rPr>
              <w:t>и</w:t>
            </w:r>
            <w:r w:rsidRPr="00F246E7">
              <w:rPr>
                <w:rFonts w:ascii="Times New Roman" w:hAnsi="Times New Roman"/>
                <w:sz w:val="28"/>
                <w:szCs w:val="28"/>
              </w:rPr>
              <w:t>пального образов</w:t>
            </w:r>
            <w:r w:rsidRPr="00F246E7">
              <w:rPr>
                <w:rFonts w:ascii="Times New Roman" w:hAnsi="Times New Roman"/>
                <w:sz w:val="28"/>
                <w:szCs w:val="28"/>
              </w:rPr>
              <w:t>а</w:t>
            </w:r>
            <w:r w:rsidRPr="00F246E7">
              <w:rPr>
                <w:rFonts w:ascii="Times New Roman" w:hAnsi="Times New Roman"/>
                <w:sz w:val="28"/>
                <w:szCs w:val="28"/>
              </w:rPr>
              <w:t>ния</w:t>
            </w:r>
            <w:r>
              <w:rPr>
                <w:rFonts w:ascii="Times New Roman" w:hAnsi="Times New Roman"/>
                <w:sz w:val="28"/>
                <w:szCs w:val="28"/>
              </w:rPr>
              <w:t xml:space="preserve"> </w:t>
            </w:r>
            <w:r w:rsidRPr="00F246E7">
              <w:rPr>
                <w:rFonts w:ascii="Times New Roman" w:hAnsi="Times New Roman"/>
                <w:sz w:val="28"/>
                <w:szCs w:val="28"/>
              </w:rPr>
              <w:t xml:space="preserve">Апшеронский район </w:t>
            </w:r>
          </w:p>
        </w:tc>
        <w:tc>
          <w:tcPr>
            <w:tcW w:w="1631" w:type="pct"/>
            <w:tcBorders>
              <w:top w:val="single" w:sz="4" w:space="0" w:color="000000"/>
              <w:left w:val="single" w:sz="4" w:space="0" w:color="000000"/>
              <w:bottom w:val="single" w:sz="4" w:space="0" w:color="000000"/>
            </w:tcBorders>
          </w:tcPr>
          <w:p w:rsidR="000A130E" w:rsidRPr="00F246E7" w:rsidRDefault="000A130E" w:rsidP="00313BE9">
            <w:pPr>
              <w:rPr>
                <w:rFonts w:ascii="Times New Roman" w:hAnsi="Times New Roman"/>
                <w:sz w:val="28"/>
                <w:szCs w:val="28"/>
              </w:rPr>
            </w:pPr>
            <w:r w:rsidRPr="00F246E7">
              <w:rPr>
                <w:rFonts w:ascii="Times New Roman" w:hAnsi="Times New Roman"/>
                <w:sz w:val="28"/>
                <w:szCs w:val="28"/>
              </w:rPr>
              <w:t>утверждение плана мероприятий,</w:t>
            </w:r>
            <w:r>
              <w:rPr>
                <w:rFonts w:ascii="Times New Roman" w:hAnsi="Times New Roman"/>
                <w:sz w:val="28"/>
                <w:szCs w:val="28"/>
              </w:rPr>
              <w:t xml:space="preserve"> посвященных празднованию Нового года и Рождества, в муниципальном образовании Апшеронский район</w:t>
            </w:r>
          </w:p>
        </w:tc>
        <w:tc>
          <w:tcPr>
            <w:tcW w:w="1385" w:type="pct"/>
            <w:tcBorders>
              <w:top w:val="single" w:sz="4" w:space="0" w:color="000000"/>
              <w:left w:val="single" w:sz="4" w:space="0" w:color="000000"/>
              <w:bottom w:val="single" w:sz="4" w:space="0" w:color="000000"/>
            </w:tcBorders>
          </w:tcPr>
          <w:p w:rsidR="000A130E" w:rsidRPr="00F246E7" w:rsidRDefault="000A130E" w:rsidP="002E7E78">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FD3A2D">
            <w:r w:rsidRPr="00E4443A">
              <w:rPr>
                <w:rFonts w:ascii="Times New Roman" w:hAnsi="Times New Roman"/>
                <w:sz w:val="28"/>
                <w:szCs w:val="28"/>
              </w:rPr>
              <w:t>ежегодно, в т</w:t>
            </w:r>
            <w:r w:rsidRPr="00E4443A">
              <w:rPr>
                <w:rFonts w:ascii="Times New Roman" w:hAnsi="Times New Roman"/>
                <w:sz w:val="28"/>
                <w:szCs w:val="28"/>
              </w:rPr>
              <w:t>е</w:t>
            </w:r>
            <w:r w:rsidRPr="00E4443A">
              <w:rPr>
                <w:rFonts w:ascii="Times New Roman" w:hAnsi="Times New Roman"/>
                <w:sz w:val="28"/>
                <w:szCs w:val="28"/>
              </w:rPr>
              <w:t>чение всего ср</w:t>
            </w:r>
            <w:r w:rsidRPr="00E4443A">
              <w:rPr>
                <w:rFonts w:ascii="Times New Roman" w:hAnsi="Times New Roman"/>
                <w:sz w:val="28"/>
                <w:szCs w:val="28"/>
              </w:rPr>
              <w:t>о</w:t>
            </w:r>
            <w:r w:rsidRPr="00E4443A">
              <w:rPr>
                <w:rFonts w:ascii="Times New Roman" w:hAnsi="Times New Roman"/>
                <w:sz w:val="28"/>
                <w:szCs w:val="28"/>
              </w:rPr>
              <w:t xml:space="preserve">ка </w:t>
            </w:r>
            <w:r>
              <w:rPr>
                <w:rFonts w:ascii="Times New Roman" w:hAnsi="Times New Roman"/>
                <w:sz w:val="28"/>
                <w:szCs w:val="28"/>
              </w:rPr>
              <w:t>реали</w:t>
            </w:r>
            <w:r w:rsidRPr="00E4443A">
              <w:rPr>
                <w:rFonts w:ascii="Times New Roman" w:hAnsi="Times New Roman"/>
                <w:sz w:val="28"/>
                <w:szCs w:val="28"/>
              </w:rPr>
              <w:t>зации муниципальной</w:t>
            </w:r>
            <w:r>
              <w:rPr>
                <w:rFonts w:ascii="Times New Roman" w:hAnsi="Times New Roman"/>
                <w:sz w:val="28"/>
                <w:szCs w:val="28"/>
              </w:rPr>
              <w:t xml:space="preserve"> п</w:t>
            </w:r>
            <w:r w:rsidRPr="00E4443A">
              <w:rPr>
                <w:rFonts w:ascii="Times New Roman" w:hAnsi="Times New Roman"/>
                <w:sz w:val="28"/>
                <w:szCs w:val="28"/>
              </w:rPr>
              <w:t>рограммы</w:t>
            </w:r>
          </w:p>
        </w:tc>
      </w:tr>
      <w:tr w:rsidR="000A130E" w:rsidRPr="00F246E7" w:rsidTr="001022DB">
        <w:trPr>
          <w:trHeight w:val="1721"/>
        </w:trPr>
        <w:tc>
          <w:tcPr>
            <w:tcW w:w="199" w:type="pct"/>
            <w:tcBorders>
              <w:top w:val="single" w:sz="4" w:space="0" w:color="000000"/>
              <w:left w:val="single" w:sz="4" w:space="0" w:color="000000"/>
              <w:bottom w:val="single" w:sz="4" w:space="0" w:color="000000"/>
            </w:tcBorders>
          </w:tcPr>
          <w:p w:rsidR="000A130E" w:rsidRPr="00F246E7" w:rsidRDefault="000A130E" w:rsidP="00313BE9">
            <w:pPr>
              <w:rPr>
                <w:rFonts w:ascii="Times New Roman" w:hAnsi="Times New Roman"/>
                <w:sz w:val="28"/>
                <w:szCs w:val="28"/>
              </w:rPr>
            </w:pPr>
            <w:r>
              <w:rPr>
                <w:rFonts w:ascii="Times New Roman" w:hAnsi="Times New Roman"/>
                <w:sz w:val="28"/>
                <w:szCs w:val="28"/>
              </w:rPr>
              <w:t>4</w:t>
            </w:r>
          </w:p>
        </w:tc>
        <w:tc>
          <w:tcPr>
            <w:tcW w:w="990" w:type="pct"/>
            <w:gridSpan w:val="2"/>
            <w:tcBorders>
              <w:top w:val="single" w:sz="4" w:space="0" w:color="000000"/>
              <w:left w:val="single" w:sz="4" w:space="0" w:color="000000"/>
              <w:bottom w:val="single" w:sz="4" w:space="0" w:color="000000"/>
            </w:tcBorders>
          </w:tcPr>
          <w:p w:rsidR="000A130E" w:rsidRPr="00F246E7" w:rsidRDefault="000A130E" w:rsidP="00B45692">
            <w:pPr>
              <w:tabs>
                <w:tab w:val="left" w:pos="3165"/>
              </w:tabs>
              <w:rPr>
                <w:rFonts w:ascii="Times New Roman" w:hAnsi="Times New Roman"/>
                <w:sz w:val="28"/>
                <w:szCs w:val="28"/>
              </w:rPr>
            </w:pPr>
            <w:r w:rsidRPr="00F246E7">
              <w:rPr>
                <w:rFonts w:ascii="Times New Roman" w:hAnsi="Times New Roman"/>
                <w:sz w:val="28"/>
                <w:szCs w:val="28"/>
              </w:rPr>
              <w:t>Распоряжение адм</w:t>
            </w:r>
            <w:r w:rsidRPr="00F246E7">
              <w:rPr>
                <w:rFonts w:ascii="Times New Roman" w:hAnsi="Times New Roman"/>
                <w:sz w:val="28"/>
                <w:szCs w:val="28"/>
              </w:rPr>
              <w:t>и</w:t>
            </w:r>
            <w:r w:rsidRPr="00F246E7">
              <w:rPr>
                <w:rFonts w:ascii="Times New Roman" w:hAnsi="Times New Roman"/>
                <w:sz w:val="28"/>
                <w:szCs w:val="28"/>
              </w:rPr>
              <w:t>нистрации муниц</w:t>
            </w:r>
            <w:r w:rsidRPr="00F246E7">
              <w:rPr>
                <w:rFonts w:ascii="Times New Roman" w:hAnsi="Times New Roman"/>
                <w:sz w:val="28"/>
                <w:szCs w:val="28"/>
              </w:rPr>
              <w:t>и</w:t>
            </w:r>
            <w:r w:rsidRPr="00F246E7">
              <w:rPr>
                <w:rFonts w:ascii="Times New Roman" w:hAnsi="Times New Roman"/>
                <w:sz w:val="28"/>
                <w:szCs w:val="28"/>
              </w:rPr>
              <w:t>пального образов</w:t>
            </w:r>
            <w:r w:rsidRPr="00F246E7">
              <w:rPr>
                <w:rFonts w:ascii="Times New Roman" w:hAnsi="Times New Roman"/>
                <w:sz w:val="28"/>
                <w:szCs w:val="28"/>
              </w:rPr>
              <w:t>а</w:t>
            </w:r>
            <w:r w:rsidRPr="00F246E7">
              <w:rPr>
                <w:rFonts w:ascii="Times New Roman" w:hAnsi="Times New Roman"/>
                <w:sz w:val="28"/>
                <w:szCs w:val="28"/>
              </w:rPr>
              <w:t>ния Апшеронский район</w:t>
            </w:r>
          </w:p>
        </w:tc>
        <w:tc>
          <w:tcPr>
            <w:tcW w:w="1631" w:type="pct"/>
            <w:tcBorders>
              <w:top w:val="single" w:sz="4" w:space="0" w:color="000000"/>
              <w:left w:val="single" w:sz="4" w:space="0" w:color="000000"/>
              <w:bottom w:val="single" w:sz="4" w:space="0" w:color="000000"/>
            </w:tcBorders>
          </w:tcPr>
          <w:p w:rsidR="000A130E" w:rsidRPr="00F246E7" w:rsidRDefault="000A130E" w:rsidP="004C22D3">
            <w:pPr>
              <w:rPr>
                <w:rFonts w:ascii="Times New Roman" w:hAnsi="Times New Roman"/>
                <w:sz w:val="28"/>
                <w:szCs w:val="28"/>
              </w:rPr>
            </w:pPr>
            <w:r>
              <w:rPr>
                <w:rFonts w:ascii="Times New Roman" w:hAnsi="Times New Roman"/>
                <w:sz w:val="28"/>
                <w:szCs w:val="28"/>
              </w:rPr>
              <w:t xml:space="preserve">Проведение районного </w:t>
            </w:r>
            <w:r w:rsidRPr="00DC5268">
              <w:rPr>
                <w:rFonts w:ascii="Times New Roman" w:hAnsi="Times New Roman"/>
                <w:bCs/>
                <w:sz w:val="28"/>
                <w:szCs w:val="28"/>
              </w:rPr>
              <w:t>фестиваля-конкурса народного художественн</w:t>
            </w:r>
            <w:r w:rsidRPr="00DC5268">
              <w:rPr>
                <w:rFonts w:ascii="Times New Roman" w:hAnsi="Times New Roman"/>
                <w:bCs/>
                <w:sz w:val="28"/>
                <w:szCs w:val="28"/>
              </w:rPr>
              <w:t>о</w:t>
            </w:r>
            <w:r w:rsidRPr="00DC5268">
              <w:rPr>
                <w:rFonts w:ascii="Times New Roman" w:hAnsi="Times New Roman"/>
                <w:bCs/>
                <w:sz w:val="28"/>
                <w:szCs w:val="28"/>
              </w:rPr>
              <w:t>го творчества «Во славу Кубани, на благо России»</w:t>
            </w:r>
          </w:p>
        </w:tc>
        <w:tc>
          <w:tcPr>
            <w:tcW w:w="1385" w:type="pct"/>
            <w:tcBorders>
              <w:top w:val="single" w:sz="4" w:space="0" w:color="000000"/>
              <w:left w:val="single" w:sz="4" w:space="0" w:color="000000"/>
              <w:bottom w:val="single" w:sz="4" w:space="0" w:color="000000"/>
            </w:tcBorders>
          </w:tcPr>
          <w:p w:rsidR="000A130E" w:rsidRPr="00F246E7" w:rsidRDefault="000A130E" w:rsidP="004D7D74">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6A45EC">
            <w:r>
              <w:rPr>
                <w:rFonts w:ascii="Times New Roman" w:hAnsi="Times New Roman"/>
                <w:sz w:val="28"/>
                <w:szCs w:val="28"/>
              </w:rPr>
              <w:t>2021</w:t>
            </w:r>
            <w:r w:rsidRPr="00F246E7">
              <w:rPr>
                <w:rFonts w:ascii="Times New Roman" w:hAnsi="Times New Roman"/>
                <w:sz w:val="28"/>
                <w:szCs w:val="28"/>
              </w:rPr>
              <w:t xml:space="preserve"> год</w:t>
            </w:r>
          </w:p>
        </w:tc>
      </w:tr>
      <w:tr w:rsidR="000A130E" w:rsidRPr="00F246E7" w:rsidTr="001022DB">
        <w:trPr>
          <w:trHeight w:val="1435"/>
        </w:trPr>
        <w:tc>
          <w:tcPr>
            <w:tcW w:w="199" w:type="pct"/>
            <w:tcBorders>
              <w:top w:val="single" w:sz="4" w:space="0" w:color="000000"/>
              <w:left w:val="single" w:sz="4" w:space="0" w:color="000000"/>
              <w:bottom w:val="single" w:sz="4" w:space="0" w:color="000000"/>
            </w:tcBorders>
          </w:tcPr>
          <w:p w:rsidR="000A130E" w:rsidRDefault="000A130E" w:rsidP="00177606">
            <w:pPr>
              <w:rPr>
                <w:rFonts w:ascii="Times New Roman" w:hAnsi="Times New Roman"/>
                <w:sz w:val="28"/>
                <w:szCs w:val="28"/>
              </w:rPr>
            </w:pPr>
            <w:r>
              <w:rPr>
                <w:rFonts w:ascii="Times New Roman" w:hAnsi="Times New Roman"/>
                <w:sz w:val="28"/>
                <w:szCs w:val="28"/>
              </w:rPr>
              <w:t>5</w:t>
            </w:r>
          </w:p>
        </w:tc>
        <w:tc>
          <w:tcPr>
            <w:tcW w:w="990" w:type="pct"/>
            <w:gridSpan w:val="2"/>
            <w:tcBorders>
              <w:top w:val="single" w:sz="4" w:space="0" w:color="000000"/>
              <w:left w:val="single" w:sz="4" w:space="0" w:color="000000"/>
              <w:bottom w:val="single" w:sz="4" w:space="0" w:color="000000"/>
            </w:tcBorders>
          </w:tcPr>
          <w:p w:rsidR="000A130E" w:rsidRPr="00F246E7" w:rsidRDefault="000A130E" w:rsidP="0034343F">
            <w:pPr>
              <w:tabs>
                <w:tab w:val="left" w:pos="3165"/>
              </w:tabs>
              <w:rPr>
                <w:rFonts w:ascii="Times New Roman" w:hAnsi="Times New Roman"/>
                <w:sz w:val="28"/>
                <w:szCs w:val="28"/>
              </w:rPr>
            </w:pPr>
            <w:r w:rsidRPr="00F246E7">
              <w:rPr>
                <w:rFonts w:ascii="Times New Roman" w:hAnsi="Times New Roman"/>
                <w:sz w:val="28"/>
                <w:szCs w:val="28"/>
              </w:rPr>
              <w:t>Распоряжение адм</w:t>
            </w:r>
            <w:r w:rsidRPr="00F246E7">
              <w:rPr>
                <w:rFonts w:ascii="Times New Roman" w:hAnsi="Times New Roman"/>
                <w:sz w:val="28"/>
                <w:szCs w:val="28"/>
              </w:rPr>
              <w:t>и</w:t>
            </w:r>
            <w:r w:rsidRPr="00F246E7">
              <w:rPr>
                <w:rFonts w:ascii="Times New Roman" w:hAnsi="Times New Roman"/>
                <w:sz w:val="28"/>
                <w:szCs w:val="28"/>
              </w:rPr>
              <w:t>нистрации муниц</w:t>
            </w:r>
            <w:r w:rsidRPr="00F246E7">
              <w:rPr>
                <w:rFonts w:ascii="Times New Roman" w:hAnsi="Times New Roman"/>
                <w:sz w:val="28"/>
                <w:szCs w:val="28"/>
              </w:rPr>
              <w:t>и</w:t>
            </w:r>
            <w:r w:rsidRPr="00F246E7">
              <w:rPr>
                <w:rFonts w:ascii="Times New Roman" w:hAnsi="Times New Roman"/>
                <w:sz w:val="28"/>
                <w:szCs w:val="28"/>
              </w:rPr>
              <w:t>пального образов</w:t>
            </w:r>
            <w:r w:rsidRPr="00F246E7">
              <w:rPr>
                <w:rFonts w:ascii="Times New Roman" w:hAnsi="Times New Roman"/>
                <w:sz w:val="28"/>
                <w:szCs w:val="28"/>
              </w:rPr>
              <w:t>а</w:t>
            </w:r>
            <w:r w:rsidRPr="00F246E7">
              <w:rPr>
                <w:rFonts w:ascii="Times New Roman" w:hAnsi="Times New Roman"/>
                <w:sz w:val="28"/>
                <w:szCs w:val="28"/>
              </w:rPr>
              <w:t>ния Апшеронский район</w:t>
            </w:r>
          </w:p>
        </w:tc>
        <w:tc>
          <w:tcPr>
            <w:tcW w:w="1631" w:type="pct"/>
            <w:tcBorders>
              <w:top w:val="single" w:sz="4" w:space="0" w:color="000000"/>
              <w:left w:val="single" w:sz="4" w:space="0" w:color="000000"/>
              <w:bottom w:val="single" w:sz="4" w:space="0" w:color="000000"/>
            </w:tcBorders>
          </w:tcPr>
          <w:p w:rsidR="000A130E" w:rsidRPr="00F246E7" w:rsidRDefault="000A130E" w:rsidP="00177606">
            <w:pPr>
              <w:rPr>
                <w:rFonts w:ascii="Times New Roman" w:hAnsi="Times New Roman"/>
                <w:sz w:val="28"/>
                <w:szCs w:val="28"/>
              </w:rPr>
            </w:pPr>
            <w:r>
              <w:rPr>
                <w:rFonts w:ascii="Times New Roman" w:hAnsi="Times New Roman"/>
                <w:sz w:val="28"/>
                <w:szCs w:val="28"/>
              </w:rPr>
              <w:t>Проведение районного фестиваля-конкурса детского художественного творчества «Адрес детства – К</w:t>
            </w:r>
            <w:r>
              <w:rPr>
                <w:rFonts w:ascii="Times New Roman" w:hAnsi="Times New Roman"/>
                <w:sz w:val="28"/>
                <w:szCs w:val="28"/>
              </w:rPr>
              <w:t>у</w:t>
            </w:r>
            <w:r>
              <w:rPr>
                <w:rFonts w:ascii="Times New Roman" w:hAnsi="Times New Roman"/>
                <w:sz w:val="28"/>
                <w:szCs w:val="28"/>
              </w:rPr>
              <w:t>бань»</w:t>
            </w:r>
          </w:p>
        </w:tc>
        <w:tc>
          <w:tcPr>
            <w:tcW w:w="1385" w:type="pct"/>
            <w:tcBorders>
              <w:top w:val="single" w:sz="4" w:space="0" w:color="000000"/>
              <w:left w:val="single" w:sz="4" w:space="0" w:color="000000"/>
              <w:bottom w:val="single" w:sz="4" w:space="0" w:color="000000"/>
            </w:tcBorders>
          </w:tcPr>
          <w:p w:rsidR="000A130E" w:rsidRPr="00F246E7" w:rsidRDefault="000A130E" w:rsidP="006B1D59">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6B1D59">
            <w:r>
              <w:rPr>
                <w:rFonts w:ascii="Times New Roman" w:hAnsi="Times New Roman"/>
                <w:sz w:val="28"/>
                <w:szCs w:val="28"/>
              </w:rPr>
              <w:t>2019</w:t>
            </w:r>
            <w:r w:rsidRPr="00F246E7">
              <w:rPr>
                <w:rFonts w:ascii="Times New Roman" w:hAnsi="Times New Roman"/>
                <w:sz w:val="28"/>
                <w:szCs w:val="28"/>
              </w:rPr>
              <w:t xml:space="preserve"> год</w:t>
            </w:r>
          </w:p>
        </w:tc>
      </w:tr>
      <w:tr w:rsidR="000A130E" w:rsidRPr="00F246E7" w:rsidTr="001022DB">
        <w:trPr>
          <w:trHeight w:val="1599"/>
        </w:trPr>
        <w:tc>
          <w:tcPr>
            <w:tcW w:w="199" w:type="pct"/>
            <w:tcBorders>
              <w:top w:val="single" w:sz="4" w:space="0" w:color="000000"/>
              <w:left w:val="single" w:sz="4" w:space="0" w:color="000000"/>
              <w:bottom w:val="single" w:sz="4" w:space="0" w:color="000000"/>
            </w:tcBorders>
          </w:tcPr>
          <w:p w:rsidR="000A130E" w:rsidRDefault="000A130E" w:rsidP="00313BE9">
            <w:pPr>
              <w:rPr>
                <w:rFonts w:ascii="Times New Roman" w:hAnsi="Times New Roman"/>
                <w:sz w:val="28"/>
                <w:szCs w:val="28"/>
              </w:rPr>
            </w:pPr>
            <w:r>
              <w:rPr>
                <w:rFonts w:ascii="Times New Roman" w:hAnsi="Times New Roman"/>
                <w:sz w:val="28"/>
                <w:szCs w:val="28"/>
              </w:rPr>
              <w:t>6</w:t>
            </w:r>
          </w:p>
        </w:tc>
        <w:tc>
          <w:tcPr>
            <w:tcW w:w="990" w:type="pct"/>
            <w:gridSpan w:val="2"/>
            <w:tcBorders>
              <w:top w:val="single" w:sz="4" w:space="0" w:color="000000"/>
              <w:left w:val="single" w:sz="4" w:space="0" w:color="000000"/>
              <w:bottom w:val="single" w:sz="4" w:space="0" w:color="000000"/>
            </w:tcBorders>
          </w:tcPr>
          <w:p w:rsidR="000A130E" w:rsidRPr="00F246E7" w:rsidRDefault="000A130E" w:rsidP="00177606">
            <w:pPr>
              <w:tabs>
                <w:tab w:val="left" w:pos="3165"/>
              </w:tabs>
              <w:rPr>
                <w:rFonts w:ascii="Times New Roman" w:hAnsi="Times New Roman"/>
                <w:sz w:val="28"/>
                <w:szCs w:val="28"/>
              </w:rPr>
            </w:pPr>
            <w:r w:rsidRPr="00F246E7">
              <w:rPr>
                <w:rFonts w:ascii="Times New Roman" w:hAnsi="Times New Roman"/>
                <w:sz w:val="28"/>
                <w:szCs w:val="28"/>
              </w:rPr>
              <w:t>Распоряжение адм</w:t>
            </w:r>
            <w:r w:rsidRPr="00F246E7">
              <w:rPr>
                <w:rFonts w:ascii="Times New Roman" w:hAnsi="Times New Roman"/>
                <w:sz w:val="28"/>
                <w:szCs w:val="28"/>
              </w:rPr>
              <w:t>и</w:t>
            </w:r>
            <w:r w:rsidRPr="00F246E7">
              <w:rPr>
                <w:rFonts w:ascii="Times New Roman" w:hAnsi="Times New Roman"/>
                <w:sz w:val="28"/>
                <w:szCs w:val="28"/>
              </w:rPr>
              <w:t>нистрации муниц</w:t>
            </w:r>
            <w:r w:rsidRPr="00F246E7">
              <w:rPr>
                <w:rFonts w:ascii="Times New Roman" w:hAnsi="Times New Roman"/>
                <w:sz w:val="28"/>
                <w:szCs w:val="28"/>
              </w:rPr>
              <w:t>и</w:t>
            </w:r>
            <w:r w:rsidRPr="00F246E7">
              <w:rPr>
                <w:rFonts w:ascii="Times New Roman" w:hAnsi="Times New Roman"/>
                <w:sz w:val="28"/>
                <w:szCs w:val="28"/>
              </w:rPr>
              <w:t>пального образов</w:t>
            </w:r>
            <w:r w:rsidRPr="00F246E7">
              <w:rPr>
                <w:rFonts w:ascii="Times New Roman" w:hAnsi="Times New Roman"/>
                <w:sz w:val="28"/>
                <w:szCs w:val="28"/>
              </w:rPr>
              <w:t>а</w:t>
            </w:r>
            <w:r w:rsidRPr="00F246E7">
              <w:rPr>
                <w:rFonts w:ascii="Times New Roman" w:hAnsi="Times New Roman"/>
                <w:sz w:val="28"/>
                <w:szCs w:val="28"/>
              </w:rPr>
              <w:t>ния Апшеронский район</w:t>
            </w:r>
          </w:p>
        </w:tc>
        <w:tc>
          <w:tcPr>
            <w:tcW w:w="1631" w:type="pct"/>
            <w:tcBorders>
              <w:top w:val="single" w:sz="4" w:space="0" w:color="000000"/>
              <w:left w:val="single" w:sz="4" w:space="0" w:color="000000"/>
              <w:bottom w:val="single" w:sz="4" w:space="0" w:color="000000"/>
            </w:tcBorders>
          </w:tcPr>
          <w:p w:rsidR="000A130E" w:rsidRPr="008367BC" w:rsidRDefault="000A130E" w:rsidP="008367BC">
            <w:pPr>
              <w:autoSpaceDE w:val="0"/>
              <w:autoSpaceDN w:val="0"/>
              <w:adjustRightInd w:val="0"/>
              <w:rPr>
                <w:rFonts w:ascii="Times New Roman" w:hAnsi="Times New Roman"/>
                <w:bCs/>
                <w:sz w:val="28"/>
                <w:szCs w:val="28"/>
              </w:rPr>
            </w:pPr>
            <w:r w:rsidRPr="008367BC">
              <w:rPr>
                <w:rFonts w:ascii="Times New Roman" w:hAnsi="Times New Roman"/>
                <w:bCs/>
                <w:sz w:val="28"/>
                <w:szCs w:val="28"/>
              </w:rPr>
              <w:t>О проведении  краевого фестиваля «Кузнечное дело Кубани»</w:t>
            </w:r>
          </w:p>
          <w:p w:rsidR="000A130E" w:rsidRDefault="000A130E" w:rsidP="00177606">
            <w:pPr>
              <w:rPr>
                <w:rFonts w:ascii="Times New Roman" w:hAnsi="Times New Roman"/>
                <w:sz w:val="28"/>
                <w:szCs w:val="28"/>
              </w:rPr>
            </w:pPr>
          </w:p>
        </w:tc>
        <w:tc>
          <w:tcPr>
            <w:tcW w:w="1385" w:type="pct"/>
            <w:tcBorders>
              <w:top w:val="single" w:sz="4" w:space="0" w:color="000000"/>
              <w:left w:val="single" w:sz="4" w:space="0" w:color="000000"/>
              <w:bottom w:val="single" w:sz="4" w:space="0" w:color="000000"/>
            </w:tcBorders>
          </w:tcPr>
          <w:p w:rsidR="000A130E" w:rsidRPr="00F246E7" w:rsidRDefault="000A130E" w:rsidP="00B45692">
            <w:pPr>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794" w:type="pct"/>
            <w:tcBorders>
              <w:top w:val="single" w:sz="4" w:space="0" w:color="000000"/>
              <w:left w:val="single" w:sz="4" w:space="0" w:color="000000"/>
              <w:bottom w:val="single" w:sz="4" w:space="0" w:color="000000"/>
              <w:right w:val="single" w:sz="4" w:space="0" w:color="000000"/>
            </w:tcBorders>
          </w:tcPr>
          <w:p w:rsidR="000A130E" w:rsidRPr="00F246E7" w:rsidRDefault="000A130E" w:rsidP="00FD3A2D">
            <w:r w:rsidRPr="00E4443A">
              <w:rPr>
                <w:rFonts w:ascii="Times New Roman" w:hAnsi="Times New Roman"/>
                <w:sz w:val="28"/>
                <w:szCs w:val="28"/>
              </w:rPr>
              <w:t>ежегодно, в т</w:t>
            </w:r>
            <w:r w:rsidRPr="00E4443A">
              <w:rPr>
                <w:rFonts w:ascii="Times New Roman" w:hAnsi="Times New Roman"/>
                <w:sz w:val="28"/>
                <w:szCs w:val="28"/>
              </w:rPr>
              <w:t>е</w:t>
            </w:r>
            <w:r w:rsidRPr="00E4443A">
              <w:rPr>
                <w:rFonts w:ascii="Times New Roman" w:hAnsi="Times New Roman"/>
                <w:sz w:val="28"/>
                <w:szCs w:val="28"/>
              </w:rPr>
              <w:t>чение всего ср</w:t>
            </w:r>
            <w:r w:rsidRPr="00E4443A">
              <w:rPr>
                <w:rFonts w:ascii="Times New Roman" w:hAnsi="Times New Roman"/>
                <w:sz w:val="28"/>
                <w:szCs w:val="28"/>
              </w:rPr>
              <w:t>о</w:t>
            </w:r>
            <w:r w:rsidRPr="00E4443A">
              <w:rPr>
                <w:rFonts w:ascii="Times New Roman" w:hAnsi="Times New Roman"/>
                <w:sz w:val="28"/>
                <w:szCs w:val="28"/>
              </w:rPr>
              <w:t xml:space="preserve">ка </w:t>
            </w:r>
            <w:r>
              <w:rPr>
                <w:rFonts w:ascii="Times New Roman" w:hAnsi="Times New Roman"/>
                <w:sz w:val="28"/>
                <w:szCs w:val="28"/>
              </w:rPr>
              <w:t>реали</w:t>
            </w:r>
            <w:r w:rsidRPr="00E4443A">
              <w:rPr>
                <w:rFonts w:ascii="Times New Roman" w:hAnsi="Times New Roman"/>
                <w:sz w:val="28"/>
                <w:szCs w:val="28"/>
              </w:rPr>
              <w:t xml:space="preserve">зации муниципальной </w:t>
            </w:r>
            <w:r>
              <w:rPr>
                <w:rFonts w:ascii="Times New Roman" w:hAnsi="Times New Roman"/>
                <w:sz w:val="28"/>
                <w:szCs w:val="28"/>
              </w:rPr>
              <w:t>программ</w:t>
            </w:r>
            <w:r w:rsidRPr="00E4443A">
              <w:rPr>
                <w:rFonts w:ascii="Times New Roman" w:hAnsi="Times New Roman"/>
                <w:sz w:val="28"/>
                <w:szCs w:val="28"/>
              </w:rPr>
              <w:t>ы</w:t>
            </w:r>
          </w:p>
        </w:tc>
      </w:tr>
      <w:tr w:rsidR="000A130E" w:rsidRPr="00F246E7" w:rsidTr="001022DB">
        <w:trPr>
          <w:trHeight w:val="726"/>
        </w:trPr>
        <w:tc>
          <w:tcPr>
            <w:tcW w:w="5000" w:type="pct"/>
            <w:gridSpan w:val="6"/>
            <w:tcBorders>
              <w:top w:val="single" w:sz="4" w:space="0" w:color="000000"/>
              <w:left w:val="single" w:sz="4" w:space="0" w:color="000000"/>
              <w:bottom w:val="single" w:sz="4" w:space="0" w:color="000000"/>
              <w:right w:val="single" w:sz="4" w:space="0" w:color="000000"/>
            </w:tcBorders>
          </w:tcPr>
          <w:p w:rsidR="000A130E" w:rsidRPr="00E4443A" w:rsidRDefault="000A130E" w:rsidP="00EE513D">
            <w:pPr>
              <w:jc w:val="both"/>
              <w:rPr>
                <w:rFonts w:ascii="Times New Roman" w:hAnsi="Times New Roman"/>
                <w:sz w:val="28"/>
                <w:szCs w:val="28"/>
              </w:rPr>
            </w:pPr>
            <w:r w:rsidRPr="00E4443A">
              <w:rPr>
                <w:rFonts w:ascii="Times New Roman" w:hAnsi="Times New Roman"/>
                <w:sz w:val="28"/>
                <w:szCs w:val="28"/>
              </w:rPr>
              <w:t>Подпрограмма № 3 «</w:t>
            </w:r>
            <w:hyperlink r:id="rId11" w:history="1">
              <w:r w:rsidRPr="00EE513D">
                <w:rPr>
                  <w:rFonts w:ascii="Times New Roman" w:hAnsi="Times New Roman"/>
                  <w:sz w:val="28"/>
                  <w:szCs w:val="28"/>
                </w:rPr>
                <w:t>Обеспечение</w:t>
              </w:r>
            </w:hyperlink>
            <w:r w:rsidRPr="00EE513D">
              <w:rPr>
                <w:rFonts w:ascii="Times New Roman" w:hAnsi="Times New Roman"/>
                <w:sz w:val="28"/>
                <w:szCs w:val="28"/>
              </w:rPr>
              <w:t xml:space="preserve"> реализации муниципальной программы и прочие мероприятия в сфере культуры и искусства»</w:t>
            </w:r>
          </w:p>
        </w:tc>
      </w:tr>
      <w:tr w:rsidR="000A130E" w:rsidRPr="00F246E7" w:rsidTr="001022DB">
        <w:trPr>
          <w:trHeight w:val="1721"/>
        </w:trPr>
        <w:tc>
          <w:tcPr>
            <w:tcW w:w="199" w:type="pct"/>
            <w:tcBorders>
              <w:top w:val="single" w:sz="4" w:space="0" w:color="000000"/>
              <w:left w:val="single" w:sz="4" w:space="0" w:color="000000"/>
              <w:bottom w:val="single" w:sz="4" w:space="0" w:color="000000"/>
            </w:tcBorders>
          </w:tcPr>
          <w:p w:rsidR="000A130E" w:rsidRDefault="000A130E" w:rsidP="00313BE9">
            <w:pPr>
              <w:rPr>
                <w:rFonts w:ascii="Times New Roman" w:hAnsi="Times New Roman"/>
                <w:sz w:val="28"/>
                <w:szCs w:val="28"/>
              </w:rPr>
            </w:pPr>
          </w:p>
        </w:tc>
        <w:tc>
          <w:tcPr>
            <w:tcW w:w="990" w:type="pct"/>
            <w:gridSpan w:val="2"/>
            <w:tcBorders>
              <w:top w:val="single" w:sz="4" w:space="0" w:color="000000"/>
              <w:left w:val="single" w:sz="4" w:space="0" w:color="000000"/>
              <w:bottom w:val="single" w:sz="4" w:space="0" w:color="000000"/>
            </w:tcBorders>
          </w:tcPr>
          <w:p w:rsidR="000A130E" w:rsidRPr="00E4443A" w:rsidRDefault="000A130E" w:rsidP="00DB7DC1">
            <w:pPr>
              <w:autoSpaceDE w:val="0"/>
              <w:autoSpaceDN w:val="0"/>
              <w:adjustRightInd w:val="0"/>
              <w:rPr>
                <w:rFonts w:ascii="Times New Roman" w:hAnsi="Times New Roman"/>
                <w:sz w:val="28"/>
                <w:szCs w:val="28"/>
              </w:rPr>
            </w:pPr>
            <w:r>
              <w:rPr>
                <w:rFonts w:ascii="Times New Roman" w:hAnsi="Times New Roman"/>
                <w:sz w:val="28"/>
                <w:szCs w:val="28"/>
              </w:rPr>
              <w:t>Приказ отдела кул</w:t>
            </w:r>
            <w:r>
              <w:rPr>
                <w:rFonts w:ascii="Times New Roman" w:hAnsi="Times New Roman"/>
                <w:sz w:val="28"/>
                <w:szCs w:val="28"/>
              </w:rPr>
              <w:t>ь</w:t>
            </w:r>
            <w:r>
              <w:rPr>
                <w:rFonts w:ascii="Times New Roman" w:hAnsi="Times New Roman"/>
                <w:sz w:val="28"/>
                <w:szCs w:val="28"/>
              </w:rPr>
              <w:t xml:space="preserve">туры </w:t>
            </w:r>
            <w:proofErr w:type="spellStart"/>
            <w:proofErr w:type="gramStart"/>
            <w:r>
              <w:rPr>
                <w:rFonts w:ascii="Times New Roman" w:hAnsi="Times New Roman"/>
                <w:sz w:val="28"/>
                <w:szCs w:val="28"/>
              </w:rPr>
              <w:t>админи-страции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муниципа-льного</w:t>
            </w:r>
            <w:proofErr w:type="spellEnd"/>
            <w:r>
              <w:rPr>
                <w:rFonts w:ascii="Times New Roman" w:hAnsi="Times New Roman"/>
                <w:sz w:val="28"/>
                <w:szCs w:val="28"/>
              </w:rPr>
              <w:t xml:space="preserve"> о</w:t>
            </w:r>
            <w:r>
              <w:rPr>
                <w:rFonts w:ascii="Times New Roman" w:hAnsi="Times New Roman"/>
                <w:sz w:val="28"/>
                <w:szCs w:val="28"/>
              </w:rPr>
              <w:t>б</w:t>
            </w:r>
            <w:r>
              <w:rPr>
                <w:rFonts w:ascii="Times New Roman" w:hAnsi="Times New Roman"/>
                <w:sz w:val="28"/>
                <w:szCs w:val="28"/>
              </w:rPr>
              <w:t>разования Апшеро</w:t>
            </w:r>
            <w:r>
              <w:rPr>
                <w:rFonts w:ascii="Times New Roman" w:hAnsi="Times New Roman"/>
                <w:sz w:val="28"/>
                <w:szCs w:val="28"/>
              </w:rPr>
              <w:t>н</w:t>
            </w:r>
            <w:r>
              <w:rPr>
                <w:rFonts w:ascii="Times New Roman" w:hAnsi="Times New Roman"/>
                <w:sz w:val="28"/>
                <w:szCs w:val="28"/>
              </w:rPr>
              <w:t>ский район</w:t>
            </w:r>
          </w:p>
        </w:tc>
        <w:tc>
          <w:tcPr>
            <w:tcW w:w="1631" w:type="pct"/>
            <w:tcBorders>
              <w:top w:val="single" w:sz="4" w:space="0" w:color="000000"/>
              <w:left w:val="single" w:sz="4" w:space="0" w:color="000000"/>
              <w:bottom w:val="single" w:sz="4" w:space="0" w:color="000000"/>
            </w:tcBorders>
          </w:tcPr>
          <w:p w:rsidR="000A130E" w:rsidRPr="00E4443A" w:rsidRDefault="000A130E" w:rsidP="00A72B97">
            <w:pPr>
              <w:rPr>
                <w:rFonts w:ascii="Times New Roman" w:hAnsi="Times New Roman"/>
                <w:sz w:val="28"/>
                <w:szCs w:val="28"/>
              </w:rPr>
            </w:pPr>
            <w:r w:rsidRPr="00E4443A">
              <w:rPr>
                <w:rFonts w:ascii="Times New Roman" w:hAnsi="Times New Roman"/>
                <w:sz w:val="28"/>
                <w:szCs w:val="28"/>
              </w:rPr>
              <w:t xml:space="preserve">утверждение порядка </w:t>
            </w:r>
            <w:proofErr w:type="spellStart"/>
            <w:proofErr w:type="gramStart"/>
            <w:r w:rsidRPr="00E4443A">
              <w:rPr>
                <w:rFonts w:ascii="Times New Roman" w:hAnsi="Times New Roman"/>
                <w:sz w:val="28"/>
                <w:szCs w:val="28"/>
              </w:rPr>
              <w:t>осуществле</w:t>
            </w:r>
            <w:r>
              <w:rPr>
                <w:rFonts w:ascii="Times New Roman" w:hAnsi="Times New Roman"/>
                <w:sz w:val="28"/>
                <w:szCs w:val="28"/>
              </w:rPr>
              <w:t>-</w:t>
            </w:r>
            <w:r w:rsidRPr="00E4443A">
              <w:rPr>
                <w:rFonts w:ascii="Times New Roman" w:hAnsi="Times New Roman"/>
                <w:sz w:val="28"/>
                <w:szCs w:val="28"/>
              </w:rPr>
              <w:t>ния</w:t>
            </w:r>
            <w:proofErr w:type="spellEnd"/>
            <w:proofErr w:type="gramEnd"/>
            <w:r w:rsidRPr="00E4443A">
              <w:rPr>
                <w:rFonts w:ascii="Times New Roman" w:hAnsi="Times New Roman"/>
                <w:sz w:val="28"/>
                <w:szCs w:val="28"/>
              </w:rPr>
              <w:t xml:space="preserve"> </w:t>
            </w:r>
            <w:r>
              <w:rPr>
                <w:rFonts w:ascii="Times New Roman" w:hAnsi="Times New Roman"/>
                <w:sz w:val="28"/>
                <w:szCs w:val="28"/>
              </w:rPr>
              <w:t>отделом культуры</w:t>
            </w:r>
            <w:r w:rsidRPr="00E4443A">
              <w:rPr>
                <w:rFonts w:ascii="Times New Roman" w:hAnsi="Times New Roman"/>
                <w:sz w:val="28"/>
                <w:szCs w:val="28"/>
              </w:rPr>
              <w:t xml:space="preserve"> </w:t>
            </w:r>
            <w:proofErr w:type="spellStart"/>
            <w:r w:rsidRPr="00E4443A">
              <w:rPr>
                <w:rFonts w:ascii="Times New Roman" w:hAnsi="Times New Roman"/>
                <w:sz w:val="28"/>
                <w:szCs w:val="28"/>
              </w:rPr>
              <w:t>администра</w:t>
            </w:r>
            <w:r>
              <w:rPr>
                <w:rFonts w:ascii="Times New Roman" w:hAnsi="Times New Roman"/>
                <w:sz w:val="28"/>
                <w:szCs w:val="28"/>
              </w:rPr>
              <w:t>-</w:t>
            </w:r>
            <w:r w:rsidRPr="00E4443A">
              <w:rPr>
                <w:rFonts w:ascii="Times New Roman" w:hAnsi="Times New Roman"/>
                <w:sz w:val="28"/>
                <w:szCs w:val="28"/>
              </w:rPr>
              <w:t>ции</w:t>
            </w:r>
            <w:proofErr w:type="spellEnd"/>
            <w:r w:rsidRPr="00E4443A">
              <w:rPr>
                <w:rFonts w:ascii="Times New Roman" w:hAnsi="Times New Roman"/>
                <w:sz w:val="28"/>
                <w:szCs w:val="28"/>
              </w:rPr>
              <w:t xml:space="preserve"> муниципального образования Апшеронский район полномочий главного администратора доходов</w:t>
            </w:r>
          </w:p>
        </w:tc>
        <w:tc>
          <w:tcPr>
            <w:tcW w:w="1385" w:type="pct"/>
            <w:tcBorders>
              <w:top w:val="single" w:sz="4" w:space="0" w:color="000000"/>
              <w:left w:val="single" w:sz="4" w:space="0" w:color="000000"/>
              <w:bottom w:val="single" w:sz="4" w:space="0" w:color="000000"/>
            </w:tcBorders>
          </w:tcPr>
          <w:p w:rsidR="000A130E" w:rsidRPr="00E4443A" w:rsidRDefault="000A130E" w:rsidP="00A72B97">
            <w:pPr>
              <w:autoSpaceDE w:val="0"/>
              <w:autoSpaceDN w:val="0"/>
              <w:adjustRightInd w:val="0"/>
              <w:rPr>
                <w:rFonts w:ascii="Times New Roman" w:hAnsi="Times New Roman"/>
                <w:sz w:val="28"/>
                <w:szCs w:val="28"/>
              </w:rPr>
            </w:pPr>
            <w:r w:rsidRPr="00F246E7">
              <w:rPr>
                <w:rFonts w:ascii="Times New Roman" w:hAnsi="Times New Roman"/>
                <w:sz w:val="28"/>
                <w:szCs w:val="28"/>
              </w:rPr>
              <w:t>отдел культуры администр</w:t>
            </w:r>
            <w:r w:rsidRPr="00F246E7">
              <w:rPr>
                <w:rFonts w:ascii="Times New Roman" w:hAnsi="Times New Roman"/>
                <w:sz w:val="28"/>
                <w:szCs w:val="28"/>
              </w:rPr>
              <w:t>а</w:t>
            </w:r>
            <w:r w:rsidRPr="00F246E7">
              <w:rPr>
                <w:rFonts w:ascii="Times New Roman" w:hAnsi="Times New Roman"/>
                <w:sz w:val="28"/>
                <w:szCs w:val="28"/>
              </w:rPr>
              <w:t>ции муниципального образ</w:t>
            </w:r>
            <w:r w:rsidRPr="00F246E7">
              <w:rPr>
                <w:rFonts w:ascii="Times New Roman" w:hAnsi="Times New Roman"/>
                <w:sz w:val="28"/>
                <w:szCs w:val="28"/>
              </w:rPr>
              <w:t>о</w:t>
            </w:r>
            <w:r w:rsidRPr="00F246E7">
              <w:rPr>
                <w:rFonts w:ascii="Times New Roman" w:hAnsi="Times New Roman"/>
                <w:sz w:val="28"/>
                <w:szCs w:val="28"/>
              </w:rPr>
              <w:t>вания Апшеронский район</w:t>
            </w:r>
          </w:p>
        </w:tc>
        <w:tc>
          <w:tcPr>
            <w:tcW w:w="794" w:type="pct"/>
            <w:tcBorders>
              <w:top w:val="single" w:sz="4" w:space="0" w:color="000000"/>
              <w:left w:val="single" w:sz="4" w:space="0" w:color="000000"/>
              <w:bottom w:val="single" w:sz="4" w:space="0" w:color="000000"/>
              <w:right w:val="single" w:sz="4" w:space="0" w:color="000000"/>
            </w:tcBorders>
          </w:tcPr>
          <w:p w:rsidR="000A130E" w:rsidRPr="00E4443A" w:rsidRDefault="000A130E" w:rsidP="00B45692">
            <w:pPr>
              <w:rPr>
                <w:rFonts w:ascii="Times New Roman" w:hAnsi="Times New Roman"/>
                <w:sz w:val="28"/>
                <w:szCs w:val="28"/>
              </w:rPr>
            </w:pPr>
            <w:r w:rsidRPr="00E4443A">
              <w:rPr>
                <w:rFonts w:ascii="Times New Roman" w:hAnsi="Times New Roman"/>
                <w:sz w:val="28"/>
                <w:szCs w:val="28"/>
              </w:rPr>
              <w:t>ежегодно, в т</w:t>
            </w:r>
            <w:r w:rsidRPr="00E4443A">
              <w:rPr>
                <w:rFonts w:ascii="Times New Roman" w:hAnsi="Times New Roman"/>
                <w:sz w:val="28"/>
                <w:szCs w:val="28"/>
              </w:rPr>
              <w:t>е</w:t>
            </w:r>
            <w:r w:rsidRPr="00E4443A">
              <w:rPr>
                <w:rFonts w:ascii="Times New Roman" w:hAnsi="Times New Roman"/>
                <w:sz w:val="28"/>
                <w:szCs w:val="28"/>
              </w:rPr>
              <w:t>чение всего ср</w:t>
            </w:r>
            <w:r w:rsidRPr="00E4443A">
              <w:rPr>
                <w:rFonts w:ascii="Times New Roman" w:hAnsi="Times New Roman"/>
                <w:sz w:val="28"/>
                <w:szCs w:val="28"/>
              </w:rPr>
              <w:t>о</w:t>
            </w:r>
            <w:r w:rsidRPr="00E4443A">
              <w:rPr>
                <w:rFonts w:ascii="Times New Roman" w:hAnsi="Times New Roman"/>
                <w:sz w:val="28"/>
                <w:szCs w:val="28"/>
              </w:rPr>
              <w:t>ка реализации муниципальной программы</w:t>
            </w:r>
          </w:p>
        </w:tc>
      </w:tr>
    </w:tbl>
    <w:p w:rsidR="000A130E" w:rsidRDefault="000A130E" w:rsidP="00906076">
      <w:pPr>
        <w:sectPr w:rsidR="000A130E" w:rsidSect="00DB7DC1">
          <w:pgSz w:w="16840" w:h="11907" w:orient="landscape" w:code="9"/>
          <w:pgMar w:top="1843" w:right="1389" w:bottom="568" w:left="1701" w:header="709" w:footer="0" w:gutter="0"/>
          <w:pgNumType w:start="24"/>
          <w:cols w:space="708"/>
          <w:docGrid w:linePitch="360"/>
        </w:sectPr>
      </w:pPr>
    </w:p>
    <w:p w:rsidR="000A130E" w:rsidRDefault="000A130E" w:rsidP="002A0103">
      <w:pPr>
        <w:jc w:val="center"/>
        <w:outlineLvl w:val="0"/>
        <w:rPr>
          <w:rFonts w:ascii="Times New Roman" w:hAnsi="Times New Roman"/>
          <w:b/>
          <w:sz w:val="28"/>
          <w:szCs w:val="28"/>
        </w:rPr>
      </w:pPr>
      <w:bookmarkStart w:id="1" w:name="OLE_LINK2"/>
      <w:r>
        <w:rPr>
          <w:rFonts w:ascii="Times New Roman" w:hAnsi="Times New Roman"/>
          <w:b/>
          <w:sz w:val="28"/>
          <w:szCs w:val="28"/>
        </w:rPr>
        <w:lastRenderedPageBreak/>
        <w:t>Раздел 6. Методика оценки эффективности реализации муниципальной</w:t>
      </w:r>
    </w:p>
    <w:p w:rsidR="000A130E" w:rsidRDefault="000A130E" w:rsidP="00602014">
      <w:pPr>
        <w:jc w:val="center"/>
        <w:rPr>
          <w:rFonts w:ascii="Times New Roman" w:hAnsi="Times New Roman"/>
          <w:b/>
          <w:sz w:val="28"/>
          <w:szCs w:val="28"/>
          <w:shd w:val="clear" w:color="auto" w:fill="FFFF00"/>
        </w:rPr>
      </w:pPr>
      <w:r>
        <w:rPr>
          <w:rFonts w:ascii="Times New Roman" w:hAnsi="Times New Roman"/>
          <w:b/>
          <w:sz w:val="28"/>
          <w:szCs w:val="28"/>
        </w:rPr>
        <w:t>программы</w:t>
      </w:r>
    </w:p>
    <w:p w:rsidR="000A130E" w:rsidRDefault="000A130E" w:rsidP="00602014">
      <w:pPr>
        <w:jc w:val="center"/>
        <w:rPr>
          <w:rFonts w:ascii="Times New Roman" w:hAnsi="Times New Roman"/>
          <w:b/>
          <w:sz w:val="28"/>
          <w:szCs w:val="28"/>
          <w:shd w:val="clear" w:color="auto" w:fill="FFFF00"/>
        </w:rPr>
      </w:pPr>
    </w:p>
    <w:p w:rsidR="000A130E" w:rsidRDefault="000A130E" w:rsidP="00602014">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Оценка эффективности реализации муниципальной программы  пров</w:t>
      </w:r>
      <w:r>
        <w:rPr>
          <w:rFonts w:ascii="Times New Roman" w:hAnsi="Times New Roman"/>
          <w:sz w:val="28"/>
          <w:szCs w:val="28"/>
        </w:rPr>
        <w:t>о</w:t>
      </w:r>
      <w:r>
        <w:rPr>
          <w:rFonts w:ascii="Times New Roman" w:hAnsi="Times New Roman"/>
          <w:sz w:val="28"/>
          <w:szCs w:val="28"/>
        </w:rPr>
        <w:t>дится в соответствии с т</w:t>
      </w:r>
      <w:r w:rsidRPr="00AA1062">
        <w:rPr>
          <w:rFonts w:ascii="Times New Roman" w:hAnsi="Times New Roman"/>
          <w:sz w:val="28"/>
          <w:szCs w:val="28"/>
        </w:rPr>
        <w:t>иповой методикой оценки  эффективности реализации муниципальной программы,</w:t>
      </w:r>
      <w:r>
        <w:rPr>
          <w:rFonts w:ascii="Times New Roman" w:hAnsi="Times New Roman"/>
          <w:sz w:val="28"/>
          <w:szCs w:val="28"/>
        </w:rPr>
        <w:t xml:space="preserve">  п</w:t>
      </w:r>
      <w:r w:rsidRPr="00AA1062">
        <w:rPr>
          <w:rFonts w:ascii="Times New Roman" w:hAnsi="Times New Roman"/>
          <w:sz w:val="28"/>
          <w:szCs w:val="28"/>
        </w:rPr>
        <w:t>риложением № 6 к Порядку принятия решения о разработке, формирования, реализации и оценки эффективности реализации муниципальных программ муниципального образования Апшеронский район, утвержденному постановлением администрации муниципального образования Апшеронский район от 23 ноября  2018 года  №</w:t>
      </w:r>
      <w:r>
        <w:rPr>
          <w:rFonts w:ascii="Times New Roman" w:hAnsi="Times New Roman"/>
          <w:sz w:val="28"/>
          <w:szCs w:val="28"/>
        </w:rPr>
        <w:t xml:space="preserve"> 607 «О внесении изменений в постановление  администрации  муниципального образования  Апшеронский район от</w:t>
      </w:r>
      <w:proofErr w:type="gramEnd"/>
      <w:r>
        <w:rPr>
          <w:rFonts w:ascii="Times New Roman" w:hAnsi="Times New Roman"/>
          <w:sz w:val="28"/>
          <w:szCs w:val="28"/>
        </w:rPr>
        <w:t xml:space="preserve"> 05 июня 2014 года № 728 «Об утверждении Порядка принятия реш</w:t>
      </w:r>
      <w:r>
        <w:rPr>
          <w:rFonts w:ascii="Times New Roman" w:hAnsi="Times New Roman"/>
          <w:sz w:val="28"/>
          <w:szCs w:val="28"/>
        </w:rPr>
        <w:t>е</w:t>
      </w:r>
      <w:r>
        <w:rPr>
          <w:rFonts w:ascii="Times New Roman" w:hAnsi="Times New Roman"/>
          <w:sz w:val="28"/>
          <w:szCs w:val="28"/>
        </w:rPr>
        <w:t>ния о разработке, формирования, реализации и оценки эффективности реализ</w:t>
      </w:r>
      <w:r>
        <w:rPr>
          <w:rFonts w:ascii="Times New Roman" w:hAnsi="Times New Roman"/>
          <w:sz w:val="28"/>
          <w:szCs w:val="28"/>
        </w:rPr>
        <w:t>а</w:t>
      </w:r>
      <w:r>
        <w:rPr>
          <w:rFonts w:ascii="Times New Roman" w:hAnsi="Times New Roman"/>
          <w:sz w:val="28"/>
          <w:szCs w:val="28"/>
        </w:rPr>
        <w:t>ции муниципальных программ муниципального образования Апшеронский район» (с изменениями).</w:t>
      </w:r>
    </w:p>
    <w:p w:rsidR="000A130E" w:rsidRDefault="000A130E" w:rsidP="00602014">
      <w:pPr>
        <w:jc w:val="both"/>
        <w:rPr>
          <w:rFonts w:ascii="Times New Roman" w:hAnsi="Times New Roman"/>
          <w:b/>
          <w:sz w:val="28"/>
          <w:szCs w:val="28"/>
        </w:rPr>
      </w:pPr>
    </w:p>
    <w:p w:rsidR="000A130E" w:rsidRDefault="000A130E" w:rsidP="002A0103">
      <w:pPr>
        <w:jc w:val="center"/>
        <w:outlineLvl w:val="0"/>
        <w:rPr>
          <w:rFonts w:ascii="Times New Roman" w:hAnsi="Times New Roman"/>
          <w:b/>
          <w:sz w:val="28"/>
          <w:szCs w:val="28"/>
        </w:rPr>
      </w:pPr>
      <w:r>
        <w:rPr>
          <w:rFonts w:ascii="Times New Roman" w:hAnsi="Times New Roman"/>
          <w:b/>
          <w:sz w:val="28"/>
          <w:szCs w:val="28"/>
        </w:rPr>
        <w:t xml:space="preserve">Раздел 7. Механизм  реализации муниципальной программы </w:t>
      </w:r>
    </w:p>
    <w:p w:rsidR="000A130E" w:rsidRDefault="000A130E" w:rsidP="00602014">
      <w:pPr>
        <w:jc w:val="center"/>
        <w:rPr>
          <w:rFonts w:ascii="Times New Roman" w:hAnsi="Times New Roman"/>
          <w:sz w:val="28"/>
          <w:szCs w:val="28"/>
        </w:rPr>
      </w:pPr>
      <w:r>
        <w:rPr>
          <w:rFonts w:ascii="Times New Roman" w:hAnsi="Times New Roman"/>
          <w:b/>
          <w:sz w:val="28"/>
          <w:szCs w:val="28"/>
        </w:rPr>
        <w:t xml:space="preserve">и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ее выполнением</w:t>
      </w:r>
    </w:p>
    <w:p w:rsidR="000A130E" w:rsidRDefault="000A130E" w:rsidP="00602014">
      <w:pPr>
        <w:jc w:val="both"/>
        <w:rPr>
          <w:rFonts w:ascii="Times New Roman" w:hAnsi="Times New Roman"/>
          <w:sz w:val="28"/>
          <w:szCs w:val="28"/>
        </w:rPr>
      </w:pPr>
    </w:p>
    <w:p w:rsidR="000A130E" w:rsidRDefault="000A130E" w:rsidP="00602014">
      <w:pPr>
        <w:ind w:firstLine="709"/>
        <w:jc w:val="both"/>
        <w:rPr>
          <w:rFonts w:ascii="Times New Roman" w:hAnsi="Times New Roman"/>
          <w:sz w:val="28"/>
          <w:szCs w:val="28"/>
        </w:rPr>
      </w:pPr>
      <w:r>
        <w:rPr>
          <w:rFonts w:ascii="Times New Roman" w:hAnsi="Times New Roman"/>
          <w:sz w:val="28"/>
          <w:szCs w:val="28"/>
        </w:rPr>
        <w:t>Текущее управление муниципальной программой осуществляет ее коо</w:t>
      </w:r>
      <w:r>
        <w:rPr>
          <w:rFonts w:ascii="Times New Roman" w:hAnsi="Times New Roman"/>
          <w:sz w:val="28"/>
          <w:szCs w:val="28"/>
        </w:rPr>
        <w:t>р</w:t>
      </w:r>
      <w:r>
        <w:rPr>
          <w:rFonts w:ascii="Times New Roman" w:hAnsi="Times New Roman"/>
          <w:sz w:val="28"/>
          <w:szCs w:val="28"/>
        </w:rPr>
        <w:t>динатор – отдел культуры администрации муниципального образования Апш</w:t>
      </w:r>
      <w:r>
        <w:rPr>
          <w:rFonts w:ascii="Times New Roman" w:hAnsi="Times New Roman"/>
          <w:sz w:val="28"/>
          <w:szCs w:val="28"/>
        </w:rPr>
        <w:t>е</w:t>
      </w:r>
      <w:r>
        <w:rPr>
          <w:rFonts w:ascii="Times New Roman" w:hAnsi="Times New Roman"/>
          <w:sz w:val="28"/>
          <w:szCs w:val="28"/>
        </w:rPr>
        <w:t>ронский район, который в соответствии с Порядком принятия решения о разр</w:t>
      </w:r>
      <w:r>
        <w:rPr>
          <w:rFonts w:ascii="Times New Roman" w:hAnsi="Times New Roman"/>
          <w:sz w:val="28"/>
          <w:szCs w:val="28"/>
        </w:rPr>
        <w:t>а</w:t>
      </w:r>
      <w:r>
        <w:rPr>
          <w:rFonts w:ascii="Times New Roman" w:hAnsi="Times New Roman"/>
          <w:sz w:val="28"/>
          <w:szCs w:val="28"/>
        </w:rPr>
        <w:t>ботке, формирования, реализации и оценки эффективности реализации мун</w:t>
      </w:r>
      <w:r>
        <w:rPr>
          <w:rFonts w:ascii="Times New Roman" w:hAnsi="Times New Roman"/>
          <w:sz w:val="28"/>
          <w:szCs w:val="28"/>
        </w:rPr>
        <w:t>и</w:t>
      </w:r>
      <w:r>
        <w:rPr>
          <w:rFonts w:ascii="Times New Roman" w:hAnsi="Times New Roman"/>
          <w:sz w:val="28"/>
          <w:szCs w:val="28"/>
        </w:rPr>
        <w:t>ципальных программ  муниципального образования Апшеронский район, у</w:t>
      </w:r>
      <w:r>
        <w:rPr>
          <w:rFonts w:ascii="Times New Roman" w:hAnsi="Times New Roman"/>
          <w:sz w:val="28"/>
          <w:szCs w:val="28"/>
        </w:rPr>
        <w:t>т</w:t>
      </w:r>
      <w:r>
        <w:rPr>
          <w:rFonts w:ascii="Times New Roman" w:hAnsi="Times New Roman"/>
          <w:sz w:val="28"/>
          <w:szCs w:val="28"/>
        </w:rPr>
        <w:t>вержденным постановлением администрации муниципального образования Апшеронский район от 5 июня 2014 года № 728 (с изменениями):</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обеспечивает разработку, реализацию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формирует структуру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осуществляет координацию деятельности участников подпрограмм м</w:t>
      </w:r>
      <w:r>
        <w:rPr>
          <w:rFonts w:ascii="Times New Roman" w:hAnsi="Times New Roman"/>
          <w:sz w:val="28"/>
          <w:szCs w:val="28"/>
        </w:rPr>
        <w:t>у</w:t>
      </w:r>
      <w:r>
        <w:rPr>
          <w:rFonts w:ascii="Times New Roman" w:hAnsi="Times New Roman"/>
          <w:sz w:val="28"/>
          <w:szCs w:val="28"/>
        </w:rPr>
        <w:t>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несет ответственность за достижение целевых показателей муниципал</w:t>
      </w:r>
      <w:r>
        <w:rPr>
          <w:rFonts w:ascii="Times New Roman" w:hAnsi="Times New Roman"/>
          <w:sz w:val="28"/>
          <w:szCs w:val="28"/>
        </w:rPr>
        <w:t>ь</w:t>
      </w:r>
      <w:r>
        <w:rPr>
          <w:rFonts w:ascii="Times New Roman" w:hAnsi="Times New Roman"/>
          <w:sz w:val="28"/>
          <w:szCs w:val="28"/>
        </w:rPr>
        <w:t>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осуществляет подготовку предложений по объемам и источникам фина</w:t>
      </w:r>
      <w:r>
        <w:rPr>
          <w:rFonts w:ascii="Times New Roman" w:hAnsi="Times New Roman"/>
          <w:sz w:val="28"/>
          <w:szCs w:val="28"/>
        </w:rPr>
        <w:t>н</w:t>
      </w:r>
      <w:r>
        <w:rPr>
          <w:rFonts w:ascii="Times New Roman" w:hAnsi="Times New Roman"/>
          <w:sz w:val="28"/>
          <w:szCs w:val="28"/>
        </w:rPr>
        <w:t>сирования реализации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разрабатывает формы отчетности для участников муниципальной пр</w:t>
      </w:r>
      <w:r>
        <w:rPr>
          <w:rFonts w:ascii="Times New Roman" w:hAnsi="Times New Roman"/>
          <w:sz w:val="28"/>
          <w:szCs w:val="28"/>
        </w:rPr>
        <w:t>о</w:t>
      </w:r>
      <w:r>
        <w:rPr>
          <w:rFonts w:ascii="Times New Roman" w:hAnsi="Times New Roman"/>
          <w:sz w:val="28"/>
          <w:szCs w:val="28"/>
        </w:rPr>
        <w:t xml:space="preserve">граммы, необходимые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муниц</w:t>
      </w:r>
      <w:r>
        <w:rPr>
          <w:rFonts w:ascii="Times New Roman" w:hAnsi="Times New Roman"/>
          <w:sz w:val="28"/>
          <w:szCs w:val="28"/>
        </w:rPr>
        <w:t>и</w:t>
      </w:r>
      <w:r>
        <w:rPr>
          <w:rFonts w:ascii="Times New Roman" w:hAnsi="Times New Roman"/>
          <w:sz w:val="28"/>
          <w:szCs w:val="28"/>
        </w:rPr>
        <w:t>пальной программы, устанавливает сроки их предоставления;</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проводит мониторинг реализации муниципальной программы и анализ отчетности, предоставляемой участниками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ежегодно проводит оценку эффективности реализации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готовит ежегодный доклад о ходе реализации муниципальной программы</w:t>
      </w:r>
    </w:p>
    <w:p w:rsidR="000A130E" w:rsidRDefault="000A130E" w:rsidP="00C3497C">
      <w:pPr>
        <w:jc w:val="both"/>
        <w:rPr>
          <w:rFonts w:ascii="Times New Roman" w:hAnsi="Times New Roman"/>
          <w:sz w:val="28"/>
          <w:szCs w:val="28"/>
        </w:rPr>
      </w:pPr>
      <w:proofErr w:type="gramStart"/>
      <w:r>
        <w:rPr>
          <w:rFonts w:ascii="Times New Roman" w:hAnsi="Times New Roman"/>
          <w:sz w:val="28"/>
          <w:szCs w:val="28"/>
        </w:rPr>
        <w:t xml:space="preserve">и оценке эффективности ее реализации (далее – доклад о ходе реализации </w:t>
      </w:r>
      <w:proofErr w:type="spellStart"/>
      <w:r>
        <w:rPr>
          <w:rFonts w:ascii="Times New Roman" w:hAnsi="Times New Roman"/>
          <w:sz w:val="28"/>
          <w:szCs w:val="28"/>
        </w:rPr>
        <w:t>му</w:t>
      </w:r>
      <w:proofErr w:type="spellEnd"/>
      <w:r>
        <w:rPr>
          <w:rFonts w:ascii="Times New Roman" w:hAnsi="Times New Roman"/>
          <w:sz w:val="28"/>
          <w:szCs w:val="28"/>
        </w:rPr>
        <w:t>-</w:t>
      </w:r>
      <w:proofErr w:type="gramEnd"/>
    </w:p>
    <w:p w:rsidR="000A130E" w:rsidRDefault="000A130E" w:rsidP="00C3497C">
      <w:pPr>
        <w:jc w:val="both"/>
        <w:rPr>
          <w:rFonts w:ascii="Times New Roman" w:hAnsi="Times New Roman"/>
          <w:sz w:val="28"/>
          <w:szCs w:val="28"/>
        </w:rPr>
      </w:pPr>
    </w:p>
    <w:p w:rsidR="000A130E" w:rsidRDefault="000A130E" w:rsidP="00C3497C">
      <w:pPr>
        <w:jc w:val="both"/>
        <w:rPr>
          <w:rFonts w:ascii="Times New Roman" w:hAnsi="Times New Roman"/>
          <w:sz w:val="28"/>
          <w:szCs w:val="28"/>
        </w:rPr>
      </w:pPr>
      <w:proofErr w:type="spellStart"/>
      <w:proofErr w:type="gramStart"/>
      <w:r>
        <w:rPr>
          <w:rFonts w:ascii="Times New Roman" w:hAnsi="Times New Roman"/>
          <w:sz w:val="28"/>
          <w:szCs w:val="28"/>
        </w:rPr>
        <w:lastRenderedPageBreak/>
        <w:t>ниципальной</w:t>
      </w:r>
      <w:proofErr w:type="spellEnd"/>
      <w:r>
        <w:rPr>
          <w:rFonts w:ascii="Times New Roman" w:hAnsi="Times New Roman"/>
          <w:sz w:val="28"/>
          <w:szCs w:val="28"/>
        </w:rPr>
        <w:t xml:space="preserve"> программы);</w:t>
      </w:r>
      <w:proofErr w:type="gramEnd"/>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осуществляет иные полномочия, установленные муниципальной пр</w:t>
      </w:r>
      <w:r>
        <w:rPr>
          <w:rFonts w:ascii="Times New Roman" w:hAnsi="Times New Roman"/>
          <w:sz w:val="28"/>
          <w:szCs w:val="28"/>
        </w:rPr>
        <w:t>о</w:t>
      </w:r>
      <w:r>
        <w:rPr>
          <w:rFonts w:ascii="Times New Roman" w:hAnsi="Times New Roman"/>
          <w:sz w:val="28"/>
          <w:szCs w:val="28"/>
        </w:rPr>
        <w:t>граммой.</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Отдел культуры администрации муниципального образования Апшеро</w:t>
      </w:r>
      <w:r>
        <w:rPr>
          <w:rFonts w:ascii="Times New Roman" w:hAnsi="Times New Roman"/>
          <w:sz w:val="28"/>
          <w:szCs w:val="28"/>
        </w:rPr>
        <w:t>н</w:t>
      </w:r>
      <w:r>
        <w:rPr>
          <w:rFonts w:ascii="Times New Roman" w:hAnsi="Times New Roman"/>
          <w:sz w:val="28"/>
          <w:szCs w:val="28"/>
        </w:rPr>
        <w:t>ский район (координатор муниципальной программы) ежегодно, не позднее 31 декабря текущего финансового года, утверждает с участниками подпрограмм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rsidR="000A130E" w:rsidRPr="002A00EB" w:rsidRDefault="000A130E" w:rsidP="00B43852">
      <w:pPr>
        <w:ind w:firstLine="709"/>
        <w:jc w:val="both"/>
        <w:rPr>
          <w:rFonts w:ascii="Times New Roman" w:hAnsi="Times New Roman"/>
          <w:sz w:val="28"/>
          <w:szCs w:val="28"/>
        </w:rPr>
      </w:pPr>
      <w:r w:rsidRPr="002A00EB">
        <w:rPr>
          <w:rFonts w:ascii="Times New Roman" w:hAnsi="Times New Roman"/>
          <w:sz w:val="28"/>
          <w:szCs w:val="28"/>
        </w:rPr>
        <w:t xml:space="preserve">Координатор муниципальной программы осуществляет </w:t>
      </w:r>
      <w:proofErr w:type="gramStart"/>
      <w:r w:rsidRPr="002A00EB">
        <w:rPr>
          <w:rFonts w:ascii="Times New Roman" w:hAnsi="Times New Roman"/>
          <w:sz w:val="28"/>
          <w:szCs w:val="28"/>
        </w:rPr>
        <w:t>контроль за</w:t>
      </w:r>
      <w:proofErr w:type="gramEnd"/>
      <w:r w:rsidRPr="002A00EB">
        <w:rPr>
          <w:rFonts w:ascii="Times New Roman" w:hAnsi="Times New Roman"/>
          <w:sz w:val="28"/>
          <w:szCs w:val="28"/>
        </w:rPr>
        <w:t xml:space="preserve"> в</w:t>
      </w:r>
      <w:r w:rsidRPr="002A00EB">
        <w:rPr>
          <w:rFonts w:ascii="Times New Roman" w:hAnsi="Times New Roman"/>
          <w:sz w:val="28"/>
          <w:szCs w:val="28"/>
        </w:rPr>
        <w:t>ы</w:t>
      </w:r>
      <w:r w:rsidRPr="002A00EB">
        <w:rPr>
          <w:rFonts w:ascii="Times New Roman" w:hAnsi="Times New Roman"/>
          <w:sz w:val="28"/>
          <w:szCs w:val="28"/>
        </w:rPr>
        <w:t xml:space="preserve">полнением плана реализации муниципальной программы. В целях обеспечения </w:t>
      </w:r>
      <w:proofErr w:type="gramStart"/>
      <w:r w:rsidRPr="002A00EB">
        <w:rPr>
          <w:rFonts w:ascii="Times New Roman" w:hAnsi="Times New Roman"/>
          <w:sz w:val="28"/>
          <w:szCs w:val="28"/>
        </w:rPr>
        <w:t>контроля за</w:t>
      </w:r>
      <w:proofErr w:type="gramEnd"/>
      <w:r w:rsidRPr="002A00EB">
        <w:rPr>
          <w:rFonts w:ascii="Times New Roman" w:hAnsi="Times New Roman"/>
          <w:sz w:val="28"/>
          <w:szCs w:val="28"/>
        </w:rPr>
        <w:t xml:space="preserve"> выполнением муниципальной программы ее координатор пре</w:t>
      </w:r>
      <w:r w:rsidRPr="002A00EB">
        <w:rPr>
          <w:rFonts w:ascii="Times New Roman" w:hAnsi="Times New Roman"/>
          <w:sz w:val="28"/>
          <w:szCs w:val="28"/>
        </w:rPr>
        <w:t>д</w:t>
      </w:r>
      <w:r w:rsidRPr="002A00EB">
        <w:rPr>
          <w:rFonts w:ascii="Times New Roman" w:hAnsi="Times New Roman"/>
          <w:sz w:val="28"/>
          <w:szCs w:val="28"/>
        </w:rPr>
        <w:t>ставляет план реализации  муниципальной программы  в отдел экономики и промышленности администрации муниципального образования Апшеронский район и обеспечивает его размещение на официальном сайте в информационно-телекоммуникационной сети «Интернет» не позднее 5-ти рабочих дней после его утверждения.</w:t>
      </w:r>
    </w:p>
    <w:p w:rsidR="000A130E" w:rsidRDefault="000A130E" w:rsidP="00602014">
      <w:pPr>
        <w:ind w:firstLine="709"/>
        <w:jc w:val="both"/>
        <w:rPr>
          <w:rFonts w:ascii="Times New Roman" w:hAnsi="Times New Roman"/>
          <w:sz w:val="28"/>
          <w:szCs w:val="28"/>
        </w:rPr>
      </w:pPr>
      <w:r w:rsidRPr="002A00EB">
        <w:rPr>
          <w:rFonts w:ascii="Times New Roman" w:hAnsi="Times New Roman"/>
          <w:sz w:val="28"/>
          <w:szCs w:val="28"/>
        </w:rPr>
        <w:t>В случае принятия координатором муниципальной программы решения о внесении изменений в план реализации муниципальной</w:t>
      </w:r>
      <w:r>
        <w:rPr>
          <w:rFonts w:ascii="Times New Roman" w:hAnsi="Times New Roman"/>
          <w:sz w:val="28"/>
          <w:szCs w:val="28"/>
        </w:rPr>
        <w:t xml:space="preserve"> программы и детал</w:t>
      </w:r>
      <w:r>
        <w:rPr>
          <w:rFonts w:ascii="Times New Roman" w:hAnsi="Times New Roman"/>
          <w:sz w:val="28"/>
          <w:szCs w:val="28"/>
        </w:rPr>
        <w:t>ь</w:t>
      </w:r>
      <w:r>
        <w:rPr>
          <w:rFonts w:ascii="Times New Roman" w:hAnsi="Times New Roman"/>
          <w:sz w:val="28"/>
          <w:szCs w:val="28"/>
        </w:rPr>
        <w:t xml:space="preserve">ный план-график он уведомляет об этом </w:t>
      </w:r>
      <w:r w:rsidRPr="004629A9">
        <w:rPr>
          <w:rFonts w:ascii="Times New Roman" w:hAnsi="Times New Roman"/>
          <w:sz w:val="28"/>
          <w:szCs w:val="28"/>
        </w:rPr>
        <w:t xml:space="preserve"> </w:t>
      </w:r>
      <w:r>
        <w:rPr>
          <w:rFonts w:ascii="Times New Roman" w:hAnsi="Times New Roman"/>
          <w:sz w:val="28"/>
          <w:szCs w:val="28"/>
        </w:rPr>
        <w:t>отдел</w:t>
      </w:r>
      <w:r w:rsidRPr="004629A9">
        <w:rPr>
          <w:rFonts w:ascii="Times New Roman" w:hAnsi="Times New Roman"/>
          <w:sz w:val="28"/>
          <w:szCs w:val="28"/>
        </w:rPr>
        <w:t xml:space="preserve"> экономики и </w:t>
      </w:r>
      <w:r>
        <w:rPr>
          <w:rFonts w:ascii="Times New Roman" w:hAnsi="Times New Roman"/>
          <w:sz w:val="28"/>
          <w:szCs w:val="28"/>
        </w:rPr>
        <w:t xml:space="preserve">промышленности </w:t>
      </w:r>
      <w:r w:rsidRPr="004629A9">
        <w:rPr>
          <w:rFonts w:ascii="Times New Roman" w:hAnsi="Times New Roman"/>
          <w:sz w:val="28"/>
          <w:szCs w:val="28"/>
        </w:rPr>
        <w:t xml:space="preserve"> администрации муниципального образования Апшеронский район</w:t>
      </w:r>
      <w:r>
        <w:rPr>
          <w:rFonts w:ascii="Times New Roman" w:hAnsi="Times New Roman"/>
          <w:sz w:val="28"/>
          <w:szCs w:val="28"/>
        </w:rPr>
        <w:t xml:space="preserve"> в течение 3-х рабочих дней после их корректировки.</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 xml:space="preserve">Координатор муниципальной программы ежеквартально, до 20-го числа месяца, следующего за отчетным кварталом, представляет  </w:t>
      </w:r>
      <w:r w:rsidRPr="004629A9">
        <w:rPr>
          <w:rFonts w:ascii="Times New Roman" w:hAnsi="Times New Roman"/>
          <w:sz w:val="28"/>
          <w:szCs w:val="28"/>
        </w:rPr>
        <w:t xml:space="preserve">в </w:t>
      </w:r>
      <w:r>
        <w:rPr>
          <w:rFonts w:ascii="Times New Roman" w:hAnsi="Times New Roman"/>
          <w:sz w:val="28"/>
          <w:szCs w:val="28"/>
        </w:rPr>
        <w:t xml:space="preserve">отдел экономики и промышленности </w:t>
      </w:r>
      <w:r w:rsidRPr="004629A9">
        <w:rPr>
          <w:rFonts w:ascii="Times New Roman" w:hAnsi="Times New Roman"/>
          <w:sz w:val="28"/>
          <w:szCs w:val="28"/>
        </w:rPr>
        <w:t xml:space="preserve"> администрации муниципального образования Апшеронский район</w:t>
      </w:r>
      <w:r>
        <w:rPr>
          <w:rFonts w:ascii="Times New Roman" w:hAnsi="Times New Roman"/>
          <w:sz w:val="28"/>
          <w:szCs w:val="28"/>
        </w:rPr>
        <w:t xml:space="preserve"> заполненные отчетные формы мониторинга реализации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 xml:space="preserve">Координатор муниципальной программы ежегодно, до 15 марта   года, следующего за отчетным годом, направляет в </w:t>
      </w:r>
      <w:r w:rsidRPr="004629A9">
        <w:rPr>
          <w:rFonts w:ascii="Times New Roman" w:hAnsi="Times New Roman"/>
          <w:sz w:val="28"/>
          <w:szCs w:val="28"/>
        </w:rPr>
        <w:t xml:space="preserve"> </w:t>
      </w:r>
      <w:r>
        <w:rPr>
          <w:rFonts w:ascii="Times New Roman" w:hAnsi="Times New Roman"/>
          <w:sz w:val="28"/>
          <w:szCs w:val="28"/>
        </w:rPr>
        <w:t>отдел экономики и промышле</w:t>
      </w:r>
      <w:r>
        <w:rPr>
          <w:rFonts w:ascii="Times New Roman" w:hAnsi="Times New Roman"/>
          <w:sz w:val="28"/>
          <w:szCs w:val="28"/>
        </w:rPr>
        <w:t>н</w:t>
      </w:r>
      <w:r>
        <w:rPr>
          <w:rFonts w:ascii="Times New Roman" w:hAnsi="Times New Roman"/>
          <w:sz w:val="28"/>
          <w:szCs w:val="28"/>
        </w:rPr>
        <w:t xml:space="preserve">ности </w:t>
      </w:r>
      <w:r w:rsidRPr="004629A9">
        <w:rPr>
          <w:rFonts w:ascii="Times New Roman" w:hAnsi="Times New Roman"/>
          <w:sz w:val="28"/>
          <w:szCs w:val="28"/>
        </w:rPr>
        <w:t xml:space="preserve"> администрации муниципального образования Апшеронский район</w:t>
      </w:r>
      <w:r>
        <w:rPr>
          <w:rFonts w:ascii="Times New Roman" w:hAnsi="Times New Roman"/>
          <w:sz w:val="28"/>
          <w:szCs w:val="28"/>
        </w:rPr>
        <w:t xml:space="preserve"> до</w:t>
      </w:r>
      <w:r>
        <w:rPr>
          <w:rFonts w:ascii="Times New Roman" w:hAnsi="Times New Roman"/>
          <w:sz w:val="28"/>
          <w:szCs w:val="28"/>
        </w:rPr>
        <w:t>к</w:t>
      </w:r>
      <w:r>
        <w:rPr>
          <w:rFonts w:ascii="Times New Roman" w:hAnsi="Times New Roman"/>
          <w:sz w:val="28"/>
          <w:szCs w:val="28"/>
        </w:rPr>
        <w:t>лад о ходе реализации муниципальной программы на бумажных и электронных носителях.</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Участники муниципальной программы в пределах своей компетенции ежегодно до 15 января года, следующего за отчетным годом, представляют к</w:t>
      </w:r>
      <w:r>
        <w:rPr>
          <w:rFonts w:ascii="Times New Roman" w:hAnsi="Times New Roman"/>
          <w:sz w:val="28"/>
          <w:szCs w:val="28"/>
        </w:rPr>
        <w:t>о</w:t>
      </w:r>
      <w:r>
        <w:rPr>
          <w:rFonts w:ascii="Times New Roman" w:hAnsi="Times New Roman"/>
          <w:sz w:val="28"/>
          <w:szCs w:val="28"/>
        </w:rPr>
        <w:t>ординатору муниципальной программы информацию, необходимую для фо</w:t>
      </w:r>
      <w:r>
        <w:rPr>
          <w:rFonts w:ascii="Times New Roman" w:hAnsi="Times New Roman"/>
          <w:sz w:val="28"/>
          <w:szCs w:val="28"/>
        </w:rPr>
        <w:t>р</w:t>
      </w:r>
      <w:r>
        <w:rPr>
          <w:rFonts w:ascii="Times New Roman" w:hAnsi="Times New Roman"/>
          <w:sz w:val="28"/>
          <w:szCs w:val="28"/>
        </w:rPr>
        <w:t>мирования доклада о ходе реализации муниципальной программы.</w:t>
      </w:r>
    </w:p>
    <w:p w:rsidR="000A130E" w:rsidRDefault="000A130E" w:rsidP="00C3497C">
      <w:pPr>
        <w:ind w:firstLine="709"/>
        <w:jc w:val="both"/>
        <w:rPr>
          <w:rFonts w:ascii="Times New Roman" w:hAnsi="Times New Roman"/>
          <w:sz w:val="28"/>
          <w:szCs w:val="28"/>
        </w:rPr>
      </w:pPr>
      <w:r>
        <w:rPr>
          <w:rFonts w:ascii="Times New Roman" w:hAnsi="Times New Roman"/>
          <w:sz w:val="28"/>
          <w:szCs w:val="28"/>
        </w:rPr>
        <w:t>Доклад о ходе реализации муниципальной программы должен содержать: конкретные результаты, достигнутые за отчетный период; сведения о фактич</w:t>
      </w:r>
      <w:r>
        <w:rPr>
          <w:rFonts w:ascii="Times New Roman" w:hAnsi="Times New Roman"/>
          <w:sz w:val="28"/>
          <w:szCs w:val="28"/>
        </w:rPr>
        <w:t>е</w:t>
      </w:r>
      <w:r>
        <w:rPr>
          <w:rFonts w:ascii="Times New Roman" w:hAnsi="Times New Roman"/>
          <w:sz w:val="28"/>
          <w:szCs w:val="28"/>
        </w:rPr>
        <w:lastRenderedPageBreak/>
        <w:t>ских объемах финансирования муниципальной программы в целом и по кажд</w:t>
      </w:r>
      <w:r>
        <w:rPr>
          <w:rFonts w:ascii="Times New Roman" w:hAnsi="Times New Roman"/>
          <w:sz w:val="28"/>
          <w:szCs w:val="28"/>
        </w:rPr>
        <w:t>о</w:t>
      </w:r>
      <w:r>
        <w:rPr>
          <w:rFonts w:ascii="Times New Roman" w:hAnsi="Times New Roman"/>
          <w:sz w:val="28"/>
          <w:szCs w:val="28"/>
        </w:rPr>
        <w:t>му мероприятию подпрограмм, включенных в муниципальную программу;</w:t>
      </w:r>
    </w:p>
    <w:p w:rsidR="000A130E" w:rsidRDefault="000A130E" w:rsidP="00602014">
      <w:pPr>
        <w:jc w:val="both"/>
        <w:rPr>
          <w:rFonts w:ascii="Times New Roman" w:hAnsi="Times New Roman"/>
          <w:sz w:val="28"/>
          <w:szCs w:val="28"/>
        </w:rPr>
      </w:pPr>
      <w:r>
        <w:rPr>
          <w:rFonts w:ascii="Times New Roman" w:hAnsi="Times New Roman"/>
          <w:sz w:val="28"/>
          <w:szCs w:val="28"/>
        </w:rPr>
        <w:tab/>
        <w:t>сведения о фактическом выполнении мероприятий подпрограмм, вкл</w:t>
      </w:r>
      <w:r>
        <w:rPr>
          <w:rFonts w:ascii="Times New Roman" w:hAnsi="Times New Roman"/>
          <w:sz w:val="28"/>
          <w:szCs w:val="28"/>
        </w:rPr>
        <w:t>ю</w:t>
      </w:r>
      <w:r>
        <w:rPr>
          <w:rFonts w:ascii="Times New Roman" w:hAnsi="Times New Roman"/>
          <w:sz w:val="28"/>
          <w:szCs w:val="28"/>
        </w:rPr>
        <w:t>ченных в муниципальную программу с указанием причин их невыполнения или неполного выполнения;</w:t>
      </w:r>
    </w:p>
    <w:p w:rsidR="000A130E" w:rsidRDefault="000A130E" w:rsidP="00602014">
      <w:pPr>
        <w:jc w:val="both"/>
        <w:rPr>
          <w:rFonts w:ascii="Times New Roman" w:hAnsi="Times New Roman"/>
          <w:sz w:val="28"/>
          <w:szCs w:val="28"/>
        </w:rPr>
      </w:pPr>
      <w:r>
        <w:rPr>
          <w:rFonts w:ascii="Times New Roman" w:hAnsi="Times New Roman"/>
          <w:sz w:val="28"/>
          <w:szCs w:val="28"/>
        </w:rPr>
        <w:tab/>
        <w:t>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оценку эффективности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анализ факторов, повлиявших на ход реализации муниципальной пр</w:t>
      </w:r>
      <w:r>
        <w:rPr>
          <w:rFonts w:ascii="Times New Roman" w:hAnsi="Times New Roman"/>
          <w:sz w:val="28"/>
          <w:szCs w:val="28"/>
        </w:rPr>
        <w:t>о</w:t>
      </w:r>
      <w:r>
        <w:rPr>
          <w:rFonts w:ascii="Times New Roman" w:hAnsi="Times New Roman"/>
          <w:sz w:val="28"/>
          <w:szCs w:val="28"/>
        </w:rPr>
        <w:t>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предложения по дальнейшей реализации муниципальной программы и корректировке целевых показателей муниципальной программы на текущий финансовый год и на плановый период.</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w:t>
      </w:r>
      <w:r>
        <w:rPr>
          <w:rFonts w:ascii="Times New Roman" w:hAnsi="Times New Roman"/>
          <w:sz w:val="28"/>
          <w:szCs w:val="28"/>
        </w:rPr>
        <w:t>о</w:t>
      </w:r>
      <w:r>
        <w:rPr>
          <w:rFonts w:ascii="Times New Roman" w:hAnsi="Times New Roman"/>
          <w:sz w:val="28"/>
          <w:szCs w:val="28"/>
        </w:rPr>
        <w:t>дящих в ее состав подпрограмм, сводных показателей муниципальных заданий на оказание муниципальных услуг муниципальными учреждениями культуры муниципального образования Апшеронский район в сфере реализации муниц</w:t>
      </w:r>
      <w:r>
        <w:rPr>
          <w:rFonts w:ascii="Times New Roman" w:hAnsi="Times New Roman"/>
          <w:sz w:val="28"/>
          <w:szCs w:val="28"/>
        </w:rPr>
        <w:t>и</w:t>
      </w:r>
      <w:r>
        <w:rPr>
          <w:rFonts w:ascii="Times New Roman" w:hAnsi="Times New Roman"/>
          <w:sz w:val="28"/>
          <w:szCs w:val="28"/>
        </w:rPr>
        <w:t>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w:t>
      </w:r>
      <w:r>
        <w:rPr>
          <w:rFonts w:ascii="Times New Roman" w:hAnsi="Times New Roman"/>
          <w:sz w:val="28"/>
          <w:szCs w:val="28"/>
        </w:rPr>
        <w:t>ь</w:t>
      </w:r>
      <w:r>
        <w:rPr>
          <w:rFonts w:ascii="Times New Roman" w:hAnsi="Times New Roman"/>
          <w:sz w:val="28"/>
          <w:szCs w:val="28"/>
        </w:rPr>
        <w:t xml:space="preserve">ной программы проводится анализ </w:t>
      </w:r>
      <w:proofErr w:type="gramStart"/>
      <w:r>
        <w:rPr>
          <w:rFonts w:ascii="Times New Roman" w:hAnsi="Times New Roman"/>
          <w:sz w:val="28"/>
          <w:szCs w:val="28"/>
        </w:rPr>
        <w:t>факторов</w:t>
      </w:r>
      <w:proofErr w:type="gramEnd"/>
      <w:r>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w:t>
      </w:r>
      <w:r>
        <w:rPr>
          <w:rFonts w:ascii="Times New Roman" w:hAnsi="Times New Roman"/>
          <w:sz w:val="28"/>
          <w:szCs w:val="28"/>
        </w:rPr>
        <w:t>ж</w:t>
      </w:r>
      <w:r>
        <w:rPr>
          <w:rFonts w:ascii="Times New Roman" w:hAnsi="Times New Roman"/>
          <w:sz w:val="28"/>
          <w:szCs w:val="28"/>
        </w:rPr>
        <w:t>дения.</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 xml:space="preserve">По муниципальной программе, срок реализации которой завершается в отчетном году, координатор муниципальной программы представляет в </w:t>
      </w:r>
      <w:r w:rsidRPr="004629A9">
        <w:rPr>
          <w:rFonts w:ascii="Times New Roman" w:hAnsi="Times New Roman"/>
          <w:sz w:val="28"/>
          <w:szCs w:val="28"/>
        </w:rPr>
        <w:t xml:space="preserve"> </w:t>
      </w:r>
      <w:r>
        <w:rPr>
          <w:rFonts w:ascii="Times New Roman" w:hAnsi="Times New Roman"/>
          <w:sz w:val="28"/>
          <w:szCs w:val="28"/>
        </w:rPr>
        <w:t>отдел экономики и промышленности</w:t>
      </w:r>
      <w:r w:rsidRPr="004629A9">
        <w:rPr>
          <w:rFonts w:ascii="Times New Roman" w:hAnsi="Times New Roman"/>
          <w:sz w:val="28"/>
          <w:szCs w:val="28"/>
        </w:rPr>
        <w:t xml:space="preserve"> администрации муниципального образования Апшеронский район</w:t>
      </w:r>
      <w:r>
        <w:rPr>
          <w:rFonts w:ascii="Times New Roman" w:hAnsi="Times New Roman"/>
          <w:sz w:val="28"/>
          <w:szCs w:val="28"/>
        </w:rPr>
        <w:t xml:space="preserve"> доклад о результатах ее выполнения, включая оценку э</w:t>
      </w:r>
      <w:r>
        <w:rPr>
          <w:rFonts w:ascii="Times New Roman" w:hAnsi="Times New Roman"/>
          <w:sz w:val="28"/>
          <w:szCs w:val="28"/>
        </w:rPr>
        <w:t>ф</w:t>
      </w:r>
      <w:r>
        <w:rPr>
          <w:rFonts w:ascii="Times New Roman" w:hAnsi="Times New Roman"/>
          <w:sz w:val="28"/>
          <w:szCs w:val="28"/>
        </w:rPr>
        <w:t>фективности реализации муниципальной программы за истекший год и весь период реализации муниципальной 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При реализации мероприятия муниципальной программы (подпрогра</w:t>
      </w:r>
      <w:r>
        <w:rPr>
          <w:rFonts w:ascii="Times New Roman" w:hAnsi="Times New Roman"/>
          <w:sz w:val="28"/>
          <w:szCs w:val="28"/>
        </w:rPr>
        <w:t>м</w:t>
      </w:r>
      <w:r>
        <w:rPr>
          <w:rFonts w:ascii="Times New Roman" w:hAnsi="Times New Roman"/>
          <w:sz w:val="28"/>
          <w:szCs w:val="28"/>
        </w:rPr>
        <w:t>мы) координатор муниципальной программы (подпрограммы), участник мун</w:t>
      </w:r>
      <w:r>
        <w:rPr>
          <w:rFonts w:ascii="Times New Roman" w:hAnsi="Times New Roman"/>
          <w:sz w:val="28"/>
          <w:szCs w:val="28"/>
        </w:rPr>
        <w:t>и</w:t>
      </w:r>
      <w:r>
        <w:rPr>
          <w:rFonts w:ascii="Times New Roman" w:hAnsi="Times New Roman"/>
          <w:sz w:val="28"/>
          <w:szCs w:val="28"/>
        </w:rPr>
        <w:t>ципальной программы, может выступать муниципальным заказчиком и (или) главным распорядителем бюджетных средств.</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Муниципальный заказчик:</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заключает муниципальные контракты в установленном законодательс</w:t>
      </w:r>
      <w:r>
        <w:rPr>
          <w:rFonts w:ascii="Times New Roman" w:hAnsi="Times New Roman"/>
          <w:sz w:val="28"/>
          <w:szCs w:val="28"/>
        </w:rPr>
        <w:t>т</w:t>
      </w:r>
      <w:r>
        <w:rPr>
          <w:rFonts w:ascii="Times New Roman" w:hAnsi="Times New Roman"/>
          <w:sz w:val="28"/>
          <w:szCs w:val="28"/>
        </w:rPr>
        <w:t>вом порядке согласно Федеральному закону от 5 апреля 2013 года № 44-ФЗ «О контрактной системе в сфере закупок товаров, работ, услуг для обеспечения г</w:t>
      </w:r>
      <w:r>
        <w:rPr>
          <w:rFonts w:ascii="Times New Roman" w:hAnsi="Times New Roman"/>
          <w:sz w:val="28"/>
          <w:szCs w:val="28"/>
        </w:rPr>
        <w:t>о</w:t>
      </w:r>
      <w:r>
        <w:rPr>
          <w:rFonts w:ascii="Times New Roman" w:hAnsi="Times New Roman"/>
          <w:sz w:val="28"/>
          <w:szCs w:val="28"/>
        </w:rPr>
        <w:t>сударственных и муниципальных нужд»;</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проводит анализ выполнения мероприятия;</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несет ответственность за нецелевое и неэффективное использование в</w:t>
      </w:r>
      <w:r>
        <w:rPr>
          <w:rFonts w:ascii="Times New Roman" w:hAnsi="Times New Roman"/>
          <w:sz w:val="28"/>
          <w:szCs w:val="28"/>
        </w:rPr>
        <w:t>ы</w:t>
      </w:r>
      <w:r>
        <w:rPr>
          <w:rFonts w:ascii="Times New Roman" w:hAnsi="Times New Roman"/>
          <w:sz w:val="28"/>
          <w:szCs w:val="28"/>
        </w:rPr>
        <w:t>деленных в его использование бюджетных средств;</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 xml:space="preserve">осуществляет согласование с координатором муниципальной программы (подпрограммы), возможных сроков проведения мероприятия, предложений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0A130E" w:rsidRDefault="000A130E" w:rsidP="00602014">
      <w:pPr>
        <w:ind w:firstLine="709"/>
        <w:jc w:val="both"/>
        <w:rPr>
          <w:rFonts w:ascii="Times New Roman" w:hAnsi="Times New Roman"/>
          <w:sz w:val="28"/>
          <w:szCs w:val="28"/>
        </w:rPr>
      </w:pPr>
    </w:p>
    <w:p w:rsidR="000A130E" w:rsidRDefault="000A130E" w:rsidP="007D589D">
      <w:pPr>
        <w:jc w:val="both"/>
        <w:rPr>
          <w:rFonts w:ascii="Times New Roman" w:hAnsi="Times New Roman"/>
          <w:sz w:val="28"/>
          <w:szCs w:val="28"/>
        </w:rPr>
      </w:pPr>
      <w:r>
        <w:rPr>
          <w:rFonts w:ascii="Times New Roman" w:hAnsi="Times New Roman"/>
          <w:sz w:val="28"/>
          <w:szCs w:val="28"/>
        </w:rPr>
        <w:lastRenderedPageBreak/>
        <w:t>объемам и источникам финансирования;</w:t>
      </w:r>
    </w:p>
    <w:p w:rsidR="000A130E" w:rsidRDefault="000A130E" w:rsidP="004629A9">
      <w:pPr>
        <w:ind w:firstLine="709"/>
        <w:jc w:val="both"/>
        <w:rPr>
          <w:rFonts w:ascii="Times New Roman" w:hAnsi="Times New Roman"/>
          <w:sz w:val="28"/>
          <w:szCs w:val="28"/>
        </w:rPr>
      </w:pPr>
      <w:r>
        <w:rPr>
          <w:rFonts w:ascii="Times New Roman" w:hAnsi="Times New Roman"/>
          <w:sz w:val="28"/>
          <w:szCs w:val="28"/>
        </w:rPr>
        <w:t>формирует бюджетные заявки на финансовое обеспечение мероприятия</w:t>
      </w:r>
    </w:p>
    <w:p w:rsidR="000A130E" w:rsidRDefault="000A130E" w:rsidP="007D589D">
      <w:pPr>
        <w:jc w:val="both"/>
        <w:rPr>
          <w:rFonts w:ascii="Times New Roman" w:hAnsi="Times New Roman"/>
          <w:sz w:val="28"/>
          <w:szCs w:val="28"/>
        </w:rPr>
      </w:pPr>
      <w:r>
        <w:rPr>
          <w:rFonts w:ascii="Times New Roman" w:hAnsi="Times New Roman"/>
          <w:sz w:val="28"/>
          <w:szCs w:val="28"/>
        </w:rPr>
        <w:t>подпрограммы, а также осуществляет иные полномочия, установленные мун</w:t>
      </w:r>
      <w:r>
        <w:rPr>
          <w:rFonts w:ascii="Times New Roman" w:hAnsi="Times New Roman"/>
          <w:sz w:val="28"/>
          <w:szCs w:val="28"/>
        </w:rPr>
        <w:t>и</w:t>
      </w:r>
      <w:r>
        <w:rPr>
          <w:rFonts w:ascii="Times New Roman" w:hAnsi="Times New Roman"/>
          <w:sz w:val="28"/>
          <w:szCs w:val="28"/>
        </w:rPr>
        <w:t>ципальной программой (подпрограммой).</w:t>
      </w:r>
    </w:p>
    <w:p w:rsidR="000A130E" w:rsidRDefault="000A130E" w:rsidP="004629A9">
      <w:pPr>
        <w:ind w:firstLine="709"/>
        <w:jc w:val="both"/>
        <w:outlineLvl w:val="0"/>
        <w:rPr>
          <w:rFonts w:ascii="Times New Roman" w:hAnsi="Times New Roman"/>
          <w:sz w:val="28"/>
          <w:szCs w:val="28"/>
        </w:rPr>
      </w:pPr>
      <w:r>
        <w:rPr>
          <w:rFonts w:ascii="Times New Roman" w:hAnsi="Times New Roman"/>
          <w:sz w:val="28"/>
          <w:szCs w:val="28"/>
        </w:rPr>
        <w:t>Главный распорядитель бюджетных средств – отдел культуры админис</w:t>
      </w:r>
      <w:r>
        <w:rPr>
          <w:rFonts w:ascii="Times New Roman" w:hAnsi="Times New Roman"/>
          <w:sz w:val="28"/>
          <w:szCs w:val="28"/>
        </w:rPr>
        <w:t>т</w:t>
      </w:r>
      <w:r>
        <w:rPr>
          <w:rFonts w:ascii="Times New Roman" w:hAnsi="Times New Roman"/>
          <w:sz w:val="28"/>
          <w:szCs w:val="28"/>
        </w:rPr>
        <w:t>рации муниципального образования Апшеронский район, в пределах полном</w:t>
      </w:r>
      <w:r>
        <w:rPr>
          <w:rFonts w:ascii="Times New Roman" w:hAnsi="Times New Roman"/>
          <w:sz w:val="28"/>
          <w:szCs w:val="28"/>
        </w:rPr>
        <w:t>о</w:t>
      </w:r>
      <w:r>
        <w:rPr>
          <w:rFonts w:ascii="Times New Roman" w:hAnsi="Times New Roman"/>
          <w:sz w:val="28"/>
          <w:szCs w:val="28"/>
        </w:rPr>
        <w:t>чий, установленных бюджетным законодательством Российской Федерации:</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 xml:space="preserve">обеспечивает результативность, </w:t>
      </w:r>
      <w:proofErr w:type="spellStart"/>
      <w:r>
        <w:rPr>
          <w:rFonts w:ascii="Times New Roman" w:hAnsi="Times New Roman"/>
          <w:sz w:val="28"/>
          <w:szCs w:val="28"/>
        </w:rPr>
        <w:t>адресность</w:t>
      </w:r>
      <w:proofErr w:type="spellEnd"/>
      <w:r>
        <w:rPr>
          <w:rFonts w:ascii="Times New Roman" w:hAnsi="Times New Roman"/>
          <w:sz w:val="28"/>
          <w:szCs w:val="28"/>
        </w:rPr>
        <w:t xml:space="preserve"> и целевой характер использ</w:t>
      </w:r>
      <w:r>
        <w:rPr>
          <w:rFonts w:ascii="Times New Roman" w:hAnsi="Times New Roman"/>
          <w:sz w:val="28"/>
          <w:szCs w:val="28"/>
        </w:rPr>
        <w:t>о</w:t>
      </w:r>
      <w:r>
        <w:rPr>
          <w:rFonts w:ascii="Times New Roman" w:hAnsi="Times New Roman"/>
          <w:sz w:val="28"/>
          <w:szCs w:val="28"/>
        </w:rPr>
        <w:t>вания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обеспечивает предоставление иных субсидий и бюджетных инвестиций в установленном порядке;</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обеспечивает получателями субсидий и бюджетных инвестиций условий, целей и порядка, установленных при их предоставлении;</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осуществляет иные полномочия, установленные бюджетным законод</w:t>
      </w:r>
      <w:r>
        <w:rPr>
          <w:rFonts w:ascii="Times New Roman" w:hAnsi="Times New Roman"/>
          <w:sz w:val="28"/>
          <w:szCs w:val="28"/>
        </w:rPr>
        <w:t>а</w:t>
      </w:r>
      <w:r>
        <w:rPr>
          <w:rFonts w:ascii="Times New Roman" w:hAnsi="Times New Roman"/>
          <w:sz w:val="28"/>
          <w:szCs w:val="28"/>
        </w:rPr>
        <w:t>тельством Российской Федерации.</w:t>
      </w:r>
    </w:p>
    <w:p w:rsidR="000A130E" w:rsidRDefault="000A130E" w:rsidP="004629A9">
      <w:pPr>
        <w:tabs>
          <w:tab w:val="left" w:pos="4417"/>
        </w:tabs>
        <w:ind w:firstLine="709"/>
        <w:jc w:val="both"/>
        <w:rPr>
          <w:rFonts w:ascii="Times New Roman" w:hAnsi="Times New Roman"/>
          <w:sz w:val="28"/>
          <w:szCs w:val="28"/>
        </w:rPr>
      </w:pPr>
      <w:r>
        <w:rPr>
          <w:rFonts w:ascii="Times New Roman" w:hAnsi="Times New Roman"/>
          <w:sz w:val="28"/>
          <w:szCs w:val="28"/>
        </w:rPr>
        <w:t>Исполнитель:</w:t>
      </w:r>
      <w:r>
        <w:rPr>
          <w:rFonts w:ascii="Times New Roman" w:hAnsi="Times New Roman"/>
          <w:sz w:val="28"/>
          <w:szCs w:val="28"/>
        </w:rPr>
        <w:tab/>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обеспечивает реализацию мероприятий муниципальной программы и анализ их выполнения;</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предоставляет отчетность координатору муниципальной программы (подпрограммы) о результатах выполнения мероприятия подпрограммы;</w:t>
      </w:r>
    </w:p>
    <w:p w:rsidR="000A130E" w:rsidRDefault="000A130E" w:rsidP="00602014">
      <w:pPr>
        <w:ind w:firstLine="709"/>
        <w:jc w:val="both"/>
        <w:rPr>
          <w:rFonts w:ascii="Times New Roman" w:hAnsi="Times New Roman"/>
          <w:sz w:val="28"/>
          <w:szCs w:val="28"/>
        </w:rPr>
      </w:pPr>
      <w:r>
        <w:rPr>
          <w:rFonts w:ascii="Times New Roman" w:hAnsi="Times New Roman"/>
          <w:sz w:val="28"/>
          <w:szCs w:val="28"/>
        </w:rPr>
        <w:t>осуществляет иные полномочия, установленные муниципальной пр</w:t>
      </w:r>
      <w:r>
        <w:rPr>
          <w:rFonts w:ascii="Times New Roman" w:hAnsi="Times New Roman"/>
          <w:sz w:val="28"/>
          <w:szCs w:val="28"/>
        </w:rPr>
        <w:t>о</w:t>
      </w:r>
      <w:r>
        <w:rPr>
          <w:rFonts w:ascii="Times New Roman" w:hAnsi="Times New Roman"/>
          <w:sz w:val="28"/>
          <w:szCs w:val="28"/>
        </w:rPr>
        <w:t>грамм</w:t>
      </w:r>
      <w:bookmarkStart w:id="2" w:name="sub_1005"/>
      <w:r>
        <w:rPr>
          <w:rFonts w:ascii="Times New Roman" w:hAnsi="Times New Roman"/>
          <w:sz w:val="28"/>
          <w:szCs w:val="28"/>
        </w:rPr>
        <w:t>ой (подпрограммой).</w:t>
      </w:r>
    </w:p>
    <w:p w:rsidR="000A130E" w:rsidRDefault="000A130E" w:rsidP="00602014">
      <w:pPr>
        <w:ind w:firstLine="709"/>
        <w:jc w:val="both"/>
        <w:rPr>
          <w:rFonts w:ascii="Times New Roman" w:hAnsi="Times New Roman"/>
          <w:sz w:val="28"/>
          <w:szCs w:val="28"/>
        </w:rPr>
      </w:pPr>
    </w:p>
    <w:bookmarkEnd w:id="2"/>
    <w:p w:rsidR="000A130E" w:rsidRDefault="000A130E" w:rsidP="00602014">
      <w:pPr>
        <w:rPr>
          <w:rFonts w:ascii="Times New Roman" w:hAnsi="Times New Roman"/>
          <w:sz w:val="28"/>
          <w:szCs w:val="28"/>
        </w:rPr>
      </w:pPr>
    </w:p>
    <w:p w:rsidR="000A130E" w:rsidRDefault="000A130E" w:rsidP="00896315">
      <w:pPr>
        <w:tabs>
          <w:tab w:val="left" w:pos="6985"/>
        </w:tabs>
        <w:rPr>
          <w:rFonts w:ascii="Times New Roman" w:hAnsi="Times New Roman"/>
          <w:sz w:val="28"/>
          <w:szCs w:val="28"/>
        </w:rPr>
      </w:pPr>
    </w:p>
    <w:p w:rsidR="000A130E" w:rsidRDefault="000A130E" w:rsidP="002A0103">
      <w:pPr>
        <w:outlineLvl w:val="0"/>
        <w:rPr>
          <w:rFonts w:ascii="Times New Roman" w:hAnsi="Times New Roman"/>
          <w:sz w:val="28"/>
          <w:szCs w:val="28"/>
        </w:rPr>
      </w:pPr>
      <w:r>
        <w:rPr>
          <w:rFonts w:ascii="Times New Roman" w:hAnsi="Times New Roman"/>
          <w:sz w:val="28"/>
          <w:szCs w:val="28"/>
        </w:rPr>
        <w:t xml:space="preserve">Начальник отдела культуры </w:t>
      </w:r>
    </w:p>
    <w:p w:rsidR="000A130E" w:rsidRDefault="000A130E" w:rsidP="00602014">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0A130E" w:rsidRDefault="000A130E" w:rsidP="00602014">
      <w:r>
        <w:rPr>
          <w:rFonts w:ascii="Times New Roman" w:hAnsi="Times New Roman"/>
          <w:sz w:val="28"/>
          <w:szCs w:val="28"/>
        </w:rPr>
        <w:t xml:space="preserve">образования Апшеронский район                                                      </w:t>
      </w:r>
      <w:proofErr w:type="spellStart"/>
      <w:r>
        <w:rPr>
          <w:rFonts w:ascii="Times New Roman" w:hAnsi="Times New Roman"/>
          <w:sz w:val="28"/>
          <w:szCs w:val="28"/>
        </w:rPr>
        <w:t>Т.В.Манисская</w:t>
      </w:r>
      <w:proofErr w:type="spellEnd"/>
    </w:p>
    <w:bookmarkEnd w:id="1"/>
    <w:p w:rsidR="000A130E" w:rsidRDefault="000A130E" w:rsidP="00602014"/>
    <w:p w:rsidR="000A130E" w:rsidRDefault="000A130E" w:rsidP="00906076"/>
    <w:sectPr w:rsidR="000A130E" w:rsidSect="00251E56">
      <w:headerReference w:type="default" r:id="rId12"/>
      <w:pgSz w:w="11907" w:h="16840" w:code="9"/>
      <w:pgMar w:top="1276" w:right="567" w:bottom="709" w:left="1701" w:header="709" w:footer="32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0E" w:rsidRDefault="000A130E" w:rsidP="00177606">
      <w:r>
        <w:separator/>
      </w:r>
    </w:p>
  </w:endnote>
  <w:endnote w:type="continuationSeparator" w:id="1">
    <w:p w:rsidR="000A130E" w:rsidRDefault="000A130E" w:rsidP="00177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0E" w:rsidRDefault="000A130E" w:rsidP="00177606">
      <w:r>
        <w:separator/>
      </w:r>
    </w:p>
  </w:footnote>
  <w:footnote w:type="continuationSeparator" w:id="1">
    <w:p w:rsidR="000A130E" w:rsidRDefault="000A130E" w:rsidP="00177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0E" w:rsidRDefault="00254548" w:rsidP="00665EFA">
    <w:pPr>
      <w:pStyle w:val="a5"/>
      <w:framePr w:wrap="around" w:vAnchor="text" w:hAnchor="margin" w:xAlign="center" w:y="1"/>
      <w:rPr>
        <w:rStyle w:val="af7"/>
      </w:rPr>
    </w:pPr>
    <w:r>
      <w:rPr>
        <w:rStyle w:val="af7"/>
      </w:rPr>
      <w:fldChar w:fldCharType="begin"/>
    </w:r>
    <w:r w:rsidR="000A130E">
      <w:rPr>
        <w:rStyle w:val="af7"/>
      </w:rPr>
      <w:instrText xml:space="preserve">PAGE  </w:instrText>
    </w:r>
    <w:r>
      <w:rPr>
        <w:rStyle w:val="af7"/>
      </w:rPr>
      <w:fldChar w:fldCharType="end"/>
    </w:r>
  </w:p>
  <w:p w:rsidR="000A130E" w:rsidRDefault="000A130E">
    <w:pPr>
      <w:pStyle w:val="a5"/>
      <w:jc w:val="center"/>
    </w:pPr>
  </w:p>
  <w:p w:rsidR="000A130E" w:rsidRDefault="000A13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0E" w:rsidRDefault="000A130E" w:rsidP="00665EFA">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0E" w:rsidRDefault="000A130E">
    <w:pPr>
      <w:pStyle w:val="a5"/>
      <w:jc w:val="center"/>
    </w:pPr>
  </w:p>
  <w:p w:rsidR="000A130E" w:rsidRDefault="000A130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0E" w:rsidRPr="00670D71" w:rsidRDefault="000A130E" w:rsidP="00A643F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0E" w:rsidRDefault="000A13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8AF5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0E07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6441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4C7A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BA8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9E8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A6A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A82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6C4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D69358"/>
    <w:lvl w:ilvl="0">
      <w:start w:val="1"/>
      <w:numFmt w:val="bullet"/>
      <w:lvlText w:val=""/>
      <w:lvlJc w:val="left"/>
      <w:pPr>
        <w:tabs>
          <w:tab w:val="num" w:pos="360"/>
        </w:tabs>
        <w:ind w:left="360" w:hanging="360"/>
      </w:pPr>
      <w:rPr>
        <w:rFonts w:ascii="Symbol" w:hAnsi="Symbol" w:hint="default"/>
      </w:rPr>
    </w:lvl>
  </w:abstractNum>
  <w:abstractNum w:abstractNumId="10">
    <w:nsid w:val="3AB14F9B"/>
    <w:multiLevelType w:val="hybridMultilevel"/>
    <w:tmpl w:val="98488A16"/>
    <w:lvl w:ilvl="0" w:tplc="009A66DC">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076"/>
    <w:rsid w:val="00000AE1"/>
    <w:rsid w:val="00001953"/>
    <w:rsid w:val="00001E7E"/>
    <w:rsid w:val="00002435"/>
    <w:rsid w:val="00005035"/>
    <w:rsid w:val="00005986"/>
    <w:rsid w:val="00005D43"/>
    <w:rsid w:val="00006933"/>
    <w:rsid w:val="000070FD"/>
    <w:rsid w:val="000101D6"/>
    <w:rsid w:val="0001150A"/>
    <w:rsid w:val="000166DB"/>
    <w:rsid w:val="0003048A"/>
    <w:rsid w:val="0003202E"/>
    <w:rsid w:val="0003238E"/>
    <w:rsid w:val="00033373"/>
    <w:rsid w:val="00035A70"/>
    <w:rsid w:val="00037AED"/>
    <w:rsid w:val="000401A6"/>
    <w:rsid w:val="00052FD3"/>
    <w:rsid w:val="000548A3"/>
    <w:rsid w:val="000650EA"/>
    <w:rsid w:val="000651F9"/>
    <w:rsid w:val="0006634B"/>
    <w:rsid w:val="00067882"/>
    <w:rsid w:val="00073C79"/>
    <w:rsid w:val="00074036"/>
    <w:rsid w:val="00075F28"/>
    <w:rsid w:val="000804B9"/>
    <w:rsid w:val="000909FB"/>
    <w:rsid w:val="0009467D"/>
    <w:rsid w:val="00095ACD"/>
    <w:rsid w:val="000A130E"/>
    <w:rsid w:val="000A1ADF"/>
    <w:rsid w:val="000A32B2"/>
    <w:rsid w:val="000A3306"/>
    <w:rsid w:val="000A3481"/>
    <w:rsid w:val="000A3F31"/>
    <w:rsid w:val="000B0A3A"/>
    <w:rsid w:val="000B4D42"/>
    <w:rsid w:val="000B5ABC"/>
    <w:rsid w:val="000C05FA"/>
    <w:rsid w:val="000C0D8C"/>
    <w:rsid w:val="000C112A"/>
    <w:rsid w:val="000C170E"/>
    <w:rsid w:val="000C3795"/>
    <w:rsid w:val="000C4EB8"/>
    <w:rsid w:val="000C5792"/>
    <w:rsid w:val="000D08E7"/>
    <w:rsid w:val="000D0F53"/>
    <w:rsid w:val="000D127D"/>
    <w:rsid w:val="000D14C3"/>
    <w:rsid w:val="000D42F1"/>
    <w:rsid w:val="000D55E5"/>
    <w:rsid w:val="000D6446"/>
    <w:rsid w:val="000D67FB"/>
    <w:rsid w:val="000D785C"/>
    <w:rsid w:val="000E0CF3"/>
    <w:rsid w:val="000E1BA5"/>
    <w:rsid w:val="000E2A20"/>
    <w:rsid w:val="000E5763"/>
    <w:rsid w:val="000E711E"/>
    <w:rsid w:val="000F6039"/>
    <w:rsid w:val="000F6CB6"/>
    <w:rsid w:val="001003C7"/>
    <w:rsid w:val="001005F9"/>
    <w:rsid w:val="00100F26"/>
    <w:rsid w:val="001022DB"/>
    <w:rsid w:val="001042CE"/>
    <w:rsid w:val="0010451F"/>
    <w:rsid w:val="001057F6"/>
    <w:rsid w:val="00106CDC"/>
    <w:rsid w:val="00111992"/>
    <w:rsid w:val="00113A80"/>
    <w:rsid w:val="0011464D"/>
    <w:rsid w:val="001208FD"/>
    <w:rsid w:val="00121DBD"/>
    <w:rsid w:val="00121F41"/>
    <w:rsid w:val="00122141"/>
    <w:rsid w:val="00124DA9"/>
    <w:rsid w:val="001250E0"/>
    <w:rsid w:val="00126DCC"/>
    <w:rsid w:val="00126F6A"/>
    <w:rsid w:val="0013197F"/>
    <w:rsid w:val="00131F8F"/>
    <w:rsid w:val="00132796"/>
    <w:rsid w:val="00134E3C"/>
    <w:rsid w:val="00135B3D"/>
    <w:rsid w:val="001379CA"/>
    <w:rsid w:val="00141B57"/>
    <w:rsid w:val="001420BD"/>
    <w:rsid w:val="00142958"/>
    <w:rsid w:val="001435C1"/>
    <w:rsid w:val="00143FAF"/>
    <w:rsid w:val="00144D0B"/>
    <w:rsid w:val="00144D51"/>
    <w:rsid w:val="001455D0"/>
    <w:rsid w:val="00146988"/>
    <w:rsid w:val="00147C23"/>
    <w:rsid w:val="00147D73"/>
    <w:rsid w:val="0015047C"/>
    <w:rsid w:val="00167DA6"/>
    <w:rsid w:val="00175831"/>
    <w:rsid w:val="001771FE"/>
    <w:rsid w:val="00177606"/>
    <w:rsid w:val="001808D4"/>
    <w:rsid w:val="00181A84"/>
    <w:rsid w:val="00181B21"/>
    <w:rsid w:val="001820C6"/>
    <w:rsid w:val="00182C96"/>
    <w:rsid w:val="00182E43"/>
    <w:rsid w:val="00187C10"/>
    <w:rsid w:val="00191358"/>
    <w:rsid w:val="00191667"/>
    <w:rsid w:val="001927F3"/>
    <w:rsid w:val="00195392"/>
    <w:rsid w:val="00197C42"/>
    <w:rsid w:val="001A039A"/>
    <w:rsid w:val="001A78E1"/>
    <w:rsid w:val="001B0474"/>
    <w:rsid w:val="001B20CC"/>
    <w:rsid w:val="001B3882"/>
    <w:rsid w:val="001B38D4"/>
    <w:rsid w:val="001B3F57"/>
    <w:rsid w:val="001C2BFA"/>
    <w:rsid w:val="001C373E"/>
    <w:rsid w:val="001C3E0E"/>
    <w:rsid w:val="001D47B0"/>
    <w:rsid w:val="001D533C"/>
    <w:rsid w:val="001D58E6"/>
    <w:rsid w:val="001D670A"/>
    <w:rsid w:val="001D7A62"/>
    <w:rsid w:val="001E017E"/>
    <w:rsid w:val="001E0415"/>
    <w:rsid w:val="001E09F1"/>
    <w:rsid w:val="001E2A47"/>
    <w:rsid w:val="001E4218"/>
    <w:rsid w:val="001F07A1"/>
    <w:rsid w:val="001F1E97"/>
    <w:rsid w:val="001F2DA2"/>
    <w:rsid w:val="001F5086"/>
    <w:rsid w:val="001F5C8C"/>
    <w:rsid w:val="001F5ED9"/>
    <w:rsid w:val="00200985"/>
    <w:rsid w:val="00202F32"/>
    <w:rsid w:val="00205102"/>
    <w:rsid w:val="0020524A"/>
    <w:rsid w:val="002058F9"/>
    <w:rsid w:val="00207AEB"/>
    <w:rsid w:val="002152C2"/>
    <w:rsid w:val="0021722F"/>
    <w:rsid w:val="002206A6"/>
    <w:rsid w:val="0022317E"/>
    <w:rsid w:val="002240B4"/>
    <w:rsid w:val="0022505C"/>
    <w:rsid w:val="00227AA9"/>
    <w:rsid w:val="00232BF4"/>
    <w:rsid w:val="0023301C"/>
    <w:rsid w:val="00233620"/>
    <w:rsid w:val="00235102"/>
    <w:rsid w:val="00236559"/>
    <w:rsid w:val="00236A50"/>
    <w:rsid w:val="0024102C"/>
    <w:rsid w:val="00241088"/>
    <w:rsid w:val="00243794"/>
    <w:rsid w:val="00244801"/>
    <w:rsid w:val="002502C8"/>
    <w:rsid w:val="00250EBD"/>
    <w:rsid w:val="00251B81"/>
    <w:rsid w:val="00251C4F"/>
    <w:rsid w:val="00251E56"/>
    <w:rsid w:val="00253912"/>
    <w:rsid w:val="00253B59"/>
    <w:rsid w:val="00254548"/>
    <w:rsid w:val="00263241"/>
    <w:rsid w:val="00266281"/>
    <w:rsid w:val="00267236"/>
    <w:rsid w:val="00282C77"/>
    <w:rsid w:val="00283528"/>
    <w:rsid w:val="002870C4"/>
    <w:rsid w:val="00287B5C"/>
    <w:rsid w:val="00290196"/>
    <w:rsid w:val="00290804"/>
    <w:rsid w:val="00292C52"/>
    <w:rsid w:val="00292C5A"/>
    <w:rsid w:val="00294972"/>
    <w:rsid w:val="00294AA7"/>
    <w:rsid w:val="00296090"/>
    <w:rsid w:val="00296F1F"/>
    <w:rsid w:val="002A00EB"/>
    <w:rsid w:val="002A0103"/>
    <w:rsid w:val="002A1C38"/>
    <w:rsid w:val="002A2A98"/>
    <w:rsid w:val="002A4AAD"/>
    <w:rsid w:val="002A4ADC"/>
    <w:rsid w:val="002A5380"/>
    <w:rsid w:val="002A566C"/>
    <w:rsid w:val="002A799C"/>
    <w:rsid w:val="002B1056"/>
    <w:rsid w:val="002B3948"/>
    <w:rsid w:val="002B3E10"/>
    <w:rsid w:val="002B4A38"/>
    <w:rsid w:val="002B5ACA"/>
    <w:rsid w:val="002C0D39"/>
    <w:rsid w:val="002C1233"/>
    <w:rsid w:val="002C242D"/>
    <w:rsid w:val="002C4916"/>
    <w:rsid w:val="002C5494"/>
    <w:rsid w:val="002C6ED9"/>
    <w:rsid w:val="002C734E"/>
    <w:rsid w:val="002D30BF"/>
    <w:rsid w:val="002D5B92"/>
    <w:rsid w:val="002D6879"/>
    <w:rsid w:val="002D7ABF"/>
    <w:rsid w:val="002E07F4"/>
    <w:rsid w:val="002E1648"/>
    <w:rsid w:val="002E36F3"/>
    <w:rsid w:val="002E4830"/>
    <w:rsid w:val="002E49AF"/>
    <w:rsid w:val="002E7E78"/>
    <w:rsid w:val="002F2EE7"/>
    <w:rsid w:val="002F574D"/>
    <w:rsid w:val="00301665"/>
    <w:rsid w:val="0030214F"/>
    <w:rsid w:val="00302C09"/>
    <w:rsid w:val="0030532D"/>
    <w:rsid w:val="00306E3C"/>
    <w:rsid w:val="003109D6"/>
    <w:rsid w:val="00310DAC"/>
    <w:rsid w:val="0031262E"/>
    <w:rsid w:val="0031283C"/>
    <w:rsid w:val="00313BE9"/>
    <w:rsid w:val="00314659"/>
    <w:rsid w:val="003155AA"/>
    <w:rsid w:val="00315757"/>
    <w:rsid w:val="00316183"/>
    <w:rsid w:val="003175E4"/>
    <w:rsid w:val="00317B3E"/>
    <w:rsid w:val="0032045D"/>
    <w:rsid w:val="00320B01"/>
    <w:rsid w:val="003213BB"/>
    <w:rsid w:val="00323592"/>
    <w:rsid w:val="003251C6"/>
    <w:rsid w:val="003252F8"/>
    <w:rsid w:val="003253C7"/>
    <w:rsid w:val="00327516"/>
    <w:rsid w:val="003307E0"/>
    <w:rsid w:val="003319BC"/>
    <w:rsid w:val="003329E0"/>
    <w:rsid w:val="003339D2"/>
    <w:rsid w:val="00336E42"/>
    <w:rsid w:val="00337163"/>
    <w:rsid w:val="003379F8"/>
    <w:rsid w:val="00341117"/>
    <w:rsid w:val="0034236B"/>
    <w:rsid w:val="00342F9A"/>
    <w:rsid w:val="0034343F"/>
    <w:rsid w:val="00347FD1"/>
    <w:rsid w:val="00350C5C"/>
    <w:rsid w:val="00352ED7"/>
    <w:rsid w:val="00354B3B"/>
    <w:rsid w:val="003553E6"/>
    <w:rsid w:val="0036352A"/>
    <w:rsid w:val="0036508E"/>
    <w:rsid w:val="00373386"/>
    <w:rsid w:val="00374B7D"/>
    <w:rsid w:val="003760BF"/>
    <w:rsid w:val="00376557"/>
    <w:rsid w:val="003766C9"/>
    <w:rsid w:val="00377289"/>
    <w:rsid w:val="003779F7"/>
    <w:rsid w:val="00377CFD"/>
    <w:rsid w:val="00380324"/>
    <w:rsid w:val="00382E5B"/>
    <w:rsid w:val="0038602B"/>
    <w:rsid w:val="00386EBC"/>
    <w:rsid w:val="0038766C"/>
    <w:rsid w:val="003944D4"/>
    <w:rsid w:val="00395F31"/>
    <w:rsid w:val="00397BB9"/>
    <w:rsid w:val="00397E03"/>
    <w:rsid w:val="003A0750"/>
    <w:rsid w:val="003A1E17"/>
    <w:rsid w:val="003A365E"/>
    <w:rsid w:val="003A3964"/>
    <w:rsid w:val="003A4425"/>
    <w:rsid w:val="003A4605"/>
    <w:rsid w:val="003A5C05"/>
    <w:rsid w:val="003B1906"/>
    <w:rsid w:val="003B2418"/>
    <w:rsid w:val="003B26BF"/>
    <w:rsid w:val="003B3D8D"/>
    <w:rsid w:val="003B7C5D"/>
    <w:rsid w:val="003C09AA"/>
    <w:rsid w:val="003C0AB2"/>
    <w:rsid w:val="003C0C09"/>
    <w:rsid w:val="003C14B4"/>
    <w:rsid w:val="003C1F37"/>
    <w:rsid w:val="003C21FD"/>
    <w:rsid w:val="003C2EC3"/>
    <w:rsid w:val="003C504C"/>
    <w:rsid w:val="003D0A14"/>
    <w:rsid w:val="003D1B01"/>
    <w:rsid w:val="003D3E6E"/>
    <w:rsid w:val="003D3ED8"/>
    <w:rsid w:val="003D445E"/>
    <w:rsid w:val="003D4C7D"/>
    <w:rsid w:val="003D5EFF"/>
    <w:rsid w:val="003D7EE6"/>
    <w:rsid w:val="003E150B"/>
    <w:rsid w:val="003E238E"/>
    <w:rsid w:val="003E40FF"/>
    <w:rsid w:val="003E482D"/>
    <w:rsid w:val="003E4990"/>
    <w:rsid w:val="003E4E22"/>
    <w:rsid w:val="003E66BA"/>
    <w:rsid w:val="003E6836"/>
    <w:rsid w:val="003F0517"/>
    <w:rsid w:val="003F1085"/>
    <w:rsid w:val="003F169C"/>
    <w:rsid w:val="003F16AB"/>
    <w:rsid w:val="003F1784"/>
    <w:rsid w:val="003F1D8E"/>
    <w:rsid w:val="003F3063"/>
    <w:rsid w:val="003F44EC"/>
    <w:rsid w:val="003F5C02"/>
    <w:rsid w:val="004003D0"/>
    <w:rsid w:val="0040178E"/>
    <w:rsid w:val="00403E04"/>
    <w:rsid w:val="00413C4A"/>
    <w:rsid w:val="0041656E"/>
    <w:rsid w:val="0042032D"/>
    <w:rsid w:val="004236C7"/>
    <w:rsid w:val="00424193"/>
    <w:rsid w:val="004241BD"/>
    <w:rsid w:val="00424929"/>
    <w:rsid w:val="00425B72"/>
    <w:rsid w:val="00425BB2"/>
    <w:rsid w:val="00427B3B"/>
    <w:rsid w:val="00436A6B"/>
    <w:rsid w:val="00440E6E"/>
    <w:rsid w:val="00441238"/>
    <w:rsid w:val="0044229D"/>
    <w:rsid w:val="004445E9"/>
    <w:rsid w:val="00445776"/>
    <w:rsid w:val="00447C28"/>
    <w:rsid w:val="00447FE2"/>
    <w:rsid w:val="00454553"/>
    <w:rsid w:val="004629A9"/>
    <w:rsid w:val="00465680"/>
    <w:rsid w:val="00467424"/>
    <w:rsid w:val="00467C4A"/>
    <w:rsid w:val="00471ED5"/>
    <w:rsid w:val="00474B53"/>
    <w:rsid w:val="00475477"/>
    <w:rsid w:val="004774F6"/>
    <w:rsid w:val="00480C77"/>
    <w:rsid w:val="0048255D"/>
    <w:rsid w:val="00485486"/>
    <w:rsid w:val="004860ED"/>
    <w:rsid w:val="004902A2"/>
    <w:rsid w:val="00496802"/>
    <w:rsid w:val="00497DD9"/>
    <w:rsid w:val="004A1104"/>
    <w:rsid w:val="004A1FE3"/>
    <w:rsid w:val="004A413E"/>
    <w:rsid w:val="004A5486"/>
    <w:rsid w:val="004A6A3E"/>
    <w:rsid w:val="004B0CA9"/>
    <w:rsid w:val="004B1088"/>
    <w:rsid w:val="004B1484"/>
    <w:rsid w:val="004B223A"/>
    <w:rsid w:val="004B502C"/>
    <w:rsid w:val="004B7C9D"/>
    <w:rsid w:val="004B7D11"/>
    <w:rsid w:val="004C0F6C"/>
    <w:rsid w:val="004C22D3"/>
    <w:rsid w:val="004C2AC0"/>
    <w:rsid w:val="004C4CAD"/>
    <w:rsid w:val="004C5502"/>
    <w:rsid w:val="004D09BD"/>
    <w:rsid w:val="004D3F45"/>
    <w:rsid w:val="004D448A"/>
    <w:rsid w:val="004D467D"/>
    <w:rsid w:val="004D5089"/>
    <w:rsid w:val="004D7D74"/>
    <w:rsid w:val="004E2C27"/>
    <w:rsid w:val="004E346D"/>
    <w:rsid w:val="004F0738"/>
    <w:rsid w:val="004F23C4"/>
    <w:rsid w:val="004F29AD"/>
    <w:rsid w:val="004F2E39"/>
    <w:rsid w:val="004F6551"/>
    <w:rsid w:val="004F74E2"/>
    <w:rsid w:val="00503277"/>
    <w:rsid w:val="00505D59"/>
    <w:rsid w:val="00510845"/>
    <w:rsid w:val="005135C0"/>
    <w:rsid w:val="005138B3"/>
    <w:rsid w:val="00514D6B"/>
    <w:rsid w:val="0051576D"/>
    <w:rsid w:val="00517099"/>
    <w:rsid w:val="00520462"/>
    <w:rsid w:val="00524790"/>
    <w:rsid w:val="00524B3F"/>
    <w:rsid w:val="00525641"/>
    <w:rsid w:val="00525798"/>
    <w:rsid w:val="005266F0"/>
    <w:rsid w:val="00527D52"/>
    <w:rsid w:val="005320E6"/>
    <w:rsid w:val="005336F2"/>
    <w:rsid w:val="005341E6"/>
    <w:rsid w:val="00535FEF"/>
    <w:rsid w:val="0053639F"/>
    <w:rsid w:val="005363BC"/>
    <w:rsid w:val="00536D25"/>
    <w:rsid w:val="00542ECD"/>
    <w:rsid w:val="00542F36"/>
    <w:rsid w:val="0054512F"/>
    <w:rsid w:val="00545BCB"/>
    <w:rsid w:val="00546669"/>
    <w:rsid w:val="005468E7"/>
    <w:rsid w:val="005538D1"/>
    <w:rsid w:val="00553DDB"/>
    <w:rsid w:val="00555A83"/>
    <w:rsid w:val="005601B0"/>
    <w:rsid w:val="0056724D"/>
    <w:rsid w:val="00567799"/>
    <w:rsid w:val="00567D52"/>
    <w:rsid w:val="00572284"/>
    <w:rsid w:val="005725D6"/>
    <w:rsid w:val="00572D51"/>
    <w:rsid w:val="00574E72"/>
    <w:rsid w:val="0058095C"/>
    <w:rsid w:val="005821F4"/>
    <w:rsid w:val="0058308B"/>
    <w:rsid w:val="005865EA"/>
    <w:rsid w:val="00586629"/>
    <w:rsid w:val="005903AA"/>
    <w:rsid w:val="00592405"/>
    <w:rsid w:val="0059335F"/>
    <w:rsid w:val="0059622F"/>
    <w:rsid w:val="005973E0"/>
    <w:rsid w:val="005A0ECF"/>
    <w:rsid w:val="005A6EE0"/>
    <w:rsid w:val="005A7075"/>
    <w:rsid w:val="005B0C4C"/>
    <w:rsid w:val="005B0CB3"/>
    <w:rsid w:val="005B371B"/>
    <w:rsid w:val="005B7447"/>
    <w:rsid w:val="005C13B1"/>
    <w:rsid w:val="005C3624"/>
    <w:rsid w:val="005C6E9C"/>
    <w:rsid w:val="005C70B1"/>
    <w:rsid w:val="005D006C"/>
    <w:rsid w:val="005D16B6"/>
    <w:rsid w:val="005D303C"/>
    <w:rsid w:val="005D3138"/>
    <w:rsid w:val="005D32E5"/>
    <w:rsid w:val="005D50F5"/>
    <w:rsid w:val="005D680F"/>
    <w:rsid w:val="005D6CB0"/>
    <w:rsid w:val="005D7E65"/>
    <w:rsid w:val="005E0337"/>
    <w:rsid w:val="005E1BAA"/>
    <w:rsid w:val="005E7303"/>
    <w:rsid w:val="005E77B4"/>
    <w:rsid w:val="005E7C42"/>
    <w:rsid w:val="005F1B24"/>
    <w:rsid w:val="005F2FD5"/>
    <w:rsid w:val="005F513D"/>
    <w:rsid w:val="00602014"/>
    <w:rsid w:val="006021EC"/>
    <w:rsid w:val="00604CB0"/>
    <w:rsid w:val="006053CB"/>
    <w:rsid w:val="00605DDC"/>
    <w:rsid w:val="00607719"/>
    <w:rsid w:val="006102A7"/>
    <w:rsid w:val="006129D9"/>
    <w:rsid w:val="0061387A"/>
    <w:rsid w:val="00614152"/>
    <w:rsid w:val="00614494"/>
    <w:rsid w:val="006213A0"/>
    <w:rsid w:val="00622053"/>
    <w:rsid w:val="00624EA6"/>
    <w:rsid w:val="00625627"/>
    <w:rsid w:val="00632EC0"/>
    <w:rsid w:val="00634731"/>
    <w:rsid w:val="0064078A"/>
    <w:rsid w:val="00640A3C"/>
    <w:rsid w:val="00640F9F"/>
    <w:rsid w:val="006415D5"/>
    <w:rsid w:val="00642AA4"/>
    <w:rsid w:val="006448D0"/>
    <w:rsid w:val="00647B2D"/>
    <w:rsid w:val="0065106E"/>
    <w:rsid w:val="0065194F"/>
    <w:rsid w:val="0065198F"/>
    <w:rsid w:val="006520F5"/>
    <w:rsid w:val="006524E1"/>
    <w:rsid w:val="00652A05"/>
    <w:rsid w:val="00652A0E"/>
    <w:rsid w:val="00655944"/>
    <w:rsid w:val="00656265"/>
    <w:rsid w:val="00657814"/>
    <w:rsid w:val="006579E7"/>
    <w:rsid w:val="00657AF8"/>
    <w:rsid w:val="00660A09"/>
    <w:rsid w:val="00660CDC"/>
    <w:rsid w:val="00660EAD"/>
    <w:rsid w:val="00661464"/>
    <w:rsid w:val="00661EAC"/>
    <w:rsid w:val="00661F2B"/>
    <w:rsid w:val="00662BD6"/>
    <w:rsid w:val="0066537A"/>
    <w:rsid w:val="006656A5"/>
    <w:rsid w:val="00665EFA"/>
    <w:rsid w:val="00670D71"/>
    <w:rsid w:val="006720B5"/>
    <w:rsid w:val="00684CE0"/>
    <w:rsid w:val="00686B11"/>
    <w:rsid w:val="006A45EC"/>
    <w:rsid w:val="006A6278"/>
    <w:rsid w:val="006A654F"/>
    <w:rsid w:val="006A687B"/>
    <w:rsid w:val="006B035A"/>
    <w:rsid w:val="006B1D59"/>
    <w:rsid w:val="006B6083"/>
    <w:rsid w:val="006B652E"/>
    <w:rsid w:val="006C3CAA"/>
    <w:rsid w:val="006C53E3"/>
    <w:rsid w:val="006C6869"/>
    <w:rsid w:val="006C76A7"/>
    <w:rsid w:val="006C7BC5"/>
    <w:rsid w:val="006D1ECC"/>
    <w:rsid w:val="006D2529"/>
    <w:rsid w:val="006D2A73"/>
    <w:rsid w:val="006D4F09"/>
    <w:rsid w:val="006E1271"/>
    <w:rsid w:val="006E2BC7"/>
    <w:rsid w:val="006E3F46"/>
    <w:rsid w:val="006F301C"/>
    <w:rsid w:val="006F33AD"/>
    <w:rsid w:val="006F3AD5"/>
    <w:rsid w:val="006F597F"/>
    <w:rsid w:val="006F5E14"/>
    <w:rsid w:val="006F5F98"/>
    <w:rsid w:val="006F747B"/>
    <w:rsid w:val="00701F98"/>
    <w:rsid w:val="007022AB"/>
    <w:rsid w:val="00702F3E"/>
    <w:rsid w:val="007068E8"/>
    <w:rsid w:val="00707743"/>
    <w:rsid w:val="00707DD1"/>
    <w:rsid w:val="00707EA5"/>
    <w:rsid w:val="007109E8"/>
    <w:rsid w:val="00713211"/>
    <w:rsid w:val="007150AC"/>
    <w:rsid w:val="0071793D"/>
    <w:rsid w:val="0072053A"/>
    <w:rsid w:val="007208BD"/>
    <w:rsid w:val="0072119A"/>
    <w:rsid w:val="00723901"/>
    <w:rsid w:val="007251D6"/>
    <w:rsid w:val="007315B5"/>
    <w:rsid w:val="00731BD6"/>
    <w:rsid w:val="007401C1"/>
    <w:rsid w:val="0074200A"/>
    <w:rsid w:val="007470E1"/>
    <w:rsid w:val="00747133"/>
    <w:rsid w:val="0075107D"/>
    <w:rsid w:val="00751790"/>
    <w:rsid w:val="00753F34"/>
    <w:rsid w:val="007540F2"/>
    <w:rsid w:val="0075639C"/>
    <w:rsid w:val="0076080D"/>
    <w:rsid w:val="00762865"/>
    <w:rsid w:val="00765A57"/>
    <w:rsid w:val="007673EA"/>
    <w:rsid w:val="0076754F"/>
    <w:rsid w:val="00771A6B"/>
    <w:rsid w:val="00772950"/>
    <w:rsid w:val="00774F48"/>
    <w:rsid w:val="00774F8A"/>
    <w:rsid w:val="00776A41"/>
    <w:rsid w:val="00776AA4"/>
    <w:rsid w:val="00776D6B"/>
    <w:rsid w:val="00776FAF"/>
    <w:rsid w:val="00777138"/>
    <w:rsid w:val="00782BBE"/>
    <w:rsid w:val="00783030"/>
    <w:rsid w:val="00783854"/>
    <w:rsid w:val="00790884"/>
    <w:rsid w:val="00792812"/>
    <w:rsid w:val="007933C0"/>
    <w:rsid w:val="00794BFC"/>
    <w:rsid w:val="0079564D"/>
    <w:rsid w:val="007967B3"/>
    <w:rsid w:val="00797220"/>
    <w:rsid w:val="007A0E8F"/>
    <w:rsid w:val="007A125F"/>
    <w:rsid w:val="007A43EF"/>
    <w:rsid w:val="007A5CF0"/>
    <w:rsid w:val="007A6445"/>
    <w:rsid w:val="007B1EC3"/>
    <w:rsid w:val="007B3D98"/>
    <w:rsid w:val="007B4066"/>
    <w:rsid w:val="007B4A68"/>
    <w:rsid w:val="007B63C0"/>
    <w:rsid w:val="007C123E"/>
    <w:rsid w:val="007C4469"/>
    <w:rsid w:val="007C4E86"/>
    <w:rsid w:val="007C6869"/>
    <w:rsid w:val="007C76B8"/>
    <w:rsid w:val="007D2B52"/>
    <w:rsid w:val="007D589D"/>
    <w:rsid w:val="007D5C13"/>
    <w:rsid w:val="007D7543"/>
    <w:rsid w:val="007E2E20"/>
    <w:rsid w:val="007E3E6E"/>
    <w:rsid w:val="007E612A"/>
    <w:rsid w:val="007E6C3A"/>
    <w:rsid w:val="007F165C"/>
    <w:rsid w:val="007F5D8A"/>
    <w:rsid w:val="007F6192"/>
    <w:rsid w:val="007F7943"/>
    <w:rsid w:val="007F7A03"/>
    <w:rsid w:val="00805E5D"/>
    <w:rsid w:val="00810F5A"/>
    <w:rsid w:val="00811C52"/>
    <w:rsid w:val="008141DD"/>
    <w:rsid w:val="0082066B"/>
    <w:rsid w:val="0082091D"/>
    <w:rsid w:val="00821FB0"/>
    <w:rsid w:val="00822EFA"/>
    <w:rsid w:val="008250A3"/>
    <w:rsid w:val="0082563B"/>
    <w:rsid w:val="008262E4"/>
    <w:rsid w:val="00827D33"/>
    <w:rsid w:val="00827ED2"/>
    <w:rsid w:val="00831797"/>
    <w:rsid w:val="008320AA"/>
    <w:rsid w:val="008333EE"/>
    <w:rsid w:val="008342C9"/>
    <w:rsid w:val="008358A2"/>
    <w:rsid w:val="00835A42"/>
    <w:rsid w:val="008367BC"/>
    <w:rsid w:val="00841162"/>
    <w:rsid w:val="00842162"/>
    <w:rsid w:val="008447D1"/>
    <w:rsid w:val="008451F8"/>
    <w:rsid w:val="0084609D"/>
    <w:rsid w:val="00861036"/>
    <w:rsid w:val="00861F57"/>
    <w:rsid w:val="008632DD"/>
    <w:rsid w:val="008651DB"/>
    <w:rsid w:val="00866315"/>
    <w:rsid w:val="00867700"/>
    <w:rsid w:val="008728C0"/>
    <w:rsid w:val="00873124"/>
    <w:rsid w:val="00877750"/>
    <w:rsid w:val="00884520"/>
    <w:rsid w:val="00884788"/>
    <w:rsid w:val="008858C4"/>
    <w:rsid w:val="00885D97"/>
    <w:rsid w:val="00887C2B"/>
    <w:rsid w:val="0089100E"/>
    <w:rsid w:val="008918F7"/>
    <w:rsid w:val="00894409"/>
    <w:rsid w:val="0089456E"/>
    <w:rsid w:val="00896315"/>
    <w:rsid w:val="008964A1"/>
    <w:rsid w:val="008A2469"/>
    <w:rsid w:val="008A3762"/>
    <w:rsid w:val="008A54C2"/>
    <w:rsid w:val="008A7B19"/>
    <w:rsid w:val="008B1099"/>
    <w:rsid w:val="008B41A9"/>
    <w:rsid w:val="008B4833"/>
    <w:rsid w:val="008B53BE"/>
    <w:rsid w:val="008B5CDE"/>
    <w:rsid w:val="008B6D7C"/>
    <w:rsid w:val="008B7DC3"/>
    <w:rsid w:val="008C045D"/>
    <w:rsid w:val="008C04EB"/>
    <w:rsid w:val="008C0F83"/>
    <w:rsid w:val="008C11C7"/>
    <w:rsid w:val="008C27AB"/>
    <w:rsid w:val="008C2BEE"/>
    <w:rsid w:val="008C3814"/>
    <w:rsid w:val="008C386B"/>
    <w:rsid w:val="008C436D"/>
    <w:rsid w:val="008D0444"/>
    <w:rsid w:val="008D3594"/>
    <w:rsid w:val="008D4AE1"/>
    <w:rsid w:val="008D6BCC"/>
    <w:rsid w:val="008E34C6"/>
    <w:rsid w:val="008E6E72"/>
    <w:rsid w:val="008F34D1"/>
    <w:rsid w:val="008F3FE8"/>
    <w:rsid w:val="00901CD3"/>
    <w:rsid w:val="009020AC"/>
    <w:rsid w:val="009032A9"/>
    <w:rsid w:val="00906076"/>
    <w:rsid w:val="00906466"/>
    <w:rsid w:val="00915327"/>
    <w:rsid w:val="00920619"/>
    <w:rsid w:val="009225C4"/>
    <w:rsid w:val="00924997"/>
    <w:rsid w:val="009275F4"/>
    <w:rsid w:val="009308CC"/>
    <w:rsid w:val="009314A0"/>
    <w:rsid w:val="00933842"/>
    <w:rsid w:val="00933DD9"/>
    <w:rsid w:val="009341E5"/>
    <w:rsid w:val="009402DC"/>
    <w:rsid w:val="009434DF"/>
    <w:rsid w:val="0094368F"/>
    <w:rsid w:val="00944D07"/>
    <w:rsid w:val="00946163"/>
    <w:rsid w:val="00947BAA"/>
    <w:rsid w:val="0095054D"/>
    <w:rsid w:val="00951351"/>
    <w:rsid w:val="009514E2"/>
    <w:rsid w:val="009519F9"/>
    <w:rsid w:val="009534B1"/>
    <w:rsid w:val="009564EE"/>
    <w:rsid w:val="00961234"/>
    <w:rsid w:val="00963A0B"/>
    <w:rsid w:val="00964670"/>
    <w:rsid w:val="00965942"/>
    <w:rsid w:val="00965987"/>
    <w:rsid w:val="0097066B"/>
    <w:rsid w:val="00973905"/>
    <w:rsid w:val="00975705"/>
    <w:rsid w:val="009770D7"/>
    <w:rsid w:val="00980D3E"/>
    <w:rsid w:val="009819C1"/>
    <w:rsid w:val="00985114"/>
    <w:rsid w:val="00986AAB"/>
    <w:rsid w:val="00992CDD"/>
    <w:rsid w:val="00995ABF"/>
    <w:rsid w:val="00996C28"/>
    <w:rsid w:val="009A00A5"/>
    <w:rsid w:val="009A3463"/>
    <w:rsid w:val="009A4525"/>
    <w:rsid w:val="009A67BB"/>
    <w:rsid w:val="009B216C"/>
    <w:rsid w:val="009B26FF"/>
    <w:rsid w:val="009B2DF2"/>
    <w:rsid w:val="009B3B44"/>
    <w:rsid w:val="009B7856"/>
    <w:rsid w:val="009C1CA7"/>
    <w:rsid w:val="009C3C13"/>
    <w:rsid w:val="009C6989"/>
    <w:rsid w:val="009C7A93"/>
    <w:rsid w:val="009D1058"/>
    <w:rsid w:val="009D2775"/>
    <w:rsid w:val="009D3C35"/>
    <w:rsid w:val="009D60E6"/>
    <w:rsid w:val="009D70AF"/>
    <w:rsid w:val="009E46C6"/>
    <w:rsid w:val="009E4A43"/>
    <w:rsid w:val="009E6101"/>
    <w:rsid w:val="009E651B"/>
    <w:rsid w:val="009F56D6"/>
    <w:rsid w:val="009F5949"/>
    <w:rsid w:val="009F6B16"/>
    <w:rsid w:val="00A017D0"/>
    <w:rsid w:val="00A01EF8"/>
    <w:rsid w:val="00A021C8"/>
    <w:rsid w:val="00A028D8"/>
    <w:rsid w:val="00A02952"/>
    <w:rsid w:val="00A035C3"/>
    <w:rsid w:val="00A04985"/>
    <w:rsid w:val="00A0771D"/>
    <w:rsid w:val="00A07BDE"/>
    <w:rsid w:val="00A07E49"/>
    <w:rsid w:val="00A1142E"/>
    <w:rsid w:val="00A12966"/>
    <w:rsid w:val="00A15CB5"/>
    <w:rsid w:val="00A16599"/>
    <w:rsid w:val="00A179B3"/>
    <w:rsid w:val="00A17AEB"/>
    <w:rsid w:val="00A17F0F"/>
    <w:rsid w:val="00A20D3B"/>
    <w:rsid w:val="00A20FDD"/>
    <w:rsid w:val="00A22329"/>
    <w:rsid w:val="00A26021"/>
    <w:rsid w:val="00A27484"/>
    <w:rsid w:val="00A34B6D"/>
    <w:rsid w:val="00A352E5"/>
    <w:rsid w:val="00A371EA"/>
    <w:rsid w:val="00A43D78"/>
    <w:rsid w:val="00A53D51"/>
    <w:rsid w:val="00A57A82"/>
    <w:rsid w:val="00A61F65"/>
    <w:rsid w:val="00A62A14"/>
    <w:rsid w:val="00A63107"/>
    <w:rsid w:val="00A63B24"/>
    <w:rsid w:val="00A643FD"/>
    <w:rsid w:val="00A70B09"/>
    <w:rsid w:val="00A72B97"/>
    <w:rsid w:val="00A73BD4"/>
    <w:rsid w:val="00A761B6"/>
    <w:rsid w:val="00A775BC"/>
    <w:rsid w:val="00A80673"/>
    <w:rsid w:val="00A82A99"/>
    <w:rsid w:val="00A8599B"/>
    <w:rsid w:val="00A85D2A"/>
    <w:rsid w:val="00A85E5D"/>
    <w:rsid w:val="00A875B3"/>
    <w:rsid w:val="00A9003B"/>
    <w:rsid w:val="00A917D2"/>
    <w:rsid w:val="00A92723"/>
    <w:rsid w:val="00A978FC"/>
    <w:rsid w:val="00A97AD0"/>
    <w:rsid w:val="00AA0AC6"/>
    <w:rsid w:val="00AA0FA9"/>
    <w:rsid w:val="00AA1062"/>
    <w:rsid w:val="00AA4294"/>
    <w:rsid w:val="00AA565F"/>
    <w:rsid w:val="00AA6B76"/>
    <w:rsid w:val="00AB1264"/>
    <w:rsid w:val="00AB32D2"/>
    <w:rsid w:val="00AC3DBE"/>
    <w:rsid w:val="00AC497D"/>
    <w:rsid w:val="00AC514C"/>
    <w:rsid w:val="00AD0356"/>
    <w:rsid w:val="00AD26ED"/>
    <w:rsid w:val="00AD4CEE"/>
    <w:rsid w:val="00AD4F4B"/>
    <w:rsid w:val="00AE231C"/>
    <w:rsid w:val="00AE2C5F"/>
    <w:rsid w:val="00AE5C91"/>
    <w:rsid w:val="00AE7702"/>
    <w:rsid w:val="00AF2AE4"/>
    <w:rsid w:val="00AF3EC0"/>
    <w:rsid w:val="00AF420C"/>
    <w:rsid w:val="00AF46C0"/>
    <w:rsid w:val="00AF5BED"/>
    <w:rsid w:val="00AF64A8"/>
    <w:rsid w:val="00AF78FA"/>
    <w:rsid w:val="00B00D9F"/>
    <w:rsid w:val="00B010D9"/>
    <w:rsid w:val="00B01C76"/>
    <w:rsid w:val="00B03076"/>
    <w:rsid w:val="00B10568"/>
    <w:rsid w:val="00B112EE"/>
    <w:rsid w:val="00B11F08"/>
    <w:rsid w:val="00B1312F"/>
    <w:rsid w:val="00B14297"/>
    <w:rsid w:val="00B14A84"/>
    <w:rsid w:val="00B15FBA"/>
    <w:rsid w:val="00B17E74"/>
    <w:rsid w:val="00B215E6"/>
    <w:rsid w:val="00B21EDF"/>
    <w:rsid w:val="00B23DE1"/>
    <w:rsid w:val="00B25018"/>
    <w:rsid w:val="00B25139"/>
    <w:rsid w:val="00B2621E"/>
    <w:rsid w:val="00B2718C"/>
    <w:rsid w:val="00B3110C"/>
    <w:rsid w:val="00B404D5"/>
    <w:rsid w:val="00B43852"/>
    <w:rsid w:val="00B43B5B"/>
    <w:rsid w:val="00B45692"/>
    <w:rsid w:val="00B50F74"/>
    <w:rsid w:val="00B51E21"/>
    <w:rsid w:val="00B542A4"/>
    <w:rsid w:val="00B559FA"/>
    <w:rsid w:val="00B55A22"/>
    <w:rsid w:val="00B56004"/>
    <w:rsid w:val="00B6061B"/>
    <w:rsid w:val="00B609DF"/>
    <w:rsid w:val="00B61F51"/>
    <w:rsid w:val="00B6251F"/>
    <w:rsid w:val="00B70B89"/>
    <w:rsid w:val="00B71FD8"/>
    <w:rsid w:val="00B72DC3"/>
    <w:rsid w:val="00B73E76"/>
    <w:rsid w:val="00B74B2F"/>
    <w:rsid w:val="00B772FD"/>
    <w:rsid w:val="00B801B5"/>
    <w:rsid w:val="00B82556"/>
    <w:rsid w:val="00B84EA0"/>
    <w:rsid w:val="00B925C8"/>
    <w:rsid w:val="00B93107"/>
    <w:rsid w:val="00B946CB"/>
    <w:rsid w:val="00B94B76"/>
    <w:rsid w:val="00B96AF6"/>
    <w:rsid w:val="00B97186"/>
    <w:rsid w:val="00BA04C0"/>
    <w:rsid w:val="00BA41A6"/>
    <w:rsid w:val="00BA4A88"/>
    <w:rsid w:val="00BA636E"/>
    <w:rsid w:val="00BA7488"/>
    <w:rsid w:val="00BA7C45"/>
    <w:rsid w:val="00BB0864"/>
    <w:rsid w:val="00BB2537"/>
    <w:rsid w:val="00BB3FF5"/>
    <w:rsid w:val="00BB6C9E"/>
    <w:rsid w:val="00BB6F00"/>
    <w:rsid w:val="00BB7108"/>
    <w:rsid w:val="00BC294F"/>
    <w:rsid w:val="00BC584E"/>
    <w:rsid w:val="00BC5D7F"/>
    <w:rsid w:val="00BD3321"/>
    <w:rsid w:val="00BD6EC9"/>
    <w:rsid w:val="00BD7732"/>
    <w:rsid w:val="00BE2DE3"/>
    <w:rsid w:val="00BE5519"/>
    <w:rsid w:val="00BE6070"/>
    <w:rsid w:val="00BE7811"/>
    <w:rsid w:val="00BF3314"/>
    <w:rsid w:val="00BF439B"/>
    <w:rsid w:val="00BF67E2"/>
    <w:rsid w:val="00C004E9"/>
    <w:rsid w:val="00C0062D"/>
    <w:rsid w:val="00C00E0B"/>
    <w:rsid w:val="00C01120"/>
    <w:rsid w:val="00C01A26"/>
    <w:rsid w:val="00C02906"/>
    <w:rsid w:val="00C03680"/>
    <w:rsid w:val="00C03AB4"/>
    <w:rsid w:val="00C04296"/>
    <w:rsid w:val="00C06984"/>
    <w:rsid w:val="00C1298A"/>
    <w:rsid w:val="00C1306A"/>
    <w:rsid w:val="00C15CF6"/>
    <w:rsid w:val="00C15F09"/>
    <w:rsid w:val="00C213D3"/>
    <w:rsid w:val="00C234B6"/>
    <w:rsid w:val="00C23FBE"/>
    <w:rsid w:val="00C30802"/>
    <w:rsid w:val="00C31249"/>
    <w:rsid w:val="00C347ED"/>
    <w:rsid w:val="00C3497C"/>
    <w:rsid w:val="00C37FD0"/>
    <w:rsid w:val="00C41D64"/>
    <w:rsid w:val="00C45E17"/>
    <w:rsid w:val="00C46364"/>
    <w:rsid w:val="00C4682E"/>
    <w:rsid w:val="00C473C9"/>
    <w:rsid w:val="00C47585"/>
    <w:rsid w:val="00C4774F"/>
    <w:rsid w:val="00C47A47"/>
    <w:rsid w:val="00C47B87"/>
    <w:rsid w:val="00C52C19"/>
    <w:rsid w:val="00C537C2"/>
    <w:rsid w:val="00C55D0A"/>
    <w:rsid w:val="00C6085A"/>
    <w:rsid w:val="00C60DD6"/>
    <w:rsid w:val="00C64ACD"/>
    <w:rsid w:val="00C6579F"/>
    <w:rsid w:val="00C65BD4"/>
    <w:rsid w:val="00C671F6"/>
    <w:rsid w:val="00C71C9B"/>
    <w:rsid w:val="00C757D0"/>
    <w:rsid w:val="00C771F0"/>
    <w:rsid w:val="00C8097B"/>
    <w:rsid w:val="00C828BC"/>
    <w:rsid w:val="00C84669"/>
    <w:rsid w:val="00C84C20"/>
    <w:rsid w:val="00C851BB"/>
    <w:rsid w:val="00C859AB"/>
    <w:rsid w:val="00C90679"/>
    <w:rsid w:val="00C938AC"/>
    <w:rsid w:val="00C95390"/>
    <w:rsid w:val="00CA10C6"/>
    <w:rsid w:val="00CA2637"/>
    <w:rsid w:val="00CA3555"/>
    <w:rsid w:val="00CA3F34"/>
    <w:rsid w:val="00CA6F1C"/>
    <w:rsid w:val="00CB2173"/>
    <w:rsid w:val="00CB685E"/>
    <w:rsid w:val="00CC5ECF"/>
    <w:rsid w:val="00CC61E1"/>
    <w:rsid w:val="00CC64EE"/>
    <w:rsid w:val="00CC78E2"/>
    <w:rsid w:val="00CC7B55"/>
    <w:rsid w:val="00CD05EE"/>
    <w:rsid w:val="00CD0A5E"/>
    <w:rsid w:val="00CE2D6D"/>
    <w:rsid w:val="00CE5C61"/>
    <w:rsid w:val="00CE7133"/>
    <w:rsid w:val="00CF179D"/>
    <w:rsid w:val="00CF263A"/>
    <w:rsid w:val="00CF2EE6"/>
    <w:rsid w:val="00CF4578"/>
    <w:rsid w:val="00CF77CA"/>
    <w:rsid w:val="00D0046E"/>
    <w:rsid w:val="00D071A6"/>
    <w:rsid w:val="00D13C10"/>
    <w:rsid w:val="00D14EBC"/>
    <w:rsid w:val="00D15673"/>
    <w:rsid w:val="00D1594E"/>
    <w:rsid w:val="00D21A54"/>
    <w:rsid w:val="00D255C2"/>
    <w:rsid w:val="00D26543"/>
    <w:rsid w:val="00D3408F"/>
    <w:rsid w:val="00D34E34"/>
    <w:rsid w:val="00D406BD"/>
    <w:rsid w:val="00D41449"/>
    <w:rsid w:val="00D44593"/>
    <w:rsid w:val="00D44DA0"/>
    <w:rsid w:val="00D45734"/>
    <w:rsid w:val="00D50E09"/>
    <w:rsid w:val="00D52245"/>
    <w:rsid w:val="00D52266"/>
    <w:rsid w:val="00D52388"/>
    <w:rsid w:val="00D57CBA"/>
    <w:rsid w:val="00D612C3"/>
    <w:rsid w:val="00D621BA"/>
    <w:rsid w:val="00D624C0"/>
    <w:rsid w:val="00D633A8"/>
    <w:rsid w:val="00D64045"/>
    <w:rsid w:val="00D67AAA"/>
    <w:rsid w:val="00D70FB5"/>
    <w:rsid w:val="00D71486"/>
    <w:rsid w:val="00D71655"/>
    <w:rsid w:val="00D71E24"/>
    <w:rsid w:val="00D75396"/>
    <w:rsid w:val="00D866F3"/>
    <w:rsid w:val="00D91B1E"/>
    <w:rsid w:val="00D92F93"/>
    <w:rsid w:val="00D94574"/>
    <w:rsid w:val="00DA0A11"/>
    <w:rsid w:val="00DA28C5"/>
    <w:rsid w:val="00DA31CC"/>
    <w:rsid w:val="00DA5564"/>
    <w:rsid w:val="00DA564A"/>
    <w:rsid w:val="00DB2B7D"/>
    <w:rsid w:val="00DB3D95"/>
    <w:rsid w:val="00DB4EE0"/>
    <w:rsid w:val="00DB6E50"/>
    <w:rsid w:val="00DB7DC1"/>
    <w:rsid w:val="00DC0DCD"/>
    <w:rsid w:val="00DC2B80"/>
    <w:rsid w:val="00DC4633"/>
    <w:rsid w:val="00DC5268"/>
    <w:rsid w:val="00DC63A2"/>
    <w:rsid w:val="00DD061E"/>
    <w:rsid w:val="00DD1981"/>
    <w:rsid w:val="00DD1CF2"/>
    <w:rsid w:val="00DD1F00"/>
    <w:rsid w:val="00DD24DA"/>
    <w:rsid w:val="00DE689D"/>
    <w:rsid w:val="00DF1183"/>
    <w:rsid w:val="00DF5734"/>
    <w:rsid w:val="00DF6B2E"/>
    <w:rsid w:val="00E00A02"/>
    <w:rsid w:val="00E0107B"/>
    <w:rsid w:val="00E01677"/>
    <w:rsid w:val="00E01C9B"/>
    <w:rsid w:val="00E020F5"/>
    <w:rsid w:val="00E07658"/>
    <w:rsid w:val="00E104BD"/>
    <w:rsid w:val="00E10C58"/>
    <w:rsid w:val="00E112F5"/>
    <w:rsid w:val="00E13597"/>
    <w:rsid w:val="00E1621C"/>
    <w:rsid w:val="00E2036D"/>
    <w:rsid w:val="00E22406"/>
    <w:rsid w:val="00E2410A"/>
    <w:rsid w:val="00E24DBD"/>
    <w:rsid w:val="00E27F12"/>
    <w:rsid w:val="00E30775"/>
    <w:rsid w:val="00E31992"/>
    <w:rsid w:val="00E34586"/>
    <w:rsid w:val="00E35EAC"/>
    <w:rsid w:val="00E41203"/>
    <w:rsid w:val="00E4199C"/>
    <w:rsid w:val="00E42844"/>
    <w:rsid w:val="00E43DE5"/>
    <w:rsid w:val="00E4443A"/>
    <w:rsid w:val="00E4536B"/>
    <w:rsid w:val="00E46BE4"/>
    <w:rsid w:val="00E50ECB"/>
    <w:rsid w:val="00E52CE2"/>
    <w:rsid w:val="00E52D3B"/>
    <w:rsid w:val="00E5492E"/>
    <w:rsid w:val="00E621D3"/>
    <w:rsid w:val="00E6313C"/>
    <w:rsid w:val="00E66099"/>
    <w:rsid w:val="00E71D3E"/>
    <w:rsid w:val="00E71EE2"/>
    <w:rsid w:val="00E722D5"/>
    <w:rsid w:val="00E73165"/>
    <w:rsid w:val="00E7534D"/>
    <w:rsid w:val="00E7650A"/>
    <w:rsid w:val="00E83543"/>
    <w:rsid w:val="00E837DB"/>
    <w:rsid w:val="00E90709"/>
    <w:rsid w:val="00E90D26"/>
    <w:rsid w:val="00E910F7"/>
    <w:rsid w:val="00E95546"/>
    <w:rsid w:val="00E961F2"/>
    <w:rsid w:val="00EA17C6"/>
    <w:rsid w:val="00EA20A6"/>
    <w:rsid w:val="00EA4EC0"/>
    <w:rsid w:val="00EA5B81"/>
    <w:rsid w:val="00EB7A08"/>
    <w:rsid w:val="00EC1AF6"/>
    <w:rsid w:val="00EC4C84"/>
    <w:rsid w:val="00EC4D46"/>
    <w:rsid w:val="00ED2015"/>
    <w:rsid w:val="00ED5FB4"/>
    <w:rsid w:val="00ED7541"/>
    <w:rsid w:val="00EE1206"/>
    <w:rsid w:val="00EE2F9A"/>
    <w:rsid w:val="00EE4EB8"/>
    <w:rsid w:val="00EE513D"/>
    <w:rsid w:val="00EE5282"/>
    <w:rsid w:val="00EE6657"/>
    <w:rsid w:val="00EE6675"/>
    <w:rsid w:val="00EE6BF7"/>
    <w:rsid w:val="00EF302F"/>
    <w:rsid w:val="00EF4E86"/>
    <w:rsid w:val="00EF6A4C"/>
    <w:rsid w:val="00EF6F88"/>
    <w:rsid w:val="00F00FFE"/>
    <w:rsid w:val="00F01285"/>
    <w:rsid w:val="00F135D0"/>
    <w:rsid w:val="00F20552"/>
    <w:rsid w:val="00F20D06"/>
    <w:rsid w:val="00F246E7"/>
    <w:rsid w:val="00F24D46"/>
    <w:rsid w:val="00F31457"/>
    <w:rsid w:val="00F32606"/>
    <w:rsid w:val="00F328AD"/>
    <w:rsid w:val="00F36683"/>
    <w:rsid w:val="00F36A84"/>
    <w:rsid w:val="00F40D94"/>
    <w:rsid w:val="00F42A22"/>
    <w:rsid w:val="00F4572A"/>
    <w:rsid w:val="00F5247F"/>
    <w:rsid w:val="00F54283"/>
    <w:rsid w:val="00F5558A"/>
    <w:rsid w:val="00F566F3"/>
    <w:rsid w:val="00F607A4"/>
    <w:rsid w:val="00F6110B"/>
    <w:rsid w:val="00F61A23"/>
    <w:rsid w:val="00F61ADD"/>
    <w:rsid w:val="00F631F4"/>
    <w:rsid w:val="00F67B88"/>
    <w:rsid w:val="00F70956"/>
    <w:rsid w:val="00F71085"/>
    <w:rsid w:val="00F71155"/>
    <w:rsid w:val="00F74DEC"/>
    <w:rsid w:val="00F76C07"/>
    <w:rsid w:val="00F7785D"/>
    <w:rsid w:val="00F80137"/>
    <w:rsid w:val="00F83FB7"/>
    <w:rsid w:val="00F90222"/>
    <w:rsid w:val="00F933A7"/>
    <w:rsid w:val="00F937A7"/>
    <w:rsid w:val="00F946F7"/>
    <w:rsid w:val="00F95743"/>
    <w:rsid w:val="00F95B52"/>
    <w:rsid w:val="00F97F14"/>
    <w:rsid w:val="00FA15DD"/>
    <w:rsid w:val="00FA223B"/>
    <w:rsid w:val="00FA2840"/>
    <w:rsid w:val="00FA2D99"/>
    <w:rsid w:val="00FA3497"/>
    <w:rsid w:val="00FA7532"/>
    <w:rsid w:val="00FB2461"/>
    <w:rsid w:val="00FB3564"/>
    <w:rsid w:val="00FC021A"/>
    <w:rsid w:val="00FC12D5"/>
    <w:rsid w:val="00FC33EC"/>
    <w:rsid w:val="00FD04EB"/>
    <w:rsid w:val="00FD2D78"/>
    <w:rsid w:val="00FD3A2D"/>
    <w:rsid w:val="00FD58EE"/>
    <w:rsid w:val="00FE71A6"/>
    <w:rsid w:val="00FE7D1C"/>
    <w:rsid w:val="00FE7D41"/>
    <w:rsid w:val="00FF34C6"/>
    <w:rsid w:val="00FF5EE2"/>
    <w:rsid w:val="00FF6090"/>
    <w:rsid w:val="00FF6361"/>
    <w:rsid w:val="00FF6701"/>
    <w:rsid w:val="00FF72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06076"/>
    <w:pPr>
      <w:suppressAutoHyphens/>
      <w:spacing w:after="120"/>
    </w:pPr>
    <w:rPr>
      <w:kern w:val="1"/>
      <w:sz w:val="20"/>
      <w:szCs w:val="20"/>
      <w:lang w:eastAsia="zh-CN"/>
    </w:rPr>
  </w:style>
  <w:style w:type="character" w:customStyle="1" w:styleId="a4">
    <w:name w:val="Основной текст Знак"/>
    <w:basedOn w:val="a0"/>
    <w:link w:val="a3"/>
    <w:uiPriority w:val="99"/>
    <w:locked/>
    <w:rsid w:val="00906076"/>
    <w:rPr>
      <w:rFonts w:ascii="Calibri" w:hAnsi="Calibri" w:cs="Times New Roman"/>
      <w:kern w:val="1"/>
      <w:lang w:eastAsia="zh-CN"/>
    </w:rPr>
  </w:style>
  <w:style w:type="paragraph" w:customStyle="1" w:styleId="1">
    <w:name w:val="Без интервала1"/>
    <w:uiPriority w:val="99"/>
    <w:rsid w:val="00906076"/>
    <w:pPr>
      <w:widowControl w:val="0"/>
      <w:suppressAutoHyphens/>
    </w:pPr>
    <w:rPr>
      <w:rFonts w:cs="Calibri"/>
      <w:kern w:val="1"/>
      <w:lang w:eastAsia="zh-CN"/>
    </w:rPr>
  </w:style>
  <w:style w:type="paragraph" w:styleId="a5">
    <w:name w:val="header"/>
    <w:basedOn w:val="a"/>
    <w:link w:val="a6"/>
    <w:uiPriority w:val="99"/>
    <w:rsid w:val="00906076"/>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906076"/>
    <w:rPr>
      <w:rFonts w:cs="Times New Roman"/>
    </w:rPr>
  </w:style>
  <w:style w:type="paragraph" w:styleId="a7">
    <w:name w:val="footer"/>
    <w:basedOn w:val="a"/>
    <w:link w:val="a8"/>
    <w:uiPriority w:val="99"/>
    <w:rsid w:val="00177606"/>
    <w:pPr>
      <w:tabs>
        <w:tab w:val="center" w:pos="4677"/>
        <w:tab w:val="right" w:pos="9355"/>
      </w:tabs>
    </w:pPr>
    <w:rPr>
      <w:sz w:val="20"/>
      <w:szCs w:val="20"/>
    </w:rPr>
  </w:style>
  <w:style w:type="character" w:customStyle="1" w:styleId="a8">
    <w:name w:val="Нижний колонтитул Знак"/>
    <w:basedOn w:val="a0"/>
    <w:link w:val="a7"/>
    <w:uiPriority w:val="99"/>
    <w:locked/>
    <w:rsid w:val="00177606"/>
    <w:rPr>
      <w:rFonts w:cs="Times New Roman"/>
    </w:rPr>
  </w:style>
  <w:style w:type="paragraph" w:styleId="a9">
    <w:name w:val="Balloon Text"/>
    <w:basedOn w:val="a"/>
    <w:link w:val="aa"/>
    <w:uiPriority w:val="99"/>
    <w:semiHidden/>
    <w:rsid w:val="002A566C"/>
    <w:rPr>
      <w:rFonts w:ascii="Tahoma" w:hAnsi="Tahoma"/>
      <w:sz w:val="16"/>
      <w:szCs w:val="20"/>
    </w:rPr>
  </w:style>
  <w:style w:type="character" w:customStyle="1" w:styleId="aa">
    <w:name w:val="Текст выноски Знак"/>
    <w:basedOn w:val="a0"/>
    <w:link w:val="a9"/>
    <w:uiPriority w:val="99"/>
    <w:semiHidden/>
    <w:locked/>
    <w:rsid w:val="002A566C"/>
    <w:rPr>
      <w:rFonts w:ascii="Tahoma" w:hAnsi="Tahoma" w:cs="Times New Roman"/>
      <w:sz w:val="16"/>
    </w:rPr>
  </w:style>
  <w:style w:type="paragraph" w:customStyle="1" w:styleId="2">
    <w:name w:val="Без интервала2"/>
    <w:uiPriority w:val="99"/>
    <w:rsid w:val="00C65BD4"/>
    <w:rPr>
      <w:lang w:eastAsia="en-US"/>
    </w:rPr>
  </w:style>
  <w:style w:type="character" w:customStyle="1" w:styleId="ab">
    <w:name w:val="Цветовое выделение"/>
    <w:uiPriority w:val="99"/>
    <w:rsid w:val="003213BB"/>
    <w:rPr>
      <w:b/>
      <w:color w:val="26282F"/>
    </w:rPr>
  </w:style>
  <w:style w:type="character" w:customStyle="1" w:styleId="ac">
    <w:name w:val="Гипертекстовая ссылка"/>
    <w:uiPriority w:val="99"/>
    <w:rsid w:val="003213BB"/>
    <w:rPr>
      <w:b/>
      <w:color w:val="106BBE"/>
    </w:rPr>
  </w:style>
  <w:style w:type="paragraph" w:styleId="ad">
    <w:name w:val="Normal (Web)"/>
    <w:basedOn w:val="a"/>
    <w:uiPriority w:val="99"/>
    <w:rsid w:val="008342C9"/>
    <w:pPr>
      <w:spacing w:before="100" w:beforeAutospacing="1" w:after="100" w:afterAutospacing="1"/>
    </w:pPr>
    <w:rPr>
      <w:rFonts w:ascii="Times New Roman" w:hAnsi="Times New Roman"/>
      <w:sz w:val="24"/>
      <w:szCs w:val="24"/>
    </w:rPr>
  </w:style>
  <w:style w:type="paragraph" w:styleId="ae">
    <w:name w:val="No Spacing"/>
    <w:uiPriority w:val="99"/>
    <w:qFormat/>
    <w:rsid w:val="00235102"/>
  </w:style>
  <w:style w:type="paragraph" w:styleId="af">
    <w:name w:val="Document Map"/>
    <w:basedOn w:val="a"/>
    <w:link w:val="af0"/>
    <w:uiPriority w:val="99"/>
    <w:semiHidden/>
    <w:rsid w:val="002A0103"/>
    <w:rPr>
      <w:rFonts w:ascii="Tahoma" w:hAnsi="Tahoma"/>
      <w:sz w:val="16"/>
      <w:szCs w:val="16"/>
    </w:rPr>
  </w:style>
  <w:style w:type="character" w:customStyle="1" w:styleId="af0">
    <w:name w:val="Схема документа Знак"/>
    <w:basedOn w:val="a0"/>
    <w:link w:val="af"/>
    <w:uiPriority w:val="99"/>
    <w:semiHidden/>
    <w:locked/>
    <w:rsid w:val="002A0103"/>
    <w:rPr>
      <w:rFonts w:ascii="Tahoma" w:hAnsi="Tahoma" w:cs="Times New Roman"/>
      <w:sz w:val="16"/>
    </w:rPr>
  </w:style>
  <w:style w:type="paragraph" w:customStyle="1" w:styleId="headertexttopleveltextcentertext">
    <w:name w:val="headertext topleveltext centertext"/>
    <w:basedOn w:val="a"/>
    <w:uiPriority w:val="99"/>
    <w:rsid w:val="0013197F"/>
    <w:pPr>
      <w:spacing w:before="100" w:beforeAutospacing="1" w:after="100" w:afterAutospacing="1"/>
    </w:pPr>
    <w:rPr>
      <w:rFonts w:ascii="Times New Roman" w:hAnsi="Times New Roman"/>
      <w:sz w:val="24"/>
      <w:szCs w:val="24"/>
    </w:rPr>
  </w:style>
  <w:style w:type="paragraph" w:styleId="af1">
    <w:name w:val="footnote text"/>
    <w:basedOn w:val="a"/>
    <w:link w:val="af2"/>
    <w:uiPriority w:val="99"/>
    <w:semiHidden/>
    <w:rsid w:val="002C242D"/>
    <w:rPr>
      <w:sz w:val="20"/>
      <w:szCs w:val="20"/>
    </w:rPr>
  </w:style>
  <w:style w:type="character" w:customStyle="1" w:styleId="af2">
    <w:name w:val="Текст сноски Знак"/>
    <w:basedOn w:val="a0"/>
    <w:link w:val="af1"/>
    <w:uiPriority w:val="99"/>
    <w:semiHidden/>
    <w:locked/>
    <w:rsid w:val="006053CB"/>
    <w:rPr>
      <w:rFonts w:cs="Times New Roman"/>
      <w:sz w:val="20"/>
      <w:szCs w:val="20"/>
    </w:rPr>
  </w:style>
  <w:style w:type="character" w:styleId="af3">
    <w:name w:val="footnote reference"/>
    <w:basedOn w:val="a0"/>
    <w:uiPriority w:val="99"/>
    <w:semiHidden/>
    <w:rsid w:val="002C242D"/>
    <w:rPr>
      <w:rFonts w:cs="Times New Roman"/>
      <w:vertAlign w:val="superscript"/>
    </w:rPr>
  </w:style>
  <w:style w:type="paragraph" w:styleId="af4">
    <w:name w:val="endnote text"/>
    <w:basedOn w:val="a"/>
    <w:link w:val="af5"/>
    <w:uiPriority w:val="99"/>
    <w:semiHidden/>
    <w:rsid w:val="002C242D"/>
    <w:rPr>
      <w:sz w:val="20"/>
      <w:szCs w:val="20"/>
    </w:rPr>
  </w:style>
  <w:style w:type="character" w:customStyle="1" w:styleId="af5">
    <w:name w:val="Текст концевой сноски Знак"/>
    <w:basedOn w:val="a0"/>
    <w:link w:val="af4"/>
    <w:uiPriority w:val="99"/>
    <w:semiHidden/>
    <w:locked/>
    <w:rsid w:val="006053CB"/>
    <w:rPr>
      <w:rFonts w:cs="Times New Roman"/>
      <w:sz w:val="20"/>
      <w:szCs w:val="20"/>
    </w:rPr>
  </w:style>
  <w:style w:type="character" w:styleId="af6">
    <w:name w:val="endnote reference"/>
    <w:basedOn w:val="a0"/>
    <w:uiPriority w:val="99"/>
    <w:semiHidden/>
    <w:rsid w:val="002C242D"/>
    <w:rPr>
      <w:rFonts w:cs="Times New Roman"/>
      <w:vertAlign w:val="superscript"/>
    </w:rPr>
  </w:style>
  <w:style w:type="character" w:styleId="af7">
    <w:name w:val="page number"/>
    <w:basedOn w:val="a0"/>
    <w:uiPriority w:val="99"/>
    <w:rsid w:val="00E27F12"/>
    <w:rPr>
      <w:rFonts w:cs="Times New Roman"/>
    </w:rPr>
  </w:style>
</w:styles>
</file>

<file path=word/webSettings.xml><?xml version="1.0" encoding="utf-8"?>
<w:webSettings xmlns:r="http://schemas.openxmlformats.org/officeDocument/2006/relationships" xmlns:w="http://schemas.openxmlformats.org/wordprocessingml/2006/main">
  <w:divs>
    <w:div w:id="1788427298">
      <w:marLeft w:val="0"/>
      <w:marRight w:val="0"/>
      <w:marTop w:val="0"/>
      <w:marBottom w:val="0"/>
      <w:divBdr>
        <w:top w:val="none" w:sz="0" w:space="0" w:color="auto"/>
        <w:left w:val="none" w:sz="0" w:space="0" w:color="auto"/>
        <w:bottom w:val="none" w:sz="0" w:space="0" w:color="auto"/>
        <w:right w:val="none" w:sz="0" w:space="0" w:color="auto"/>
      </w:divBdr>
    </w:div>
    <w:div w:id="1788427299">
      <w:marLeft w:val="0"/>
      <w:marRight w:val="0"/>
      <w:marTop w:val="0"/>
      <w:marBottom w:val="0"/>
      <w:divBdr>
        <w:top w:val="none" w:sz="0" w:space="0" w:color="auto"/>
        <w:left w:val="none" w:sz="0" w:space="0" w:color="auto"/>
        <w:bottom w:val="none" w:sz="0" w:space="0" w:color="auto"/>
        <w:right w:val="none" w:sz="0" w:space="0" w:color="auto"/>
      </w:divBdr>
    </w:div>
    <w:div w:id="178842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BA6DA72E756B2528E0FDC27E408059789E82274891C4DEDAF0081507E41E5786344F712C717F7055FC44ZDB6L"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29</Pages>
  <Words>9031</Words>
  <Characters>51477</Characters>
  <Application>Microsoft Office Word</Application>
  <DocSecurity>0</DocSecurity>
  <Lines>428</Lines>
  <Paragraphs>120</Paragraphs>
  <ScaleCrop>false</ScaleCrop>
  <Company>Microsoft</Company>
  <LinksUpToDate>false</LinksUpToDate>
  <CharactersWithSpaces>60388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2019-03-15T05:22:00Z</cp:lastPrinted>
  <dcterms:created xsi:type="dcterms:W3CDTF">2019-01-29T08:32:00Z</dcterms:created>
  <dcterms:modified xsi:type="dcterms:W3CDTF">2019-04-16T12:01:00Z</dcterms:modified>
</cp:coreProperties>
</file>