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1EE" w:rsidRPr="00B061EE" w:rsidRDefault="00B061EE" w:rsidP="00B061EE">
      <w:pPr>
        <w:ind w:left="5103"/>
        <w:rPr>
          <w:rFonts w:ascii="Times New Roman" w:hAnsi="Times New Roman" w:cs="Times New Roman"/>
          <w:b/>
          <w:i/>
          <w:sz w:val="28"/>
          <w:szCs w:val="28"/>
        </w:rPr>
      </w:pPr>
      <w:r w:rsidRPr="00B061EE">
        <w:rPr>
          <w:rFonts w:ascii="Times New Roman" w:hAnsi="Times New Roman" w:cs="Times New Roman"/>
          <w:b/>
          <w:i/>
          <w:sz w:val="28"/>
          <w:szCs w:val="28"/>
        </w:rPr>
        <w:t xml:space="preserve">УХИНА Е.Н.,  </w:t>
      </w:r>
    </w:p>
    <w:p w:rsidR="00B061EE" w:rsidRPr="00B061EE" w:rsidRDefault="00B061EE" w:rsidP="00B061EE">
      <w:pPr>
        <w:ind w:left="5103"/>
        <w:rPr>
          <w:rFonts w:ascii="Times New Roman" w:hAnsi="Times New Roman" w:cs="Times New Roman"/>
          <w:b/>
          <w:bCs/>
          <w:i/>
          <w:iCs/>
          <w:color w:val="030303"/>
          <w:sz w:val="28"/>
          <w:szCs w:val="28"/>
        </w:rPr>
      </w:pPr>
      <w:r w:rsidRPr="00B061EE">
        <w:rPr>
          <w:rFonts w:ascii="Times New Roman" w:hAnsi="Times New Roman" w:cs="Times New Roman"/>
          <w:b/>
          <w:i/>
          <w:sz w:val="28"/>
          <w:szCs w:val="28"/>
        </w:rPr>
        <w:t>председатель</w:t>
      </w:r>
      <w:r w:rsidRPr="00B061EE">
        <w:rPr>
          <w:rFonts w:ascii="Times New Roman" w:hAnsi="Times New Roman" w:cs="Times New Roman"/>
          <w:b/>
          <w:bCs/>
          <w:i/>
          <w:iCs/>
          <w:color w:val="030303"/>
          <w:sz w:val="28"/>
          <w:szCs w:val="28"/>
        </w:rPr>
        <w:t xml:space="preserve"> Апшеронской первичной организации Краснодарского краевого отделения Российск</w:t>
      </w:r>
      <w:r w:rsidRPr="00B061EE">
        <w:rPr>
          <w:rFonts w:ascii="Times New Roman" w:hAnsi="Times New Roman" w:cs="Times New Roman"/>
          <w:b/>
          <w:bCs/>
          <w:i/>
          <w:iCs/>
          <w:color w:val="030303"/>
          <w:sz w:val="28"/>
          <w:szCs w:val="28"/>
        </w:rPr>
        <w:t>о</w:t>
      </w:r>
      <w:r w:rsidRPr="00B061EE">
        <w:rPr>
          <w:rFonts w:ascii="Times New Roman" w:hAnsi="Times New Roman" w:cs="Times New Roman"/>
          <w:b/>
          <w:bCs/>
          <w:i/>
          <w:iCs/>
          <w:color w:val="030303"/>
          <w:sz w:val="28"/>
          <w:szCs w:val="28"/>
        </w:rPr>
        <w:t xml:space="preserve">го общества историков-архивистов (РОИА), </w:t>
      </w:r>
      <w:r w:rsidRPr="00B061EE">
        <w:rPr>
          <w:rFonts w:ascii="Times New Roman" w:hAnsi="Times New Roman" w:cs="Times New Roman"/>
          <w:b/>
          <w:i/>
          <w:sz w:val="28"/>
          <w:szCs w:val="28"/>
        </w:rPr>
        <w:t xml:space="preserve"> директор МКУ «Апшеронский  исторический  краеведч</w:t>
      </w:r>
      <w:r w:rsidRPr="00B061EE">
        <w:rPr>
          <w:rFonts w:ascii="Times New Roman" w:hAnsi="Times New Roman" w:cs="Times New Roman"/>
          <w:b/>
          <w:i/>
          <w:sz w:val="28"/>
          <w:szCs w:val="28"/>
        </w:rPr>
        <w:t>е</w:t>
      </w:r>
      <w:r w:rsidRPr="00B061EE">
        <w:rPr>
          <w:rFonts w:ascii="Times New Roman" w:hAnsi="Times New Roman" w:cs="Times New Roman"/>
          <w:b/>
          <w:i/>
          <w:sz w:val="28"/>
          <w:szCs w:val="28"/>
        </w:rPr>
        <w:t>ский  музей»</w:t>
      </w:r>
    </w:p>
    <w:p w:rsidR="00B061EE" w:rsidRDefault="00B061EE" w:rsidP="00F455C1">
      <w:pPr>
        <w:pStyle w:val="2"/>
        <w:jc w:val="center"/>
        <w:rPr>
          <w:rFonts w:ascii="Times New Roman" w:hAnsi="Times New Roman" w:cs="Times New Roman"/>
          <w:color w:val="auto"/>
          <w:sz w:val="28"/>
          <w:szCs w:val="28"/>
        </w:rPr>
      </w:pPr>
    </w:p>
    <w:p w:rsidR="00154247" w:rsidRPr="00F90B68" w:rsidRDefault="00B061EE" w:rsidP="00F455C1">
      <w:pPr>
        <w:pStyle w:val="2"/>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ПОСЛАНИЕ </w:t>
      </w:r>
      <w:r w:rsidRPr="00F90B68">
        <w:rPr>
          <w:rFonts w:ascii="Times New Roman" w:hAnsi="Times New Roman" w:cs="Times New Roman"/>
          <w:color w:val="auto"/>
          <w:sz w:val="28"/>
          <w:szCs w:val="28"/>
        </w:rPr>
        <w:t xml:space="preserve"> ПОТОМКАМ</w:t>
      </w:r>
    </w:p>
    <w:p w:rsidR="00F455C1" w:rsidRPr="00B061EE" w:rsidRDefault="00F455C1" w:rsidP="00F455C1">
      <w:pPr>
        <w:pStyle w:val="2"/>
        <w:jc w:val="center"/>
        <w:rPr>
          <w:rFonts w:ascii="Times New Roman" w:hAnsi="Times New Roman" w:cs="Times New Roman"/>
          <w:b w:val="0"/>
          <w:i/>
          <w:color w:val="auto"/>
          <w:sz w:val="28"/>
          <w:szCs w:val="28"/>
        </w:rPr>
      </w:pPr>
      <w:r w:rsidRPr="00B061EE">
        <w:rPr>
          <w:rFonts w:ascii="Times New Roman" w:hAnsi="Times New Roman" w:cs="Times New Roman"/>
          <w:b w:val="0"/>
          <w:i/>
          <w:color w:val="auto"/>
          <w:sz w:val="28"/>
          <w:szCs w:val="28"/>
        </w:rPr>
        <w:t>(к 100-летию Великой Октябрьской революции)</w:t>
      </w:r>
    </w:p>
    <w:p w:rsidR="00F455C1" w:rsidRPr="00F90B68" w:rsidRDefault="00F455C1" w:rsidP="00F455C1">
      <w:pPr>
        <w:spacing w:line="360" w:lineRule="auto"/>
        <w:ind w:left="3402"/>
        <w:jc w:val="right"/>
        <w:rPr>
          <w:rFonts w:ascii="Times New Roman" w:hAnsi="Times New Roman" w:cs="Times New Roman"/>
          <w:sz w:val="28"/>
          <w:szCs w:val="28"/>
        </w:rPr>
      </w:pPr>
    </w:p>
    <w:p w:rsidR="00F455C1" w:rsidRPr="00F455C1" w:rsidRDefault="00F455C1" w:rsidP="005A60E2">
      <w:pPr>
        <w:spacing w:line="360" w:lineRule="auto"/>
        <w:ind w:left="3969"/>
        <w:rPr>
          <w:rFonts w:ascii="Times New Roman" w:hAnsi="Times New Roman" w:cs="Times New Roman"/>
          <w:sz w:val="28"/>
          <w:szCs w:val="28"/>
        </w:rPr>
      </w:pPr>
      <w:r w:rsidRPr="00F90B68">
        <w:rPr>
          <w:rFonts w:ascii="Times New Roman" w:hAnsi="Times New Roman" w:cs="Times New Roman"/>
          <w:sz w:val="28"/>
          <w:szCs w:val="28"/>
        </w:rPr>
        <w:t>«Если будущее будет таким, каким его предв</w:t>
      </w:r>
      <w:r w:rsidR="005A60E2">
        <w:rPr>
          <w:rFonts w:ascii="Times New Roman" w:hAnsi="Times New Roman" w:cs="Times New Roman"/>
          <w:sz w:val="28"/>
          <w:szCs w:val="28"/>
        </w:rPr>
        <w:t xml:space="preserve">идел Ленин, тогда мы все сможем </w:t>
      </w:r>
      <w:r w:rsidRPr="00F90B68">
        <w:rPr>
          <w:rFonts w:ascii="Times New Roman" w:hAnsi="Times New Roman" w:cs="Times New Roman"/>
          <w:sz w:val="28"/>
          <w:szCs w:val="28"/>
        </w:rPr>
        <w:t>улыбаться</w:t>
      </w:r>
      <w:r w:rsidRPr="00F455C1">
        <w:rPr>
          <w:rFonts w:ascii="Times New Roman" w:hAnsi="Times New Roman" w:cs="Times New Roman"/>
          <w:sz w:val="28"/>
          <w:szCs w:val="28"/>
        </w:rPr>
        <w:t xml:space="preserve"> и смотреть в будущее без страха…»</w:t>
      </w:r>
    </w:p>
    <w:p w:rsidR="00F455C1" w:rsidRPr="00F455C1" w:rsidRDefault="00F90B68" w:rsidP="00F455C1">
      <w:pPr>
        <w:spacing w:line="360" w:lineRule="auto"/>
        <w:ind w:left="3261"/>
        <w:jc w:val="right"/>
        <w:rPr>
          <w:rFonts w:ascii="Times New Roman" w:hAnsi="Times New Roman" w:cs="Times New Roman"/>
          <w:sz w:val="28"/>
          <w:szCs w:val="28"/>
        </w:rPr>
      </w:pPr>
      <w:r>
        <w:rPr>
          <w:rFonts w:ascii="Times New Roman" w:hAnsi="Times New Roman" w:cs="Times New Roman"/>
          <w:sz w:val="28"/>
          <w:szCs w:val="28"/>
        </w:rPr>
        <w:t>Бернард Шоу</w:t>
      </w:r>
    </w:p>
    <w:p w:rsidR="00F455C1" w:rsidRPr="00F455C1" w:rsidRDefault="00F455C1" w:rsidP="00476915">
      <w:pPr>
        <w:spacing w:line="360" w:lineRule="auto"/>
        <w:jc w:val="both"/>
        <w:rPr>
          <w:rFonts w:ascii="Times New Roman" w:hAnsi="Times New Roman" w:cs="Times New Roman"/>
          <w:sz w:val="28"/>
          <w:szCs w:val="28"/>
        </w:rPr>
      </w:pPr>
    </w:p>
    <w:p w:rsidR="00F455C1" w:rsidRDefault="00A134B5" w:rsidP="00476915">
      <w:pPr>
        <w:spacing w:line="360" w:lineRule="auto"/>
        <w:ind w:firstLine="851"/>
        <w:jc w:val="both"/>
        <w:rPr>
          <w:rFonts w:ascii="Times New Roman" w:hAnsi="Times New Roman" w:cs="Times New Roman"/>
          <w:sz w:val="28"/>
          <w:szCs w:val="28"/>
        </w:rPr>
      </w:pPr>
      <w:r w:rsidRPr="00A134B5">
        <w:rPr>
          <w:rFonts w:ascii="Times New Roman" w:hAnsi="Times New Roman" w:cs="Times New Roman"/>
          <w:sz w:val="28"/>
          <w:szCs w:val="28"/>
        </w:rPr>
        <w:t>Тысячелетия в мироздании сменяются другими тысячелетиями, эпохи сменяют друг друга, меняется политический и экономический стро</w:t>
      </w:r>
      <w:r w:rsidR="001C3396">
        <w:rPr>
          <w:rFonts w:ascii="Times New Roman" w:hAnsi="Times New Roman" w:cs="Times New Roman"/>
          <w:sz w:val="28"/>
          <w:szCs w:val="28"/>
        </w:rPr>
        <w:t>й государств, а колесо истории</w:t>
      </w:r>
      <w:r w:rsidRPr="00A134B5">
        <w:rPr>
          <w:rFonts w:ascii="Times New Roman" w:hAnsi="Times New Roman" w:cs="Times New Roman"/>
          <w:sz w:val="28"/>
          <w:szCs w:val="28"/>
        </w:rPr>
        <w:t xml:space="preserve"> крутится только вперёд.</w:t>
      </w:r>
    </w:p>
    <w:p w:rsidR="00A134B5" w:rsidRDefault="00A134B5" w:rsidP="004769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Многие поколения россиян до сих пор называют с</w:t>
      </w:r>
      <w:r w:rsidR="00A80A24">
        <w:rPr>
          <w:rFonts w:ascii="Times New Roman" w:hAnsi="Times New Roman" w:cs="Times New Roman"/>
          <w:sz w:val="28"/>
          <w:szCs w:val="28"/>
        </w:rPr>
        <w:t>е</w:t>
      </w:r>
      <w:r>
        <w:rPr>
          <w:rFonts w:ascii="Times New Roman" w:hAnsi="Times New Roman" w:cs="Times New Roman"/>
          <w:sz w:val="28"/>
          <w:szCs w:val="28"/>
        </w:rPr>
        <w:t>бя советскими людьми, потому что выросли на идеалах эпохи становления социализма, начало которой дала Великая Октябрьская социалистическая революция 1917 года. Это огромная неотъемлемая часть истории нашей Родины, которая из отсталой аграрной страны за годы первых пятилеток превратилась в мощную индустриальную державу. Ценой огромного труда с нуля были созданы девять тысяч предприятий, построены шахты, электростанции, металлургические комбинаты, были организованы новые отрасли промышленности.</w:t>
      </w:r>
    </w:p>
    <w:p w:rsidR="00A80A24" w:rsidRDefault="00A134B5" w:rsidP="004769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Благодаря народу</w:t>
      </w:r>
      <w:r w:rsidR="00A80A24">
        <w:rPr>
          <w:rFonts w:ascii="Times New Roman" w:hAnsi="Times New Roman" w:cs="Times New Roman"/>
          <w:sz w:val="28"/>
          <w:szCs w:val="28"/>
        </w:rPr>
        <w:t xml:space="preserve">, верившему в победу, и ценой огромных потерь страна победила в Великой Отечественной войне, в короткие сроки восстановила разрушенное народное хозяйство, обогнав по промышленному производству все европейские государства. Огромное внимание уделялось культурному </w:t>
      </w:r>
      <w:r w:rsidR="00A80A24">
        <w:rPr>
          <w:rFonts w:ascii="Times New Roman" w:hAnsi="Times New Roman" w:cs="Times New Roman"/>
          <w:sz w:val="28"/>
          <w:szCs w:val="28"/>
        </w:rPr>
        <w:lastRenderedPageBreak/>
        <w:t xml:space="preserve">развитию: строились музеи, театры, дворцы культуры, кинотеатры, цирки, в каждом населённом пункте были </w:t>
      </w:r>
      <w:proofErr w:type="gramStart"/>
      <w:r w:rsidR="00A80A24">
        <w:rPr>
          <w:rFonts w:ascii="Times New Roman" w:hAnsi="Times New Roman" w:cs="Times New Roman"/>
          <w:sz w:val="28"/>
          <w:szCs w:val="28"/>
        </w:rPr>
        <w:t>клубы</w:t>
      </w:r>
      <w:proofErr w:type="gramEnd"/>
      <w:r w:rsidR="00A80A24">
        <w:rPr>
          <w:rFonts w:ascii="Times New Roman" w:hAnsi="Times New Roman" w:cs="Times New Roman"/>
          <w:sz w:val="28"/>
          <w:szCs w:val="28"/>
        </w:rPr>
        <w:t xml:space="preserve"> и библиотеки… Народ строил будущее.</w:t>
      </w:r>
    </w:p>
    <w:p w:rsidR="00A134B5" w:rsidRDefault="00A80A24" w:rsidP="004769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Но пришли лихие 90-е. Вместе с развалом СССР произошла и переоценка ценностей. </w:t>
      </w:r>
    </w:p>
    <w:p w:rsidR="00A80A24" w:rsidRDefault="00A80A24" w:rsidP="004769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Мы, работники музеев, не вправе судить историю, она сама рассудит нас. Музеи и архивы, которые находятся вне политики, призваны сохранить подлинные документы, чтобы наши будущие поколения смогли знать правду и не искажать историю в угоду амбициям политиков.</w:t>
      </w:r>
    </w:p>
    <w:p w:rsidR="00A80A24" w:rsidRDefault="00A80A24" w:rsidP="004769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фонде Муниципального казённого учреждения «Апшеронский историко-краеведческий музей» находится второй экземпляр</w:t>
      </w:r>
      <w:r w:rsidR="001C3396">
        <w:rPr>
          <w:rFonts w:ascii="Times New Roman" w:hAnsi="Times New Roman" w:cs="Times New Roman"/>
          <w:sz w:val="28"/>
          <w:szCs w:val="28"/>
        </w:rPr>
        <w:t xml:space="preserve"> подлинного письма к потомкам, которое было помещено в капсулу и замуровано в стеле, построенной в честь 50-летия Октября. К сожалению, в 90-е годы стела была снесена, а на её месте «воздвигнуты» кафе и магазины. Такова реальность наших дней.</w:t>
      </w:r>
    </w:p>
    <w:p w:rsidR="008211EA" w:rsidRDefault="00DB7B35" w:rsidP="0047691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5980" cy="5935980"/>
            <wp:effectExtent l="0" t="0" r="7620" b="7620"/>
            <wp:docPr id="5" name="Изображение 5" descr="Macintosh HD:Users:evgeniasamitina:Documents:Музей:Ухина: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vgeniasamitina:Documents:Музей:Ухина:06.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5980" cy="5935980"/>
                    </a:xfrm>
                    <a:prstGeom prst="rect">
                      <a:avLst/>
                    </a:prstGeom>
                    <a:noFill/>
                    <a:ln>
                      <a:noFill/>
                    </a:ln>
                  </pic:spPr>
                </pic:pic>
              </a:graphicData>
            </a:graphic>
          </wp:inline>
        </w:drawing>
      </w:r>
      <w:bookmarkStart w:id="0" w:name="_GoBack"/>
      <w:bookmarkEnd w:id="0"/>
    </w:p>
    <w:p w:rsidR="001C3396" w:rsidRDefault="008211EA" w:rsidP="008211EA">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28995" cy="8745855"/>
            <wp:effectExtent l="0" t="0" r="0" b="0"/>
            <wp:docPr id="1" name="Изображение 1" descr="Macintosh HD:Users:evgeniasamitina:Documents:Музей:Сканер:Послание:Посла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geniasamitina:Documents:Музей:Сканер:Послание:Послание.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28995" cy="8745855"/>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935980" cy="8760460"/>
            <wp:effectExtent l="0" t="0" r="7620" b="2540"/>
            <wp:docPr id="2" name="Изображение 2" descr="Macintosh HD:Users:evgeniasamitina:Documents:Музей:Сканер:Послание:Послание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geniasamitina:Documents:Музей:Сканер:Послание:Послание 1.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5980" cy="8760460"/>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928995" cy="8738235"/>
            <wp:effectExtent l="0" t="0" r="0" b="0"/>
            <wp:docPr id="4" name="Изображение 4" descr="Macintosh HD:Users:evgeniasamitina:Documents:Музей:Сканер:Послание:Послание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vgeniasamitina:Documents:Музей:Сканер:Послание:Послание 3.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28995" cy="8738235"/>
                    </a:xfrm>
                    <a:prstGeom prst="rect">
                      <a:avLst/>
                    </a:prstGeom>
                    <a:noFill/>
                    <a:ln>
                      <a:noFill/>
                    </a:ln>
                  </pic:spPr>
                </pic:pic>
              </a:graphicData>
            </a:graphic>
          </wp:inline>
        </w:drawing>
      </w:r>
    </w:p>
    <w:p w:rsidR="001C3396" w:rsidRDefault="001C3396" w:rsidP="004769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Не один </w:t>
      </w:r>
      <w:proofErr w:type="gramStart"/>
      <w:r>
        <w:rPr>
          <w:rFonts w:ascii="Times New Roman" w:hAnsi="Times New Roman" w:cs="Times New Roman"/>
          <w:sz w:val="28"/>
          <w:szCs w:val="28"/>
        </w:rPr>
        <w:t>раз</w:t>
      </w:r>
      <w:proofErr w:type="gramEnd"/>
      <w:r>
        <w:rPr>
          <w:rFonts w:ascii="Times New Roman" w:hAnsi="Times New Roman" w:cs="Times New Roman"/>
          <w:sz w:val="28"/>
          <w:szCs w:val="28"/>
        </w:rPr>
        <w:t xml:space="preserve"> перечитывая наш документ, адресованный потомкам, я волнуюсь и сопереживаю тем людям, которые верили в лучшее будущее, в идеалы коммунизма.</w:t>
      </w:r>
    </w:p>
    <w:p w:rsidR="001C3396" w:rsidRDefault="001C3396" w:rsidP="00476915">
      <w:pPr>
        <w:spacing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Уверена</w:t>
      </w:r>
      <w:proofErr w:type="gramEnd"/>
      <w:r>
        <w:rPr>
          <w:rFonts w:ascii="Times New Roman" w:hAnsi="Times New Roman" w:cs="Times New Roman"/>
          <w:sz w:val="28"/>
          <w:szCs w:val="28"/>
        </w:rPr>
        <w:t>, что читатель, прочитав весь текст, вспомнит яркие страницы истории нашей страны, которые всколыхнут ностальгические нотки души и улыбнётся своему прошлому.</w:t>
      </w:r>
    </w:p>
    <w:p w:rsidR="001C3396" w:rsidRDefault="001C3396" w:rsidP="004769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канун Великой революции по всей стране будут вскрыты (если сохранились) многие капсулы, и люди прочтут искренние слова, адресованные им 50 лет назад. И пусть будущее не такое, каким они его представляли, оно всё равно прекрасно. Ведь колесо истории всё же крутится только вперёд!</w:t>
      </w:r>
    </w:p>
    <w:p w:rsidR="001C3396" w:rsidRDefault="001C3396" w:rsidP="00476915">
      <w:pPr>
        <w:spacing w:line="360" w:lineRule="auto"/>
        <w:ind w:firstLine="851"/>
        <w:jc w:val="both"/>
        <w:rPr>
          <w:rFonts w:ascii="Times New Roman" w:hAnsi="Times New Roman" w:cs="Times New Roman"/>
          <w:sz w:val="28"/>
          <w:szCs w:val="28"/>
        </w:rPr>
      </w:pPr>
    </w:p>
    <w:p w:rsidR="00F90B68" w:rsidRPr="00476915" w:rsidRDefault="00F90B68">
      <w:pPr>
        <w:spacing w:line="360" w:lineRule="auto"/>
        <w:ind w:firstLine="851"/>
        <w:rPr>
          <w:rFonts w:ascii="Times New Roman" w:hAnsi="Times New Roman" w:cs="Times New Roman"/>
          <w:sz w:val="28"/>
          <w:szCs w:val="28"/>
        </w:rPr>
      </w:pPr>
    </w:p>
    <w:sectPr w:rsidR="00F90B68" w:rsidRPr="00476915" w:rsidSect="005E5546">
      <w:footerReference w:type="even" r:id="rId10"/>
      <w:footerReference w:type="default" r:id="rId11"/>
      <w:pgSz w:w="11900" w:h="16840"/>
      <w:pgMar w:top="1134" w:right="56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574" w:rsidRDefault="00352574" w:rsidP="008211EA">
      <w:r>
        <w:separator/>
      </w:r>
    </w:p>
  </w:endnote>
  <w:endnote w:type="continuationSeparator" w:id="0">
    <w:p w:rsidR="00352574" w:rsidRDefault="00352574" w:rsidP="008211EA">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Lucida Grande CY">
    <w:charset w:val="59"/>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1EA" w:rsidRDefault="007947A8" w:rsidP="001A0201">
    <w:pPr>
      <w:pStyle w:val="a5"/>
      <w:framePr w:wrap="around" w:vAnchor="text" w:hAnchor="margin" w:xAlign="right" w:y="1"/>
      <w:rPr>
        <w:rStyle w:val="a7"/>
      </w:rPr>
    </w:pPr>
    <w:r>
      <w:rPr>
        <w:rStyle w:val="a7"/>
      </w:rPr>
      <w:fldChar w:fldCharType="begin"/>
    </w:r>
    <w:r w:rsidR="008211EA">
      <w:rPr>
        <w:rStyle w:val="a7"/>
      </w:rPr>
      <w:instrText xml:space="preserve">PAGE  </w:instrText>
    </w:r>
    <w:r>
      <w:rPr>
        <w:rStyle w:val="a7"/>
      </w:rPr>
      <w:fldChar w:fldCharType="end"/>
    </w:r>
  </w:p>
  <w:p w:rsidR="008211EA" w:rsidRDefault="008211EA" w:rsidP="008211E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1EA" w:rsidRDefault="007947A8" w:rsidP="001A0201">
    <w:pPr>
      <w:pStyle w:val="a5"/>
      <w:framePr w:wrap="around" w:vAnchor="text" w:hAnchor="margin" w:xAlign="right" w:y="1"/>
      <w:rPr>
        <w:rStyle w:val="a7"/>
      </w:rPr>
    </w:pPr>
    <w:r>
      <w:rPr>
        <w:rStyle w:val="a7"/>
      </w:rPr>
      <w:fldChar w:fldCharType="begin"/>
    </w:r>
    <w:r w:rsidR="008211EA">
      <w:rPr>
        <w:rStyle w:val="a7"/>
      </w:rPr>
      <w:instrText xml:space="preserve">PAGE  </w:instrText>
    </w:r>
    <w:r>
      <w:rPr>
        <w:rStyle w:val="a7"/>
      </w:rPr>
      <w:fldChar w:fldCharType="separate"/>
    </w:r>
    <w:r w:rsidR="00B061EE">
      <w:rPr>
        <w:rStyle w:val="a7"/>
        <w:noProof/>
      </w:rPr>
      <w:t>1</w:t>
    </w:r>
    <w:r>
      <w:rPr>
        <w:rStyle w:val="a7"/>
      </w:rPr>
      <w:fldChar w:fldCharType="end"/>
    </w:r>
  </w:p>
  <w:p w:rsidR="008211EA" w:rsidRDefault="008211EA" w:rsidP="008211EA">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574" w:rsidRDefault="00352574" w:rsidP="008211EA">
      <w:r>
        <w:separator/>
      </w:r>
    </w:p>
  </w:footnote>
  <w:footnote w:type="continuationSeparator" w:id="0">
    <w:p w:rsidR="00352574" w:rsidRDefault="00352574" w:rsidP="008211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F455C1"/>
    <w:rsid w:val="00154247"/>
    <w:rsid w:val="001C3396"/>
    <w:rsid w:val="002A5A6F"/>
    <w:rsid w:val="00352574"/>
    <w:rsid w:val="00476915"/>
    <w:rsid w:val="005A60E2"/>
    <w:rsid w:val="005E5546"/>
    <w:rsid w:val="0077569E"/>
    <w:rsid w:val="007947A8"/>
    <w:rsid w:val="00795C14"/>
    <w:rsid w:val="008211EA"/>
    <w:rsid w:val="00A134B5"/>
    <w:rsid w:val="00A80A24"/>
    <w:rsid w:val="00B061EE"/>
    <w:rsid w:val="00D41913"/>
    <w:rsid w:val="00DB7B35"/>
    <w:rsid w:val="00EF3157"/>
    <w:rsid w:val="00F455C1"/>
    <w:rsid w:val="00F62114"/>
    <w:rsid w:val="00F90B68"/>
    <w:rsid w:val="00FE2C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C4F"/>
  </w:style>
  <w:style w:type="paragraph" w:styleId="1">
    <w:name w:val="heading 1"/>
    <w:basedOn w:val="a"/>
    <w:next w:val="a"/>
    <w:link w:val="10"/>
    <w:uiPriority w:val="9"/>
    <w:qFormat/>
    <w:rsid w:val="00F455C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F455C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55C1"/>
    <w:rPr>
      <w:rFonts w:asciiTheme="majorHAnsi" w:eastAsiaTheme="majorEastAsia" w:hAnsiTheme="majorHAnsi" w:cstheme="majorBidi"/>
      <w:b/>
      <w:bCs/>
      <w:color w:val="345A8A" w:themeColor="accent1" w:themeShade="B5"/>
      <w:sz w:val="32"/>
      <w:szCs w:val="32"/>
    </w:rPr>
  </w:style>
  <w:style w:type="character" w:customStyle="1" w:styleId="20">
    <w:name w:val="Заголовок 2 Знак"/>
    <w:basedOn w:val="a0"/>
    <w:link w:val="2"/>
    <w:uiPriority w:val="9"/>
    <w:rsid w:val="00F455C1"/>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8211EA"/>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8211EA"/>
    <w:rPr>
      <w:rFonts w:ascii="Lucida Grande CY" w:hAnsi="Lucida Grande CY" w:cs="Lucida Grande CY"/>
      <w:sz w:val="18"/>
      <w:szCs w:val="18"/>
    </w:rPr>
  </w:style>
  <w:style w:type="paragraph" w:styleId="a5">
    <w:name w:val="footer"/>
    <w:basedOn w:val="a"/>
    <w:link w:val="a6"/>
    <w:uiPriority w:val="99"/>
    <w:unhideWhenUsed/>
    <w:rsid w:val="008211EA"/>
    <w:pPr>
      <w:tabs>
        <w:tab w:val="center" w:pos="4677"/>
        <w:tab w:val="right" w:pos="9355"/>
      </w:tabs>
    </w:pPr>
  </w:style>
  <w:style w:type="character" w:customStyle="1" w:styleId="a6">
    <w:name w:val="Нижний колонтитул Знак"/>
    <w:basedOn w:val="a0"/>
    <w:link w:val="a5"/>
    <w:uiPriority w:val="99"/>
    <w:rsid w:val="008211EA"/>
  </w:style>
  <w:style w:type="character" w:styleId="a7">
    <w:name w:val="page number"/>
    <w:basedOn w:val="a0"/>
    <w:uiPriority w:val="99"/>
    <w:semiHidden/>
    <w:unhideWhenUsed/>
    <w:rsid w:val="008211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455C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F455C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55C1"/>
    <w:rPr>
      <w:rFonts w:asciiTheme="majorHAnsi" w:eastAsiaTheme="majorEastAsia" w:hAnsiTheme="majorHAnsi" w:cstheme="majorBidi"/>
      <w:b/>
      <w:bCs/>
      <w:color w:val="345A8A" w:themeColor="accent1" w:themeShade="B5"/>
      <w:sz w:val="32"/>
      <w:szCs w:val="32"/>
    </w:rPr>
  </w:style>
  <w:style w:type="character" w:customStyle="1" w:styleId="20">
    <w:name w:val="Заголовок 2 Знак"/>
    <w:basedOn w:val="a0"/>
    <w:link w:val="2"/>
    <w:uiPriority w:val="9"/>
    <w:rsid w:val="00F455C1"/>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8211EA"/>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8211EA"/>
    <w:rPr>
      <w:rFonts w:ascii="Lucida Grande CY" w:hAnsi="Lucida Grande CY" w:cs="Lucida Grande CY"/>
      <w:sz w:val="18"/>
      <w:szCs w:val="18"/>
    </w:rPr>
  </w:style>
  <w:style w:type="paragraph" w:styleId="a5">
    <w:name w:val="footer"/>
    <w:basedOn w:val="a"/>
    <w:link w:val="a6"/>
    <w:uiPriority w:val="99"/>
    <w:unhideWhenUsed/>
    <w:rsid w:val="008211EA"/>
    <w:pPr>
      <w:tabs>
        <w:tab w:val="center" w:pos="4677"/>
        <w:tab w:val="right" w:pos="9355"/>
      </w:tabs>
    </w:pPr>
  </w:style>
  <w:style w:type="character" w:customStyle="1" w:styleId="a6">
    <w:name w:val="Нижний колонтитул Знак"/>
    <w:basedOn w:val="a0"/>
    <w:link w:val="a5"/>
    <w:uiPriority w:val="99"/>
    <w:rsid w:val="008211EA"/>
  </w:style>
  <w:style w:type="character" w:styleId="a7">
    <w:name w:val="page number"/>
    <w:basedOn w:val="a0"/>
    <w:uiPriority w:val="99"/>
    <w:semiHidden/>
    <w:unhideWhenUsed/>
    <w:rsid w:val="008211EA"/>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7</Pages>
  <Words>425</Words>
  <Characters>2429</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Самитина</dc:creator>
  <cp:keywords/>
  <dc:description/>
  <cp:lastModifiedBy>arhiv</cp:lastModifiedBy>
  <cp:revision>9</cp:revision>
  <dcterms:created xsi:type="dcterms:W3CDTF">2017-04-25T20:06:00Z</dcterms:created>
  <dcterms:modified xsi:type="dcterms:W3CDTF">2019-04-18T12:04:00Z</dcterms:modified>
</cp:coreProperties>
</file>